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4226E" w14:textId="03E2CEBB" w:rsidR="00407C41" w:rsidRDefault="00C11028" w:rsidP="00407C41">
      <w:pPr>
        <w:pStyle w:val="Title"/>
      </w:pPr>
      <w:r>
        <w:t xml:space="preserve">Detailed </w:t>
      </w:r>
      <w:r w:rsidR="50F3A72F">
        <w:t>Design</w:t>
      </w:r>
      <w:r w:rsidR="00407C41">
        <w:t xml:space="preserve"> Change Pack</w:t>
      </w:r>
    </w:p>
    <w:p w14:paraId="64624593" w14:textId="0137B88C" w:rsidR="004C4FF6" w:rsidRPr="004C4FF6" w:rsidRDefault="00407C41" w:rsidP="004C4FF6">
      <w:pPr>
        <w:pStyle w:val="Heading1"/>
      </w:pPr>
      <w: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BC3CAC" w14:paraId="1DC42272" w14:textId="77777777" w:rsidTr="7C302F83">
        <w:trPr>
          <w:trHeight w:val="403"/>
        </w:trPr>
        <w:tc>
          <w:tcPr>
            <w:tcW w:w="1223" w:type="pct"/>
            <w:shd w:val="clear" w:color="auto" w:fill="B2ECFB" w:themeFill="accent5" w:themeFillTint="66"/>
            <w:vAlign w:val="center"/>
          </w:tcPr>
          <w:p w14:paraId="1DC42270" w14:textId="77777777" w:rsidR="00407C41" w:rsidRPr="00470388" w:rsidRDefault="00407C41" w:rsidP="00876BE6">
            <w:pPr>
              <w:jc w:val="right"/>
              <w:rPr>
                <w:rFonts w:cs="Arial"/>
                <w:szCs w:val="20"/>
              </w:rPr>
            </w:pPr>
            <w:r w:rsidRPr="00470388">
              <w:rPr>
                <w:rFonts w:cs="Arial"/>
                <w:szCs w:val="20"/>
              </w:rPr>
              <w:t>Comm Reference:</w:t>
            </w:r>
          </w:p>
        </w:tc>
        <w:tc>
          <w:tcPr>
            <w:tcW w:w="3777" w:type="pct"/>
            <w:vAlign w:val="center"/>
          </w:tcPr>
          <w:p w14:paraId="1DC42271" w14:textId="1D260C5D" w:rsidR="00407C41" w:rsidRPr="008C23EE" w:rsidRDefault="00391043" w:rsidP="10EB2386">
            <w:pPr>
              <w:rPr>
                <w:rFonts w:cs="Arial"/>
                <w:color w:val="FF0000"/>
                <w:highlight w:val="yellow"/>
              </w:rPr>
            </w:pPr>
            <w:r w:rsidRPr="00391043">
              <w:rPr>
                <w:rFonts w:cs="Arial"/>
              </w:rPr>
              <w:t xml:space="preserve">3265.3 – VO – PO </w:t>
            </w:r>
          </w:p>
        </w:tc>
      </w:tr>
      <w:tr w:rsidR="00442728" w:rsidRPr="00BC3CAC" w14:paraId="1DC42275" w14:textId="77777777" w:rsidTr="7C302F83">
        <w:trPr>
          <w:trHeight w:val="403"/>
        </w:trPr>
        <w:tc>
          <w:tcPr>
            <w:tcW w:w="1223" w:type="pct"/>
            <w:shd w:val="clear" w:color="auto" w:fill="B2ECFB" w:themeFill="accent5" w:themeFillTint="66"/>
            <w:vAlign w:val="center"/>
          </w:tcPr>
          <w:p w14:paraId="1DC42273" w14:textId="77777777" w:rsidR="00442728" w:rsidRPr="00470388" w:rsidRDefault="00442728" w:rsidP="00442728">
            <w:pPr>
              <w:jc w:val="right"/>
              <w:rPr>
                <w:rFonts w:cs="Arial"/>
                <w:szCs w:val="20"/>
              </w:rPr>
            </w:pPr>
            <w:r w:rsidRPr="00470388">
              <w:rPr>
                <w:rFonts w:cs="Arial"/>
                <w:szCs w:val="20"/>
              </w:rPr>
              <w:t>Comm Title:</w:t>
            </w:r>
          </w:p>
        </w:tc>
        <w:tc>
          <w:tcPr>
            <w:tcW w:w="3777" w:type="pct"/>
            <w:vAlign w:val="center"/>
          </w:tcPr>
          <w:p w14:paraId="1DC42274" w14:textId="36BC2825" w:rsidR="00442728" w:rsidRPr="00F35073" w:rsidRDefault="0B2EC668" w:rsidP="10EB2386">
            <w:pPr>
              <w:rPr>
                <w:rFonts w:cs="Arial"/>
                <w:color w:val="FF0000"/>
              </w:rPr>
            </w:pPr>
            <w:r w:rsidRPr="7C302F83">
              <w:rPr>
                <w:rFonts w:cs="Arial"/>
              </w:rPr>
              <w:t>XRN</w:t>
            </w:r>
            <w:r w:rsidR="00391043">
              <w:rPr>
                <w:rFonts w:cs="Arial"/>
              </w:rPr>
              <w:t xml:space="preserve"> </w:t>
            </w:r>
            <w:r w:rsidRPr="7C302F83">
              <w:rPr>
                <w:rFonts w:cs="Arial"/>
              </w:rPr>
              <w:t xml:space="preserve">5614 - </w:t>
            </w:r>
            <w:r w:rsidR="2DF560B5" w:rsidRPr="7C302F83">
              <w:rPr>
                <w:rFonts w:cs="Arial"/>
              </w:rPr>
              <w:t xml:space="preserve">Improving </w:t>
            </w:r>
            <w:bookmarkStart w:id="0" w:name="_Int_ODbjBaCv"/>
            <w:r w:rsidR="2DF560B5" w:rsidRPr="7C302F83">
              <w:rPr>
                <w:rFonts w:cs="Arial"/>
              </w:rPr>
              <w:t>IGT</w:t>
            </w:r>
            <w:bookmarkEnd w:id="0"/>
            <w:r w:rsidR="2DF560B5" w:rsidRPr="7C302F83">
              <w:rPr>
                <w:rFonts w:cs="Arial"/>
              </w:rPr>
              <w:t xml:space="preserve"> </w:t>
            </w:r>
            <w:bookmarkStart w:id="1" w:name="_Int_1vXeNZUk"/>
            <w:r w:rsidR="2DF560B5" w:rsidRPr="7C302F83">
              <w:rPr>
                <w:rFonts w:cs="Arial"/>
              </w:rPr>
              <w:t>SMP</w:t>
            </w:r>
            <w:bookmarkEnd w:id="1"/>
            <w:r w:rsidR="2DF560B5" w:rsidRPr="7C302F83">
              <w:rPr>
                <w:rFonts w:cs="Arial"/>
              </w:rPr>
              <w:t xml:space="preserve"> New Connection Process to support accurate and </w:t>
            </w:r>
            <w:r w:rsidRPr="66BCE838" w:rsidDel="3B76E14A">
              <w:rPr>
                <w:rFonts w:cs="Arial"/>
              </w:rPr>
              <w:t>timely</w:t>
            </w:r>
            <w:r w:rsidR="2DF560B5" w:rsidRPr="7C302F83">
              <w:rPr>
                <w:rFonts w:cs="Arial"/>
              </w:rPr>
              <w:t xml:space="preserve"> Supplier Registration</w:t>
            </w:r>
          </w:p>
        </w:tc>
      </w:tr>
      <w:tr w:rsidR="00442728" w:rsidRPr="00BC3CAC" w14:paraId="1DC42278" w14:textId="77777777" w:rsidTr="7C302F83">
        <w:trPr>
          <w:trHeight w:val="403"/>
        </w:trPr>
        <w:tc>
          <w:tcPr>
            <w:tcW w:w="1223" w:type="pct"/>
            <w:shd w:val="clear" w:color="auto" w:fill="B2ECFB" w:themeFill="accent5" w:themeFillTint="66"/>
            <w:vAlign w:val="center"/>
          </w:tcPr>
          <w:p w14:paraId="1DC42276" w14:textId="77777777" w:rsidR="00442728" w:rsidRPr="00470388" w:rsidRDefault="00442728" w:rsidP="00442728">
            <w:pPr>
              <w:jc w:val="right"/>
              <w:rPr>
                <w:rFonts w:cs="Arial"/>
                <w:szCs w:val="20"/>
              </w:rPr>
            </w:pPr>
            <w:r w:rsidRPr="00470388">
              <w:rPr>
                <w:rFonts w:cs="Arial"/>
                <w:szCs w:val="20"/>
              </w:rPr>
              <w:t>Comm Date:</w:t>
            </w:r>
          </w:p>
        </w:tc>
        <w:sdt>
          <w:sdtPr>
            <w:rPr>
              <w:rFonts w:cs="Arial"/>
            </w:rPr>
            <w:id w:val="738138613"/>
            <w:date w:fullDate="2024-03-15T00:00:00Z">
              <w:dateFormat w:val="dd/MM/yyyy"/>
              <w:lid w:val="en-GB"/>
              <w:storeMappedDataAs w:val="dateTime"/>
              <w:calendar w:val="gregorian"/>
            </w:date>
          </w:sdtPr>
          <w:sdtContent>
            <w:tc>
              <w:tcPr>
                <w:tcW w:w="3777" w:type="pct"/>
                <w:vAlign w:val="center"/>
              </w:tcPr>
              <w:p w14:paraId="1DC42277" w14:textId="0568B45F" w:rsidR="00442728" w:rsidRPr="00BC3CAC" w:rsidRDefault="00C4181B" w:rsidP="00442728">
                <w:pPr>
                  <w:rPr>
                    <w:rFonts w:cs="Arial"/>
                    <w:szCs w:val="20"/>
                  </w:rPr>
                </w:pPr>
                <w:r>
                  <w:rPr>
                    <w:rFonts w:cs="Arial"/>
                  </w:rPr>
                  <w:t>15/03/2024</w:t>
                </w:r>
              </w:p>
            </w:tc>
          </w:sdtContent>
        </w:sdt>
      </w:tr>
    </w:tbl>
    <w:p w14:paraId="1DC42279" w14:textId="77777777" w:rsidR="00407C41" w:rsidRDefault="00407C41" w:rsidP="00407C41"/>
    <w:p w14:paraId="20901ED8" w14:textId="53FC073B" w:rsidR="004C4FF6" w:rsidRDefault="00407C41" w:rsidP="00407C41">
      <w:pPr>
        <w:spacing w:after="0"/>
        <w:rPr>
          <w:rFonts w:eastAsiaTheme="majorEastAsia" w:cstheme="majorBidi"/>
          <w:b/>
          <w:bCs/>
          <w:color w:val="3E5AA8"/>
          <w:sz w:val="28"/>
          <w:szCs w:val="28"/>
        </w:rPr>
      </w:pPr>
      <w:r w:rsidRPr="00310A64">
        <w:rPr>
          <w:rFonts w:eastAsiaTheme="majorEastAsia" w:cstheme="majorBid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442728" w:rsidRPr="00BC3CAC" w14:paraId="1DC4227D" w14:textId="77777777" w:rsidTr="00FB1FA8">
        <w:trPr>
          <w:trHeight w:val="403"/>
        </w:trPr>
        <w:tc>
          <w:tcPr>
            <w:tcW w:w="1223" w:type="pct"/>
            <w:shd w:val="clear" w:color="auto" w:fill="B2ECFB" w:themeFill="accent5" w:themeFillTint="66"/>
            <w:vAlign w:val="center"/>
          </w:tcPr>
          <w:p w14:paraId="1DC4227B" w14:textId="77777777" w:rsidR="00442728" w:rsidRPr="00470388" w:rsidRDefault="00442728" w:rsidP="00442728">
            <w:pPr>
              <w:jc w:val="right"/>
              <w:rPr>
                <w:rFonts w:cs="Arial"/>
                <w:szCs w:val="20"/>
              </w:rPr>
            </w:pPr>
            <w:r w:rsidRPr="00470388">
              <w:rPr>
                <w:rFonts w:cs="Arial"/>
                <w:szCs w:val="20"/>
              </w:rPr>
              <w:t>Action Required:</w:t>
            </w:r>
          </w:p>
        </w:tc>
        <w:tc>
          <w:tcPr>
            <w:tcW w:w="3777" w:type="pct"/>
            <w:vAlign w:val="center"/>
          </w:tcPr>
          <w:p w14:paraId="1DC4227C" w14:textId="191C505D" w:rsidR="00442728" w:rsidRPr="00C4181B" w:rsidRDefault="00C4181B" w:rsidP="00442728">
            <w:pPr>
              <w:rPr>
                <w:rFonts w:cs="Arial"/>
                <w:szCs w:val="20"/>
              </w:rPr>
            </w:pPr>
            <w:r w:rsidRPr="00C4181B">
              <w:rPr>
                <w:rFonts w:cs="Arial"/>
                <w:szCs w:val="20"/>
              </w:rPr>
              <w:t>For representation</w:t>
            </w:r>
          </w:p>
        </w:tc>
      </w:tr>
      <w:tr w:rsidR="00442728" w:rsidRPr="00BC3CAC" w14:paraId="1DC42280" w14:textId="77777777" w:rsidTr="00FB1FA8">
        <w:trPr>
          <w:trHeight w:val="403"/>
        </w:trPr>
        <w:tc>
          <w:tcPr>
            <w:tcW w:w="1223" w:type="pct"/>
            <w:shd w:val="clear" w:color="auto" w:fill="B2ECFB" w:themeFill="accent5" w:themeFillTint="66"/>
            <w:vAlign w:val="center"/>
          </w:tcPr>
          <w:p w14:paraId="1DC4227E" w14:textId="77777777" w:rsidR="00442728" w:rsidRPr="00470388" w:rsidRDefault="00442728" w:rsidP="00442728">
            <w:pPr>
              <w:jc w:val="right"/>
              <w:rPr>
                <w:rFonts w:cs="Arial"/>
                <w:highlight w:val="yellow"/>
              </w:rPr>
            </w:pPr>
            <w:r w:rsidRPr="008F1FDC">
              <w:rPr>
                <w:rFonts w:cs="Arial"/>
              </w:rPr>
              <w:t>Close Out Date:</w:t>
            </w:r>
          </w:p>
        </w:tc>
        <w:sdt>
          <w:sdtPr>
            <w:rPr>
              <w:rFonts w:cs="Arial"/>
            </w:rPr>
            <w:id w:val="2100211890"/>
            <w:date w:fullDate="2024-04-03T00:00:00Z">
              <w:dateFormat w:val="dd/MM/yyyy"/>
              <w:lid w:val="en-GB"/>
              <w:storeMappedDataAs w:val="dateTime"/>
              <w:calendar w:val="gregorian"/>
            </w:date>
          </w:sdtPr>
          <w:sdtContent>
            <w:tc>
              <w:tcPr>
                <w:tcW w:w="3777" w:type="pct"/>
                <w:vAlign w:val="center"/>
              </w:tcPr>
              <w:p w14:paraId="1DC4227F" w14:textId="4C3B7E55" w:rsidR="00442728" w:rsidRPr="00BC3CAC" w:rsidRDefault="00434928" w:rsidP="00442728">
                <w:pPr>
                  <w:rPr>
                    <w:rFonts w:cs="Arial"/>
                    <w:szCs w:val="20"/>
                  </w:rPr>
                </w:pPr>
                <w:r>
                  <w:rPr>
                    <w:rFonts w:cs="Arial"/>
                  </w:rPr>
                  <w:t>03/04/2024</w:t>
                </w:r>
              </w:p>
            </w:tc>
          </w:sdtContent>
        </w:sdt>
      </w:tr>
    </w:tbl>
    <w:p w14:paraId="1DC42281" w14:textId="12A38E00" w:rsidR="00407C41" w:rsidRDefault="00407C41" w:rsidP="00407C41">
      <w:pPr>
        <w:pStyle w:val="Heading1"/>
      </w:pPr>
      <w:r>
        <w:t>Change Detail</w:t>
      </w:r>
    </w:p>
    <w:tbl>
      <w:tblPr>
        <w:tblStyle w:val="TableGrid"/>
        <w:tblW w:w="5019" w:type="pct"/>
        <w:tblInd w:w="-34" w:type="dxa"/>
        <w:tblLayout w:type="fixed"/>
        <w:tblLook w:val="04A0" w:firstRow="1" w:lastRow="0" w:firstColumn="1" w:lastColumn="0" w:noHBand="0" w:noVBand="1"/>
      </w:tblPr>
      <w:tblGrid>
        <w:gridCol w:w="2567"/>
        <w:gridCol w:w="7929"/>
      </w:tblGrid>
      <w:tr w:rsidR="00442728" w:rsidRPr="00BC3CAC" w14:paraId="1DC42284" w14:textId="77777777" w:rsidTr="7C302F83">
        <w:trPr>
          <w:trHeight w:val="403"/>
        </w:trPr>
        <w:tc>
          <w:tcPr>
            <w:tcW w:w="1223" w:type="pct"/>
            <w:shd w:val="clear" w:color="auto" w:fill="B2ECFB" w:themeFill="accent5" w:themeFillTint="66"/>
            <w:vAlign w:val="center"/>
          </w:tcPr>
          <w:p w14:paraId="1DC42282" w14:textId="77777777" w:rsidR="00442728" w:rsidRPr="00470388" w:rsidRDefault="00442728" w:rsidP="00442728">
            <w:pPr>
              <w:jc w:val="right"/>
              <w:rPr>
                <w:rFonts w:cs="Arial"/>
                <w:szCs w:val="20"/>
              </w:rPr>
            </w:pPr>
            <w:r w:rsidRPr="00470388">
              <w:rPr>
                <w:rFonts w:cs="Arial"/>
                <w:szCs w:val="20"/>
              </w:rPr>
              <w:t xml:space="preserve">Xoserve Reference Number: </w:t>
            </w:r>
          </w:p>
        </w:tc>
        <w:tc>
          <w:tcPr>
            <w:tcW w:w="3777" w:type="pct"/>
            <w:vAlign w:val="center"/>
          </w:tcPr>
          <w:p w14:paraId="157BB241" w14:textId="0355300E" w:rsidR="00442728" w:rsidRPr="00F71924" w:rsidRDefault="0053167E" w:rsidP="00442728">
            <w:pPr>
              <w:rPr>
                <w:rFonts w:cs="Arial"/>
                <w:color w:val="FF0000"/>
                <w:szCs w:val="20"/>
              </w:rPr>
            </w:pPr>
            <w:r w:rsidRPr="0053167E">
              <w:rPr>
                <w:rFonts w:cs="Arial"/>
                <w:szCs w:val="20"/>
              </w:rPr>
              <w:t>XRN5614</w:t>
            </w:r>
          </w:p>
        </w:tc>
      </w:tr>
      <w:tr w:rsidR="0048231A" w:rsidRPr="00BC3CAC" w14:paraId="1DC42287" w14:textId="77777777" w:rsidTr="7C302F83">
        <w:trPr>
          <w:trHeight w:val="403"/>
        </w:trPr>
        <w:tc>
          <w:tcPr>
            <w:tcW w:w="1223" w:type="pct"/>
            <w:shd w:val="clear" w:color="auto" w:fill="B2ECFB" w:themeFill="accent5" w:themeFillTint="66"/>
            <w:vAlign w:val="center"/>
          </w:tcPr>
          <w:p w14:paraId="1DC42285" w14:textId="77777777" w:rsidR="0048231A" w:rsidRPr="00470388" w:rsidRDefault="0048231A" w:rsidP="0048231A">
            <w:pPr>
              <w:jc w:val="right"/>
              <w:rPr>
                <w:rFonts w:cs="Arial"/>
                <w:szCs w:val="20"/>
              </w:rPr>
            </w:pPr>
            <w:r w:rsidRPr="00470388">
              <w:rPr>
                <w:rFonts w:cs="Arial"/>
                <w:szCs w:val="20"/>
              </w:rPr>
              <w:t>Change Class:</w:t>
            </w:r>
          </w:p>
        </w:tc>
        <w:tc>
          <w:tcPr>
            <w:tcW w:w="3777" w:type="pct"/>
            <w:vAlign w:val="center"/>
          </w:tcPr>
          <w:p w14:paraId="44B71C57" w14:textId="4E191397" w:rsidR="0048231A" w:rsidRPr="0053167E" w:rsidRDefault="0053167E" w:rsidP="0048231A">
            <w:pPr>
              <w:rPr>
                <w:rFonts w:cs="Arial"/>
                <w:szCs w:val="20"/>
              </w:rPr>
            </w:pPr>
            <w:r w:rsidRPr="0053167E">
              <w:rPr>
                <w:rFonts w:cs="Arial"/>
                <w:szCs w:val="20"/>
              </w:rPr>
              <w:t>Functional Change</w:t>
            </w:r>
          </w:p>
        </w:tc>
      </w:tr>
      <w:tr w:rsidR="00A92DEA" w:rsidRPr="00BC3CAC" w14:paraId="1DC4228A" w14:textId="77777777" w:rsidTr="7C302F83">
        <w:trPr>
          <w:trHeight w:val="403"/>
        </w:trPr>
        <w:tc>
          <w:tcPr>
            <w:tcW w:w="1223" w:type="pct"/>
            <w:shd w:val="clear" w:color="auto" w:fill="B2ECFB" w:themeFill="accent5" w:themeFillTint="66"/>
            <w:vAlign w:val="center"/>
          </w:tcPr>
          <w:p w14:paraId="1DC42288" w14:textId="3F58EAEA" w:rsidR="00A92DEA" w:rsidRPr="00470388" w:rsidRDefault="00A92DEA" w:rsidP="00A92DEA">
            <w:pPr>
              <w:jc w:val="right"/>
              <w:rPr>
                <w:rFonts w:cs="Arial"/>
                <w:szCs w:val="20"/>
              </w:rPr>
            </w:pPr>
            <w:r>
              <w:rPr>
                <w:rFonts w:cs="Arial"/>
                <w:szCs w:val="20"/>
              </w:rPr>
              <w:t>*</w:t>
            </w:r>
            <w:r w:rsidRPr="00470388">
              <w:rPr>
                <w:rFonts w:cs="Arial"/>
                <w:szCs w:val="20"/>
              </w:rPr>
              <w:t>ChMC Constituency Impacted:</w:t>
            </w:r>
          </w:p>
        </w:tc>
        <w:tc>
          <w:tcPr>
            <w:tcW w:w="3777" w:type="pct"/>
            <w:vAlign w:val="center"/>
          </w:tcPr>
          <w:p w14:paraId="79CBBBBB" w14:textId="77777777" w:rsidR="00A92DEA" w:rsidRPr="000356DB" w:rsidRDefault="000356DB" w:rsidP="00A92DEA">
            <w:pPr>
              <w:rPr>
                <w:rFonts w:cs="Arial"/>
              </w:rPr>
            </w:pPr>
            <w:bookmarkStart w:id="2" w:name="_Int_gDCeK3zI"/>
            <w:r w:rsidRPr="10EB2386">
              <w:rPr>
                <w:rFonts w:cs="Arial"/>
              </w:rPr>
              <w:t>IGTs</w:t>
            </w:r>
            <w:bookmarkEnd w:id="2"/>
          </w:p>
          <w:p w14:paraId="351D9F85" w14:textId="44EE4EC7" w:rsidR="000356DB" w:rsidRPr="0061524C" w:rsidRDefault="48A537F6" w:rsidP="6A3CB1AF">
            <w:pPr>
              <w:rPr>
                <w:rFonts w:cs="Arial"/>
              </w:rPr>
            </w:pPr>
            <w:r w:rsidRPr="5AD1F552">
              <w:rPr>
                <w:rFonts w:cs="Arial"/>
              </w:rPr>
              <w:t>Shipper</w:t>
            </w:r>
            <w:r w:rsidR="000356DB" w:rsidRPr="5AD1F552">
              <w:rPr>
                <w:rFonts w:cs="Arial"/>
              </w:rPr>
              <w:t>s</w:t>
            </w:r>
            <w:r w:rsidR="0CA60D52" w:rsidRPr="7C302F83">
              <w:rPr>
                <w:rFonts w:cs="Arial"/>
              </w:rPr>
              <w:t xml:space="preserve"> (all classes)</w:t>
            </w:r>
          </w:p>
          <w:p w14:paraId="4F2BA0FD" w14:textId="3438A101" w:rsidR="000356DB" w:rsidRPr="0061524C" w:rsidRDefault="000356DB" w:rsidP="6A3CB1AF">
            <w:pPr>
              <w:rPr>
                <w:rFonts w:cs="Arial"/>
              </w:rPr>
            </w:pPr>
          </w:p>
          <w:p w14:paraId="51102C73" w14:textId="76A20A54" w:rsidR="000356DB" w:rsidRPr="0061524C" w:rsidRDefault="15EE7B8D" w:rsidP="7C302F83">
            <w:pPr>
              <w:rPr>
                <w:rFonts w:eastAsia="Arial" w:cs="Arial"/>
              </w:rPr>
            </w:pPr>
            <w:r w:rsidRPr="6A3CB1AF">
              <w:rPr>
                <w:rFonts w:eastAsia="Arial" w:cs="Arial"/>
              </w:rPr>
              <w:t>*</w:t>
            </w:r>
            <w:r w:rsidRPr="6A3CB1AF">
              <w:rPr>
                <w:rFonts w:eastAsia="Arial" w:cs="Arial"/>
                <w:sz w:val="18"/>
                <w:szCs w:val="18"/>
              </w:rPr>
              <w:t>Assumed impacted parties of the proposed change, all parties are encouraged to review</w:t>
            </w:r>
          </w:p>
        </w:tc>
      </w:tr>
      <w:tr w:rsidR="00442728" w:rsidRPr="00BC3CAC" w14:paraId="1DC4228D" w14:textId="77777777" w:rsidTr="7C302F83">
        <w:trPr>
          <w:trHeight w:val="403"/>
        </w:trPr>
        <w:tc>
          <w:tcPr>
            <w:tcW w:w="1223" w:type="pct"/>
            <w:shd w:val="clear" w:color="auto" w:fill="B2ECFB" w:themeFill="accent5" w:themeFillTint="66"/>
            <w:vAlign w:val="center"/>
          </w:tcPr>
          <w:p w14:paraId="1DC4228B" w14:textId="77777777" w:rsidR="00442728" w:rsidRPr="00470388" w:rsidRDefault="00442728" w:rsidP="00442728">
            <w:pPr>
              <w:jc w:val="right"/>
              <w:rPr>
                <w:rFonts w:cs="Arial"/>
                <w:szCs w:val="20"/>
              </w:rPr>
            </w:pPr>
            <w:r w:rsidRPr="00470388">
              <w:rPr>
                <w:rFonts w:cs="Arial"/>
                <w:szCs w:val="20"/>
              </w:rPr>
              <w:t xml:space="preserve">Change Owner: </w:t>
            </w:r>
          </w:p>
        </w:tc>
        <w:tc>
          <w:tcPr>
            <w:tcW w:w="3777" w:type="pct"/>
            <w:vAlign w:val="center"/>
          </w:tcPr>
          <w:p w14:paraId="57C31C08" w14:textId="06988283" w:rsidR="00011BEB" w:rsidRPr="00A92DEA" w:rsidRDefault="00C12625" w:rsidP="00A92DEA">
            <w:pPr>
              <w:rPr>
                <w:rFonts w:cs="Arial"/>
                <w:color w:val="FF0000"/>
                <w:szCs w:val="20"/>
              </w:rPr>
            </w:pPr>
            <w:hyperlink r:id="rId11" w:history="1">
              <w:r w:rsidR="008564B9" w:rsidRPr="00E239E2">
                <w:rPr>
                  <w:rStyle w:val="Hyperlink"/>
                  <w:rFonts w:cs="Arial"/>
                  <w:szCs w:val="20"/>
                </w:rPr>
                <w:t>uklinkdelivery@xoserve.com</w:t>
              </w:r>
            </w:hyperlink>
          </w:p>
        </w:tc>
      </w:tr>
      <w:tr w:rsidR="00442728" w:rsidRPr="00BC3CAC" w14:paraId="1DC42290" w14:textId="77777777" w:rsidTr="7C302F83">
        <w:trPr>
          <w:trHeight w:val="403"/>
        </w:trPr>
        <w:tc>
          <w:tcPr>
            <w:tcW w:w="1223" w:type="pct"/>
            <w:shd w:val="clear" w:color="auto" w:fill="B2ECFB" w:themeFill="accent5" w:themeFillTint="66"/>
            <w:vAlign w:val="center"/>
          </w:tcPr>
          <w:p w14:paraId="1DC4228E" w14:textId="38C3D246" w:rsidR="00442728" w:rsidRPr="00470388" w:rsidRDefault="00442728" w:rsidP="00442728">
            <w:pPr>
              <w:jc w:val="right"/>
              <w:rPr>
                <w:rFonts w:cs="Arial"/>
              </w:rPr>
            </w:pPr>
            <w:r w:rsidRPr="7C302F83">
              <w:rPr>
                <w:rFonts w:cs="Arial"/>
              </w:rPr>
              <w:t>Background and Context:</w:t>
            </w:r>
          </w:p>
        </w:tc>
        <w:tc>
          <w:tcPr>
            <w:tcW w:w="3777" w:type="pct"/>
            <w:vAlign w:val="center"/>
          </w:tcPr>
          <w:p w14:paraId="72F297C8" w14:textId="78FC1983" w:rsidR="003F41FC" w:rsidRDefault="0077228C" w:rsidP="009C47CD">
            <w:pPr>
              <w:jc w:val="both"/>
              <w:rPr>
                <w:rFonts w:cs="Arial"/>
              </w:rPr>
            </w:pPr>
            <w:r>
              <w:t>Creation and registration of IGT Supply Meter Points is an activity that takes place between IGTs, CDSP</w:t>
            </w:r>
            <w:r w:rsidR="004C50C5">
              <w:t xml:space="preserve"> (</w:t>
            </w:r>
            <w:r w:rsidR="14D984C5">
              <w:t>C</w:t>
            </w:r>
            <w:r w:rsidR="004C50C5">
              <w:t xml:space="preserve">entral </w:t>
            </w:r>
            <w:r w:rsidR="44A4231E">
              <w:t>D</w:t>
            </w:r>
            <w:r w:rsidR="004C50C5">
              <w:t xml:space="preserve">ata </w:t>
            </w:r>
            <w:r w:rsidR="5EFF3A0F">
              <w:t>S</w:t>
            </w:r>
            <w:r w:rsidR="004C50C5">
              <w:t xml:space="preserve">ervice </w:t>
            </w:r>
            <w:r w:rsidR="7DD61D3C">
              <w:t>P</w:t>
            </w:r>
            <w:r w:rsidR="004C50C5">
              <w:t>rovider)</w:t>
            </w:r>
            <w:r>
              <w:t xml:space="preserve">, </w:t>
            </w:r>
            <w:r w:rsidR="48A537F6">
              <w:t>Shipper</w:t>
            </w:r>
            <w:r w:rsidR="0EFE5D35">
              <w:t xml:space="preserve">s and </w:t>
            </w:r>
            <w:r w:rsidR="2DD7E17F">
              <w:t>Supplier</w:t>
            </w:r>
            <w:r>
              <w:t>s and the Retail Energy Code (REC) Central Switching Service Provider.</w:t>
            </w:r>
            <w:r w:rsidR="1F4B6A88" w:rsidRPr="2A1F4C22">
              <w:rPr>
                <w:rFonts w:cs="Arial"/>
              </w:rPr>
              <w:t> </w:t>
            </w:r>
            <w:r w:rsidR="56A8C6CB" w:rsidRPr="2A1F4C22">
              <w:rPr>
                <w:rFonts w:cs="Arial"/>
              </w:rPr>
              <w:t>Shipper</w:t>
            </w:r>
            <w:r w:rsidR="00AB439B" w:rsidRPr="2A1F4C22">
              <w:rPr>
                <w:rFonts w:cs="Arial"/>
              </w:rPr>
              <w:t xml:space="preserve"> and </w:t>
            </w:r>
            <w:r w:rsidR="2DD7E17F" w:rsidRPr="1BBD986C">
              <w:rPr>
                <w:rFonts w:cs="Arial"/>
              </w:rPr>
              <w:t>Supplier</w:t>
            </w:r>
            <w:r w:rsidR="00AB439B" w:rsidRPr="2A1F4C22">
              <w:rPr>
                <w:rFonts w:cs="Arial"/>
              </w:rPr>
              <w:t xml:space="preserve"> organisations use the data that is supplied via the IGT Supply Meter Point Creation and IGT Supply Meter Point Amendment process to undertake registration activities in accordance with their Retail Energy Code obligations.</w:t>
            </w:r>
            <w:r w:rsidR="56A8C6CB" w:rsidRPr="2A1F4C22">
              <w:rPr>
                <w:rFonts w:cs="Arial"/>
              </w:rPr>
              <w:t>  </w:t>
            </w:r>
            <w:r w:rsidR="00AB439B" w:rsidRPr="2A1F4C22">
              <w:rPr>
                <w:rFonts w:cs="Arial"/>
              </w:rPr>
              <w:t> </w:t>
            </w:r>
          </w:p>
          <w:p w14:paraId="6C913374" w14:textId="472DB550" w:rsidR="31089941" w:rsidRDefault="31089941" w:rsidP="31089941">
            <w:pPr>
              <w:jc w:val="both"/>
              <w:rPr>
                <w:rFonts w:cs="Arial"/>
              </w:rPr>
            </w:pPr>
          </w:p>
          <w:p w14:paraId="4E772262" w14:textId="6431A767" w:rsidR="001E4272" w:rsidRDefault="00C87997" w:rsidP="4DDA49ED">
            <w:pPr>
              <w:jc w:val="both"/>
              <w:rPr>
                <w:rStyle w:val="eop"/>
                <w:color w:val="000000" w:themeColor="text1"/>
              </w:rPr>
            </w:pPr>
            <w:r w:rsidRPr="3FCE6F5E">
              <w:rPr>
                <w:rFonts w:cs="Arial"/>
              </w:rPr>
              <w:t>IGTs provide the necessary datasets that Shipper and Supplier organisations use to create End Consumer accounts within their related IT systems, which trigger the associated registration activities.</w:t>
            </w:r>
          </w:p>
          <w:p w14:paraId="5288829D" w14:textId="6F266F84" w:rsidR="001E4272" w:rsidRDefault="00C87997" w:rsidP="3A14052B">
            <w:pPr>
              <w:jc w:val="both"/>
              <w:rPr>
                <w:rStyle w:val="eop"/>
                <w:color w:val="000000" w:themeColor="text1"/>
              </w:rPr>
            </w:pPr>
            <w:r w:rsidRPr="3FCE6F5E">
              <w:rPr>
                <w:rFonts w:cs="Arial"/>
              </w:rPr>
              <w:t>The data supplied in this process flows through IGTs from the respective Property Developer, who reaches an agreement with a Shipper to take responsibility for the associated offtake at the appointed premises before notifying the IGT of any changes to their previously elected Shipper</w:t>
            </w:r>
            <w:r w:rsidRPr="48F9C140">
              <w:rPr>
                <w:rFonts w:cs="Arial"/>
              </w:rPr>
              <w:t>.</w:t>
            </w:r>
            <w:r w:rsidRPr="3FCE6F5E">
              <w:rPr>
                <w:rFonts w:cs="Arial"/>
              </w:rPr>
              <w:t xml:space="preserve"> Where this data becomes inaccurate or outdated it can lead to delay in ensuring accurate registration details are recorded against IGT Supply Meter Points.</w:t>
            </w:r>
            <w:r w:rsidR="1C5E7221" w:rsidRPr="099371B2">
              <w:rPr>
                <w:rFonts w:cs="Arial"/>
              </w:rPr>
              <w:t> </w:t>
            </w:r>
          </w:p>
          <w:p w14:paraId="30AC5F38" w14:textId="4D5C8D2E" w:rsidR="001E4272" w:rsidRDefault="4D760017" w:rsidP="47C8903D">
            <w:pPr>
              <w:jc w:val="both"/>
              <w:rPr>
                <w:rStyle w:val="eop"/>
                <w:color w:val="000000" w:themeColor="text1"/>
              </w:rPr>
            </w:pPr>
            <w:r w:rsidRPr="099371B2">
              <w:rPr>
                <w:rFonts w:cs="Arial"/>
              </w:rPr>
              <w:t>Where</w:t>
            </w:r>
            <w:r w:rsidR="00900695" w:rsidRPr="3FCE6F5E">
              <w:rPr>
                <w:rFonts w:cs="Arial"/>
              </w:rPr>
              <w:t xml:space="preserve"> a Supplier has enacted a registration </w:t>
            </w:r>
            <w:r w:rsidR="00E56F34" w:rsidRPr="3FCE6F5E">
              <w:rPr>
                <w:rFonts w:cs="Arial"/>
              </w:rPr>
              <w:t>r</w:t>
            </w:r>
            <w:r w:rsidR="00900695" w:rsidRPr="3FCE6F5E">
              <w:rPr>
                <w:rFonts w:cs="Arial"/>
              </w:rPr>
              <w:t xml:space="preserve">equest with the REC Central Switching Service Provider, the CDSP receives this information and no longer recognises the site as being at a ‘pre-registered’ state. Currently, the CDSP is unable to facilitate the notification to </w:t>
            </w:r>
            <w:r w:rsidR="48A537F6" w:rsidRPr="48F9C140">
              <w:rPr>
                <w:rFonts w:cs="Arial"/>
              </w:rPr>
              <w:t>Shipper</w:t>
            </w:r>
            <w:r w:rsidR="00900695" w:rsidRPr="48F9C140">
              <w:rPr>
                <w:rFonts w:cs="Arial"/>
              </w:rPr>
              <w:t>s</w:t>
            </w:r>
            <w:r w:rsidR="00900695" w:rsidRPr="3FCE6F5E">
              <w:rPr>
                <w:rFonts w:cs="Arial"/>
              </w:rPr>
              <w:t xml:space="preserve"> where IGTs are informed by Developers that Shipper and Supplier details have been amended, which can result in lengthy delays</w:t>
            </w:r>
            <w:r w:rsidR="00F22459" w:rsidRPr="3FCE6F5E">
              <w:rPr>
                <w:rFonts w:cs="Arial"/>
              </w:rPr>
              <w:t>.</w:t>
            </w:r>
            <w:r w:rsidR="3EDE4814" w:rsidRPr="68F0B2C3">
              <w:rPr>
                <w:rFonts w:cs="Arial"/>
              </w:rPr>
              <w:t xml:space="preserve"> </w:t>
            </w:r>
          </w:p>
          <w:p w14:paraId="584954B2" w14:textId="1E6D81B8" w:rsidR="001E4272" w:rsidRDefault="3EDE4814" w:rsidP="68F0B2C3">
            <w:pPr>
              <w:jc w:val="both"/>
              <w:rPr>
                <w:rStyle w:val="eop"/>
                <w:color w:val="000000" w:themeColor="text1"/>
              </w:rPr>
            </w:pPr>
            <w:r w:rsidRPr="40FA86FB">
              <w:rPr>
                <w:rFonts w:cs="Arial"/>
              </w:rPr>
              <w:t>Hence</w:t>
            </w:r>
            <w:r w:rsidRPr="68F0B2C3">
              <w:rPr>
                <w:rFonts w:cs="Arial"/>
              </w:rPr>
              <w:t xml:space="preserve"> CDSP require a mechanism to ensure this information can be passed to the relevant Shipper organisations to allow the appropriate action to be taken. </w:t>
            </w:r>
            <w:r w:rsidRPr="68F0B2C3">
              <w:rPr>
                <w:rStyle w:val="eop"/>
                <w:color w:val="000000" w:themeColor="text1"/>
              </w:rPr>
              <w:t> </w:t>
            </w:r>
          </w:p>
          <w:p w14:paraId="4CE4C44C" w14:textId="483853A8" w:rsidR="001E4272" w:rsidRDefault="001E4272" w:rsidP="009C47CD">
            <w:pPr>
              <w:jc w:val="both"/>
              <w:rPr>
                <w:rFonts w:cs="Arial"/>
              </w:rPr>
            </w:pPr>
          </w:p>
          <w:p w14:paraId="2556D072" w14:textId="33F367CF" w:rsidR="002261DA" w:rsidRDefault="2D677A5F" w:rsidP="10EB2386">
            <w:pPr>
              <w:jc w:val="both"/>
              <w:rPr>
                <w:rFonts w:cs="Arial"/>
              </w:rPr>
            </w:pPr>
            <w:r w:rsidRPr="10EB2386">
              <w:rPr>
                <w:rFonts w:cs="Arial"/>
              </w:rPr>
              <w:t>Also,</w:t>
            </w:r>
            <w:r w:rsidR="002261DA" w:rsidRPr="10EB2386">
              <w:rPr>
                <w:rFonts w:cs="Arial"/>
              </w:rPr>
              <w:t xml:space="preserve"> any discrepancies relating to registered Shipper and Supplier at new connection premises can lead to challenges in ensuring metering data and related organisation data MAM (Meter Asset Manager) / MAP (Meter Asset Provider) that is understood and recognised between multiple industry parties</w:t>
            </w:r>
            <w:r w:rsidR="004C50C5" w:rsidRPr="10EB2386">
              <w:rPr>
                <w:rFonts w:cs="Arial"/>
              </w:rPr>
              <w:t xml:space="preserve"> in the central industry systems.</w:t>
            </w:r>
            <w:r w:rsidR="5C3B4E02" w:rsidRPr="50FF34B1">
              <w:rPr>
                <w:rFonts w:cs="Arial"/>
              </w:rPr>
              <w:t xml:space="preserve"> </w:t>
            </w:r>
          </w:p>
          <w:p w14:paraId="3CADA484" w14:textId="429A2097" w:rsidR="19842810" w:rsidRDefault="19842810" w:rsidP="19842810">
            <w:pPr>
              <w:jc w:val="both"/>
              <w:rPr>
                <w:rFonts w:cs="Arial"/>
              </w:rPr>
            </w:pPr>
          </w:p>
          <w:p w14:paraId="666F6155" w14:textId="751CA7C6" w:rsidR="009B5A67" w:rsidRDefault="5C3B4E02" w:rsidP="19842810">
            <w:pPr>
              <w:jc w:val="both"/>
              <w:rPr>
                <w:rStyle w:val="eop"/>
                <w:color w:val="000000" w:themeColor="text1"/>
              </w:rPr>
            </w:pPr>
            <w:r w:rsidRPr="19842810">
              <w:rPr>
                <w:rFonts w:cs="Arial"/>
              </w:rPr>
              <w:t xml:space="preserve">This change will support accurate and </w:t>
            </w:r>
            <w:r w:rsidRPr="5ED157A4">
              <w:rPr>
                <w:rFonts w:cs="Arial"/>
              </w:rPr>
              <w:t>t</w:t>
            </w:r>
            <w:r w:rsidR="4757F62D" w:rsidRPr="5ED157A4">
              <w:rPr>
                <w:rFonts w:cs="Arial"/>
              </w:rPr>
              <w:t>ime</w:t>
            </w:r>
            <w:r w:rsidRPr="5ED157A4">
              <w:rPr>
                <w:rFonts w:cs="Arial"/>
              </w:rPr>
              <w:t>ly</w:t>
            </w:r>
            <w:r w:rsidRPr="19842810">
              <w:rPr>
                <w:rFonts w:cs="Arial"/>
              </w:rPr>
              <w:t xml:space="preserve"> elected </w:t>
            </w:r>
            <w:r w:rsidR="48A537F6" w:rsidRPr="131C7E39">
              <w:rPr>
                <w:rFonts w:cs="Arial"/>
              </w:rPr>
              <w:t>Shipper</w:t>
            </w:r>
            <w:r w:rsidRPr="19842810">
              <w:rPr>
                <w:rFonts w:cs="Arial"/>
              </w:rPr>
              <w:t xml:space="preserve"> and </w:t>
            </w:r>
            <w:r w:rsidR="2DD7E17F" w:rsidRPr="131C7E39">
              <w:rPr>
                <w:rFonts w:cs="Arial"/>
              </w:rPr>
              <w:t>Supplier</w:t>
            </w:r>
            <w:r w:rsidRPr="19842810">
              <w:rPr>
                <w:rFonts w:cs="Arial"/>
              </w:rPr>
              <w:t xml:space="preserve"> registration for IGT (independent gas transporters) MPRN (meter point reference number) installation and registration process.</w:t>
            </w:r>
          </w:p>
          <w:p w14:paraId="551DAAB1" w14:textId="77777777" w:rsidR="00E5505C" w:rsidRDefault="00E5505C" w:rsidP="00E5505C">
            <w:pPr>
              <w:jc w:val="both"/>
              <w:rPr>
                <w:rFonts w:cs="Arial"/>
                <w:szCs w:val="20"/>
              </w:rPr>
            </w:pPr>
          </w:p>
          <w:p w14:paraId="279F8A42" w14:textId="441CA6FF" w:rsidR="00045CDB" w:rsidRPr="00611255" w:rsidRDefault="00337800" w:rsidP="00045CDB">
            <w:pPr>
              <w:jc w:val="both"/>
              <w:rPr>
                <w:rFonts w:cs="Arial"/>
                <w:szCs w:val="20"/>
              </w:rPr>
            </w:pPr>
            <w:r w:rsidRPr="00611255">
              <w:rPr>
                <w:rFonts w:cs="Arial"/>
                <w:szCs w:val="20"/>
              </w:rPr>
              <w:t xml:space="preserve">Anticipated </w:t>
            </w:r>
            <w:r w:rsidR="00045CDB" w:rsidRPr="00611255">
              <w:rPr>
                <w:rFonts w:cs="Arial"/>
                <w:szCs w:val="20"/>
              </w:rPr>
              <w:t xml:space="preserve">benefits, data analysis and related impacted scenarios are outlined </w:t>
            </w:r>
            <w:r w:rsidR="00611255">
              <w:rPr>
                <w:rFonts w:cs="Arial"/>
                <w:szCs w:val="20"/>
              </w:rPr>
              <w:t xml:space="preserve">in the section </w:t>
            </w:r>
            <w:r w:rsidR="00045CDB" w:rsidRPr="00611255">
              <w:rPr>
                <w:rFonts w:cs="Arial"/>
                <w:szCs w:val="20"/>
              </w:rPr>
              <w:t>below</w:t>
            </w:r>
            <w:r w:rsidR="00A13775" w:rsidRPr="00D13046">
              <w:rPr>
                <w:rFonts w:cs="Arial"/>
                <w:szCs w:val="20"/>
              </w:rPr>
              <w:t xml:space="preserve"> and </w:t>
            </w:r>
            <w:r w:rsidR="00A13775">
              <w:rPr>
                <w:rFonts w:cs="Arial"/>
                <w:szCs w:val="20"/>
              </w:rPr>
              <w:t xml:space="preserve">at the request of DSC Change Management Committee this has </w:t>
            </w:r>
            <w:r w:rsidR="00A13775" w:rsidRPr="00D13046">
              <w:rPr>
                <w:rFonts w:cs="Arial"/>
                <w:szCs w:val="20"/>
              </w:rPr>
              <w:t xml:space="preserve">been included within this Detailed Design Change Pack to aid </w:t>
            </w:r>
            <w:r w:rsidR="00AB57C9" w:rsidRPr="00D13046">
              <w:rPr>
                <w:rFonts w:cs="Arial"/>
                <w:szCs w:val="20"/>
              </w:rPr>
              <w:t>parties’</w:t>
            </w:r>
            <w:r w:rsidR="00A13775" w:rsidRPr="00D13046">
              <w:rPr>
                <w:rFonts w:cs="Arial"/>
                <w:szCs w:val="20"/>
              </w:rPr>
              <w:t xml:space="preserve"> assessment of the proposed solution</w:t>
            </w:r>
            <w:r w:rsidR="00611255">
              <w:rPr>
                <w:rFonts w:cs="Arial"/>
                <w:szCs w:val="20"/>
              </w:rPr>
              <w:t xml:space="preserve">. </w:t>
            </w:r>
          </w:p>
          <w:p w14:paraId="2E87BBB4" w14:textId="77777777" w:rsidR="00045CDB" w:rsidRPr="00D13046" w:rsidRDefault="00045CDB" w:rsidP="00045CDB">
            <w:pPr>
              <w:jc w:val="both"/>
              <w:rPr>
                <w:rFonts w:cs="Arial"/>
                <w:szCs w:val="20"/>
              </w:rPr>
            </w:pPr>
          </w:p>
          <w:p w14:paraId="2209B9DB" w14:textId="77777777" w:rsidR="00C800D6" w:rsidRPr="00D13046" w:rsidRDefault="00C800D6" w:rsidP="00782F94">
            <w:pPr>
              <w:jc w:val="both"/>
              <w:rPr>
                <w:rFonts w:cs="Arial"/>
                <w:b/>
                <w:bCs/>
              </w:rPr>
            </w:pPr>
            <w:r w:rsidRPr="00D13046">
              <w:rPr>
                <w:rFonts w:cs="Arial"/>
                <w:b/>
                <w:bCs/>
              </w:rPr>
              <w:t xml:space="preserve">Analysis, Historic Trends and Scenarios; </w:t>
            </w:r>
          </w:p>
          <w:p w14:paraId="0CF9FCD6" w14:textId="77777777" w:rsidR="00B06978" w:rsidRPr="00D13046" w:rsidRDefault="00782F94" w:rsidP="00782F94">
            <w:pPr>
              <w:jc w:val="both"/>
              <w:rPr>
                <w:rFonts w:cs="Arial"/>
              </w:rPr>
            </w:pPr>
            <w:r w:rsidRPr="00D13046">
              <w:rPr>
                <w:rFonts w:cs="Arial"/>
              </w:rPr>
              <w:t>Analysis has taken place between CDSP and IGT parties, to identify scenarios and volumes of impacted IGT Supply Meter Points</w:t>
            </w:r>
            <w:r w:rsidR="00B06978" w:rsidRPr="00D13046">
              <w:rPr>
                <w:rFonts w:cs="Arial"/>
              </w:rPr>
              <w:t xml:space="preserve"> – this has identified the following points;</w:t>
            </w:r>
          </w:p>
          <w:p w14:paraId="4DB5C6A8" w14:textId="77777777" w:rsidR="009B680F" w:rsidRPr="00D13046" w:rsidRDefault="00AE149F" w:rsidP="009B680F">
            <w:pPr>
              <w:numPr>
                <w:ilvl w:val="0"/>
                <w:numId w:val="18"/>
              </w:numPr>
              <w:jc w:val="both"/>
              <w:rPr>
                <w:rFonts w:cs="Arial"/>
              </w:rPr>
            </w:pPr>
            <w:r w:rsidRPr="00D13046">
              <w:rPr>
                <w:rFonts w:cs="Arial"/>
              </w:rPr>
              <w:t xml:space="preserve">Analysis performed over </w:t>
            </w:r>
            <w:r w:rsidR="006045FE" w:rsidRPr="00D13046">
              <w:rPr>
                <w:rFonts w:cs="Arial"/>
              </w:rPr>
              <w:t>six</w:t>
            </w:r>
            <w:r w:rsidRPr="00D13046">
              <w:rPr>
                <w:rFonts w:cs="Arial"/>
              </w:rPr>
              <w:t xml:space="preserve"> year period</w:t>
            </w:r>
            <w:r w:rsidR="006045FE" w:rsidRPr="00D13046">
              <w:rPr>
                <w:rFonts w:cs="Arial"/>
              </w:rPr>
              <w:t xml:space="preserve"> (2017 – 2023 inclusive)</w:t>
            </w:r>
          </w:p>
          <w:p w14:paraId="44E1BAF1" w14:textId="77777777" w:rsidR="00A37426" w:rsidRPr="00D13046" w:rsidRDefault="009B680F">
            <w:pPr>
              <w:numPr>
                <w:ilvl w:val="0"/>
                <w:numId w:val="18"/>
              </w:numPr>
              <w:jc w:val="both"/>
              <w:rPr>
                <w:rFonts w:cs="Arial"/>
              </w:rPr>
            </w:pPr>
            <w:r w:rsidRPr="00D13046">
              <w:rPr>
                <w:rFonts w:cs="Arial"/>
              </w:rPr>
              <w:t xml:space="preserve">Noted that data was not </w:t>
            </w:r>
            <w:r w:rsidR="0078627C" w:rsidRPr="00D13046">
              <w:rPr>
                <w:rFonts w:cs="Arial"/>
              </w:rPr>
              <w:t xml:space="preserve">able to evidence </w:t>
            </w:r>
            <w:r w:rsidR="00A37426" w:rsidRPr="00D13046">
              <w:rPr>
                <w:rFonts w:cs="Arial"/>
              </w:rPr>
              <w:t xml:space="preserve">a </w:t>
            </w:r>
            <w:r w:rsidR="0078627C" w:rsidRPr="00D13046">
              <w:rPr>
                <w:rFonts w:cs="Arial"/>
              </w:rPr>
              <w:t xml:space="preserve">specific trend </w:t>
            </w:r>
            <w:r w:rsidR="00A37426" w:rsidRPr="00D13046">
              <w:rPr>
                <w:rFonts w:cs="Arial"/>
              </w:rPr>
              <w:t>of instances during the analysed period due to status of data being archived</w:t>
            </w:r>
          </w:p>
          <w:p w14:paraId="05BBA74E" w14:textId="506392D7" w:rsidR="0012721D" w:rsidRPr="00D13046" w:rsidRDefault="006922F0">
            <w:pPr>
              <w:numPr>
                <w:ilvl w:val="0"/>
                <w:numId w:val="18"/>
              </w:numPr>
              <w:jc w:val="both"/>
              <w:rPr>
                <w:rFonts w:cs="Arial"/>
              </w:rPr>
            </w:pPr>
            <w:r w:rsidRPr="00D13046">
              <w:rPr>
                <w:rFonts w:cs="Arial"/>
              </w:rPr>
              <w:t xml:space="preserve">Also noted </w:t>
            </w:r>
            <w:r w:rsidR="0078627C" w:rsidRPr="00D13046">
              <w:rPr>
                <w:rFonts w:cs="Arial"/>
              </w:rPr>
              <w:t xml:space="preserve">reporting </w:t>
            </w:r>
            <w:r w:rsidR="00CC3DBB" w:rsidRPr="00D13046">
              <w:rPr>
                <w:rFonts w:cs="Arial"/>
              </w:rPr>
              <w:t>between Ju</w:t>
            </w:r>
            <w:r w:rsidR="00E17057" w:rsidRPr="00D13046">
              <w:rPr>
                <w:rFonts w:cs="Arial"/>
              </w:rPr>
              <w:t>ne</w:t>
            </w:r>
            <w:r w:rsidR="00CC3DBB" w:rsidRPr="00D13046">
              <w:rPr>
                <w:rFonts w:cs="Arial"/>
              </w:rPr>
              <w:t xml:space="preserve"> 2</w:t>
            </w:r>
            <w:r w:rsidR="0078627C" w:rsidRPr="00D13046">
              <w:rPr>
                <w:rFonts w:cs="Arial"/>
              </w:rPr>
              <w:t>01</w:t>
            </w:r>
            <w:r w:rsidR="0012721D" w:rsidRPr="00D13046">
              <w:rPr>
                <w:rFonts w:cs="Arial"/>
              </w:rPr>
              <w:t xml:space="preserve">7 </w:t>
            </w:r>
            <w:r w:rsidR="00CC3DBB" w:rsidRPr="00D13046">
              <w:rPr>
                <w:rFonts w:cs="Arial"/>
              </w:rPr>
              <w:t xml:space="preserve">and October </w:t>
            </w:r>
            <w:r w:rsidR="0012721D" w:rsidRPr="00D13046">
              <w:rPr>
                <w:rFonts w:cs="Arial"/>
              </w:rPr>
              <w:t xml:space="preserve">2018 only </w:t>
            </w:r>
            <w:r w:rsidR="003B6F5D" w:rsidRPr="00D13046">
              <w:rPr>
                <w:rFonts w:cs="Arial"/>
              </w:rPr>
              <w:t xml:space="preserve">residual </w:t>
            </w:r>
            <w:r w:rsidRPr="00D13046">
              <w:rPr>
                <w:rFonts w:cs="Arial"/>
              </w:rPr>
              <w:t xml:space="preserve">instances of misaligned datasets </w:t>
            </w:r>
            <w:r w:rsidR="00731553" w:rsidRPr="00D13046">
              <w:rPr>
                <w:rFonts w:cs="Arial"/>
              </w:rPr>
              <w:t>(approx. 12 – as reported by Xoserve to IGT UNC Workstream</w:t>
            </w:r>
            <w:r w:rsidR="00CC3DBB" w:rsidRPr="00D13046">
              <w:rPr>
                <w:rFonts w:cs="Arial"/>
              </w:rPr>
              <w:t xml:space="preserve"> in October 2018</w:t>
            </w:r>
            <w:r w:rsidR="00731553" w:rsidRPr="00D13046">
              <w:rPr>
                <w:rFonts w:cs="Arial"/>
              </w:rPr>
              <w:t xml:space="preserve">) </w:t>
            </w:r>
            <w:r w:rsidR="003B6F5D" w:rsidRPr="00D13046">
              <w:rPr>
                <w:rFonts w:cs="Arial"/>
              </w:rPr>
              <w:t xml:space="preserve"> </w:t>
            </w:r>
            <w:r w:rsidR="0012721D" w:rsidRPr="00D13046">
              <w:rPr>
                <w:rFonts w:cs="Arial"/>
              </w:rPr>
              <w:t xml:space="preserve"> </w:t>
            </w:r>
          </w:p>
          <w:p w14:paraId="779C8DC5" w14:textId="34B5C0D5" w:rsidR="00AE149F" w:rsidRPr="00D13046" w:rsidRDefault="0012721D" w:rsidP="0012721D">
            <w:pPr>
              <w:numPr>
                <w:ilvl w:val="1"/>
                <w:numId w:val="18"/>
              </w:numPr>
              <w:jc w:val="both"/>
              <w:rPr>
                <w:rFonts w:cs="Arial"/>
              </w:rPr>
            </w:pPr>
            <w:r w:rsidRPr="00D13046">
              <w:rPr>
                <w:rFonts w:cs="Arial"/>
              </w:rPr>
              <w:t xml:space="preserve">This is supportive of </w:t>
            </w:r>
            <w:r w:rsidR="00432525" w:rsidRPr="00D13046">
              <w:rPr>
                <w:rFonts w:cs="Arial"/>
              </w:rPr>
              <w:t xml:space="preserve">anecdotal views which have expressed </w:t>
            </w:r>
            <w:r w:rsidR="00367C4F" w:rsidRPr="00D13046">
              <w:rPr>
                <w:rFonts w:cs="Arial"/>
              </w:rPr>
              <w:t xml:space="preserve">that </w:t>
            </w:r>
            <w:r w:rsidR="00702655" w:rsidRPr="00D13046">
              <w:rPr>
                <w:rFonts w:cs="Arial"/>
              </w:rPr>
              <w:t xml:space="preserve">instances of </w:t>
            </w:r>
            <w:r w:rsidR="00AC37A8" w:rsidRPr="00D13046">
              <w:rPr>
                <w:rFonts w:cs="Arial"/>
              </w:rPr>
              <w:t xml:space="preserve">misalignment </w:t>
            </w:r>
            <w:r w:rsidRPr="00D13046">
              <w:rPr>
                <w:rFonts w:cs="Arial"/>
              </w:rPr>
              <w:t>ha</w:t>
            </w:r>
            <w:r w:rsidR="00AC37A8" w:rsidRPr="00D13046">
              <w:rPr>
                <w:rFonts w:cs="Arial"/>
              </w:rPr>
              <w:t xml:space="preserve">ve </w:t>
            </w:r>
            <w:r w:rsidR="00CC3DBB" w:rsidRPr="00D13046">
              <w:rPr>
                <w:rFonts w:cs="Arial"/>
              </w:rPr>
              <w:t xml:space="preserve">likely increased </w:t>
            </w:r>
            <w:r w:rsidR="00AC37A8" w:rsidRPr="00D13046">
              <w:rPr>
                <w:rFonts w:cs="Arial"/>
              </w:rPr>
              <w:t xml:space="preserve">over </w:t>
            </w:r>
            <w:r w:rsidR="00367C4F" w:rsidRPr="00D13046">
              <w:rPr>
                <w:rFonts w:cs="Arial"/>
              </w:rPr>
              <w:t xml:space="preserve">time (i.e. </w:t>
            </w:r>
            <w:r w:rsidR="00702655" w:rsidRPr="00D13046">
              <w:rPr>
                <w:rFonts w:cs="Arial"/>
              </w:rPr>
              <w:t>2019</w:t>
            </w:r>
            <w:r w:rsidR="00AC37A8" w:rsidRPr="00D13046">
              <w:rPr>
                <w:rFonts w:cs="Arial"/>
              </w:rPr>
              <w:t xml:space="preserve"> </w:t>
            </w:r>
            <w:r w:rsidR="00367C4F" w:rsidRPr="00D13046">
              <w:rPr>
                <w:rFonts w:cs="Arial"/>
              </w:rPr>
              <w:t xml:space="preserve">onwards) </w:t>
            </w:r>
            <w:r w:rsidR="003B6F5D" w:rsidRPr="00D13046">
              <w:rPr>
                <w:rFonts w:cs="Arial"/>
              </w:rPr>
              <w:t xml:space="preserve"> </w:t>
            </w:r>
          </w:p>
          <w:p w14:paraId="7066F057" w14:textId="39088FBC" w:rsidR="00FB36B5" w:rsidRPr="00D13046" w:rsidRDefault="00BE6BD2">
            <w:pPr>
              <w:numPr>
                <w:ilvl w:val="0"/>
                <w:numId w:val="18"/>
              </w:numPr>
              <w:jc w:val="both"/>
              <w:rPr>
                <w:rFonts w:cs="Arial"/>
              </w:rPr>
            </w:pPr>
            <w:r w:rsidRPr="00BE6BD2">
              <w:rPr>
                <w:rFonts w:cs="Arial"/>
              </w:rPr>
              <w:t>Based on extrapolation of data provided by IGTs, approximately 4,500 MPRNs have been impacted by instances where Shipper details have changed ‘post registration but prior to meter installation</w:t>
            </w:r>
          </w:p>
          <w:p w14:paraId="7D537FF7" w14:textId="77777777" w:rsidR="00FB36B5" w:rsidRPr="00D13046" w:rsidRDefault="00BE6BD2" w:rsidP="00FB36B5">
            <w:pPr>
              <w:numPr>
                <w:ilvl w:val="0"/>
                <w:numId w:val="18"/>
              </w:numPr>
              <w:jc w:val="both"/>
              <w:rPr>
                <w:rFonts w:cs="Arial"/>
              </w:rPr>
            </w:pPr>
            <w:r w:rsidRPr="00BE6BD2">
              <w:rPr>
                <w:rFonts w:cs="Arial"/>
              </w:rPr>
              <w:t xml:space="preserve">In addition, a further approx. 8,300 are currently reflected as available in UK Link for registration purposes but are associated to ‘written off’ plots </w:t>
            </w:r>
          </w:p>
          <w:p w14:paraId="222081BB" w14:textId="47E6D3AD" w:rsidR="00FB36B5" w:rsidRPr="00D13046" w:rsidRDefault="00FB36B5" w:rsidP="00FB36B5">
            <w:pPr>
              <w:numPr>
                <w:ilvl w:val="0"/>
                <w:numId w:val="18"/>
              </w:numPr>
              <w:jc w:val="both"/>
              <w:rPr>
                <w:rFonts w:cs="Arial"/>
              </w:rPr>
            </w:pPr>
            <w:r w:rsidRPr="00FB36B5">
              <w:rPr>
                <w:rFonts w:cs="Arial"/>
                <w:lang w:val="en-US"/>
              </w:rPr>
              <w:t xml:space="preserve">Historically there have been circa 200,000 MPRNs created on IGT Networks annually </w:t>
            </w:r>
          </w:p>
          <w:p w14:paraId="3D9A503C" w14:textId="77777777" w:rsidR="00F5578D" w:rsidRPr="00F5578D" w:rsidRDefault="00F5578D" w:rsidP="00F5578D">
            <w:pPr>
              <w:numPr>
                <w:ilvl w:val="0"/>
                <w:numId w:val="18"/>
              </w:numPr>
              <w:jc w:val="both"/>
              <w:rPr>
                <w:rFonts w:cs="Arial"/>
              </w:rPr>
            </w:pPr>
            <w:r w:rsidRPr="00F5578D">
              <w:rPr>
                <w:rFonts w:cs="Arial"/>
                <w:lang w:val="en-US"/>
              </w:rPr>
              <w:t>New housing quotas expected to remain consistent in the short to medium term (2024, 2025(+))</w:t>
            </w:r>
          </w:p>
          <w:p w14:paraId="35BD8989" w14:textId="3FCD10C1" w:rsidR="00FB36B5" w:rsidRPr="00FB36B5" w:rsidRDefault="00F5578D" w:rsidP="00F5578D">
            <w:pPr>
              <w:numPr>
                <w:ilvl w:val="0"/>
                <w:numId w:val="18"/>
              </w:numPr>
              <w:jc w:val="both"/>
              <w:rPr>
                <w:rFonts w:cs="Arial"/>
              </w:rPr>
            </w:pPr>
            <w:r w:rsidRPr="00F5578D">
              <w:rPr>
                <w:rFonts w:cs="Arial"/>
                <w:lang w:val="en-US"/>
              </w:rPr>
              <w:t xml:space="preserve">Anticipated more agility will be needed to support Developer plans on new connection sites (e.g. choosing Heat Pumps over traditional </w:t>
            </w:r>
            <w:r w:rsidRPr="00D13046">
              <w:rPr>
                <w:rFonts w:cs="Arial"/>
                <w:lang w:val="en-US"/>
              </w:rPr>
              <w:t xml:space="preserve">gas </w:t>
            </w:r>
            <w:r w:rsidRPr="00F5578D">
              <w:rPr>
                <w:rFonts w:cs="Arial"/>
                <w:lang w:val="en-US"/>
              </w:rPr>
              <w:t>heating)</w:t>
            </w:r>
          </w:p>
          <w:p w14:paraId="7869D3E7" w14:textId="77777777" w:rsidR="00B50545" w:rsidRPr="00D13046" w:rsidRDefault="00B50545" w:rsidP="00782F94">
            <w:pPr>
              <w:jc w:val="both"/>
              <w:rPr>
                <w:rFonts w:cs="Arial"/>
              </w:rPr>
            </w:pPr>
          </w:p>
          <w:p w14:paraId="048D0CE6" w14:textId="77777777" w:rsidR="00782F94" w:rsidRPr="00D13046" w:rsidRDefault="00782F94" w:rsidP="00045CDB">
            <w:pPr>
              <w:jc w:val="both"/>
              <w:rPr>
                <w:rFonts w:cs="Arial"/>
                <w:szCs w:val="20"/>
              </w:rPr>
            </w:pPr>
          </w:p>
          <w:p w14:paraId="2477CC38" w14:textId="5586F10B" w:rsidR="00782F94" w:rsidRPr="00D13046" w:rsidRDefault="00C800D6" w:rsidP="00045CDB">
            <w:pPr>
              <w:jc w:val="both"/>
              <w:rPr>
                <w:rFonts w:cs="Arial"/>
                <w:b/>
                <w:bCs/>
                <w:szCs w:val="20"/>
              </w:rPr>
            </w:pPr>
            <w:r w:rsidRPr="00D13046">
              <w:rPr>
                <w:rFonts w:cs="Arial"/>
                <w:b/>
                <w:bCs/>
                <w:szCs w:val="20"/>
              </w:rPr>
              <w:t xml:space="preserve">Anticipated Benefits: </w:t>
            </w:r>
          </w:p>
          <w:p w14:paraId="201C35AD" w14:textId="5B570791" w:rsidR="00045CDB" w:rsidRPr="00D13046" w:rsidRDefault="00BA6C6A" w:rsidP="00BA6C6A">
            <w:pPr>
              <w:pStyle w:val="ListParagraph"/>
              <w:numPr>
                <w:ilvl w:val="0"/>
                <w:numId w:val="17"/>
              </w:numPr>
              <w:jc w:val="both"/>
              <w:rPr>
                <w:rFonts w:cs="Arial"/>
              </w:rPr>
            </w:pPr>
            <w:r w:rsidRPr="00D13046">
              <w:rPr>
                <w:rFonts w:cs="Arial"/>
              </w:rPr>
              <w:t>e</w:t>
            </w:r>
            <w:r w:rsidR="00045CDB" w:rsidRPr="00D13046">
              <w:rPr>
                <w:rFonts w:cs="Arial"/>
              </w:rPr>
              <w:t xml:space="preserve">nable CDSP to facilitate the notification to Shippers where IGTs are informed by Developers that elected Shipper and elected Supplier details have been amended  </w:t>
            </w:r>
          </w:p>
          <w:p w14:paraId="7543E0F2" w14:textId="33967463" w:rsidR="00045CDB" w:rsidRPr="00D13046" w:rsidRDefault="00A610FE" w:rsidP="00BA6C6A">
            <w:pPr>
              <w:pStyle w:val="ListParagraph"/>
              <w:numPr>
                <w:ilvl w:val="0"/>
                <w:numId w:val="17"/>
              </w:numPr>
              <w:jc w:val="both"/>
              <w:rPr>
                <w:rFonts w:cs="Arial"/>
              </w:rPr>
            </w:pPr>
            <w:r w:rsidRPr="00D13046">
              <w:rPr>
                <w:rFonts w:cs="Arial"/>
              </w:rPr>
              <w:t xml:space="preserve">reduce length of time taken to </w:t>
            </w:r>
            <w:r w:rsidR="00045CDB" w:rsidRPr="00D13046">
              <w:rPr>
                <w:rFonts w:cs="Arial"/>
              </w:rPr>
              <w:t>resolv</w:t>
            </w:r>
            <w:r w:rsidRPr="00D13046">
              <w:rPr>
                <w:rFonts w:cs="Arial"/>
              </w:rPr>
              <w:t>e</w:t>
            </w:r>
            <w:r w:rsidR="00045CDB" w:rsidRPr="00D13046">
              <w:rPr>
                <w:rFonts w:cs="Arial"/>
              </w:rPr>
              <w:t xml:space="preserve"> queries relating to Shipper and Supplier registration</w:t>
            </w:r>
            <w:r w:rsidRPr="00D13046">
              <w:rPr>
                <w:rFonts w:cs="Arial"/>
              </w:rPr>
              <w:t>s on IGT Supply Meter Points</w:t>
            </w:r>
            <w:r w:rsidR="00045CDB" w:rsidRPr="00D13046">
              <w:rPr>
                <w:rFonts w:cs="Arial"/>
              </w:rPr>
              <w:t xml:space="preserve">  </w:t>
            </w:r>
          </w:p>
          <w:p w14:paraId="48199F78" w14:textId="121FBCC9" w:rsidR="00045CDB" w:rsidRPr="00D13046" w:rsidRDefault="00045CDB" w:rsidP="00BA6C6A">
            <w:pPr>
              <w:pStyle w:val="ListParagraph"/>
              <w:numPr>
                <w:ilvl w:val="0"/>
                <w:numId w:val="17"/>
              </w:numPr>
              <w:jc w:val="both"/>
              <w:rPr>
                <w:rFonts w:cs="Arial"/>
              </w:rPr>
            </w:pPr>
            <w:r w:rsidRPr="00D13046">
              <w:rPr>
                <w:rFonts w:cs="Arial"/>
              </w:rPr>
              <w:t xml:space="preserve">alleviate challenges different </w:t>
            </w:r>
            <w:r w:rsidR="0085657E" w:rsidRPr="00D13046">
              <w:rPr>
                <w:rFonts w:cs="Arial"/>
              </w:rPr>
              <w:t>industry parties face</w:t>
            </w:r>
            <w:r w:rsidRPr="00D13046">
              <w:rPr>
                <w:rFonts w:cs="Arial"/>
              </w:rPr>
              <w:t>, such as billing of assets, metering data, IGT transportation charges and accuracy of settlement and switching processes</w:t>
            </w:r>
            <w:r w:rsidR="0085657E" w:rsidRPr="00D13046">
              <w:rPr>
                <w:rFonts w:cs="Arial"/>
              </w:rPr>
              <w:t>, by</w:t>
            </w:r>
            <w:r w:rsidR="007D39CC" w:rsidRPr="00D13046">
              <w:rPr>
                <w:rFonts w:cs="Arial"/>
              </w:rPr>
              <w:t xml:space="preserve"> supporting the </w:t>
            </w:r>
            <w:r w:rsidRPr="00D13046">
              <w:rPr>
                <w:rFonts w:cs="Arial"/>
              </w:rPr>
              <w:t>reduc</w:t>
            </w:r>
            <w:r w:rsidR="007D39CC" w:rsidRPr="00D13046">
              <w:rPr>
                <w:rFonts w:cs="Arial"/>
              </w:rPr>
              <w:t xml:space="preserve">tion of misaligned </w:t>
            </w:r>
            <w:r w:rsidRPr="00D13046">
              <w:rPr>
                <w:rFonts w:cs="Arial"/>
              </w:rPr>
              <w:t xml:space="preserve">data </w:t>
            </w:r>
            <w:r w:rsidR="007D39CC" w:rsidRPr="00D13046">
              <w:rPr>
                <w:rFonts w:cs="Arial"/>
              </w:rPr>
              <w:t xml:space="preserve">across multiple sources (IGT, CDSP, </w:t>
            </w:r>
            <w:r w:rsidR="00A610FE" w:rsidRPr="00D13046">
              <w:rPr>
                <w:rFonts w:cs="Arial"/>
              </w:rPr>
              <w:t xml:space="preserve">CSS) </w:t>
            </w:r>
            <w:r w:rsidRPr="00D13046">
              <w:rPr>
                <w:rFonts w:cs="Arial"/>
              </w:rPr>
              <w:t xml:space="preserve"> </w:t>
            </w:r>
          </w:p>
          <w:p w14:paraId="3FE75E73" w14:textId="55F2DA52" w:rsidR="00BA6C6A" w:rsidRPr="00D13046" w:rsidRDefault="00BA6C6A" w:rsidP="00BA6C6A">
            <w:pPr>
              <w:pStyle w:val="ListParagraph"/>
              <w:numPr>
                <w:ilvl w:val="0"/>
                <w:numId w:val="17"/>
              </w:numPr>
              <w:jc w:val="both"/>
              <w:rPr>
                <w:rFonts w:cs="Arial"/>
              </w:rPr>
            </w:pPr>
            <w:r w:rsidRPr="00D13046">
              <w:rPr>
                <w:rFonts w:cs="Arial"/>
              </w:rPr>
              <w:t xml:space="preserve">lesson the likelihood of end consumers being impacted </w:t>
            </w:r>
            <w:r w:rsidR="00F8113C" w:rsidRPr="00D13046">
              <w:rPr>
                <w:rFonts w:cs="Arial"/>
              </w:rPr>
              <w:t xml:space="preserve">when taking supply at </w:t>
            </w:r>
            <w:r w:rsidR="00DE1685" w:rsidRPr="00D13046">
              <w:rPr>
                <w:rFonts w:cs="Arial"/>
              </w:rPr>
              <w:t xml:space="preserve">newly connected </w:t>
            </w:r>
            <w:r w:rsidR="00F8113C" w:rsidRPr="00D13046">
              <w:rPr>
                <w:rFonts w:cs="Arial"/>
              </w:rPr>
              <w:t xml:space="preserve">IGT </w:t>
            </w:r>
            <w:r w:rsidR="00DE1685" w:rsidRPr="00D13046">
              <w:rPr>
                <w:rFonts w:cs="Arial"/>
              </w:rPr>
              <w:t>Supply Meter Point</w:t>
            </w:r>
          </w:p>
          <w:p w14:paraId="1E900B33" w14:textId="682401E5" w:rsidR="00DE1685" w:rsidRPr="00D13046" w:rsidRDefault="00DE1685" w:rsidP="00BA6C6A">
            <w:pPr>
              <w:pStyle w:val="ListParagraph"/>
              <w:numPr>
                <w:ilvl w:val="0"/>
                <w:numId w:val="17"/>
              </w:numPr>
              <w:jc w:val="both"/>
              <w:rPr>
                <w:rFonts w:cs="Arial"/>
              </w:rPr>
            </w:pPr>
            <w:r w:rsidRPr="00D13046">
              <w:rPr>
                <w:rFonts w:cs="Arial"/>
              </w:rPr>
              <w:t xml:space="preserve">Reduces likelihood of IGT Supply Meter Point </w:t>
            </w:r>
            <w:r w:rsidR="009442CB" w:rsidRPr="00D13046">
              <w:rPr>
                <w:rFonts w:cs="Arial"/>
              </w:rPr>
              <w:t>being inadvertently seen as available to register (where plots have been written off</w:t>
            </w:r>
            <w:r w:rsidR="00782F94" w:rsidRPr="00D13046">
              <w:rPr>
                <w:rFonts w:cs="Arial"/>
              </w:rPr>
              <w:t xml:space="preserve"> and MPRNs become extinct</w:t>
            </w:r>
            <w:r w:rsidR="00E976B6" w:rsidRPr="00D13046">
              <w:rPr>
                <w:rFonts w:cs="Arial"/>
              </w:rPr>
              <w:t xml:space="preserve"> – increasing agility to response to changing market needs</w:t>
            </w:r>
            <w:r w:rsidR="009442CB" w:rsidRPr="00D13046">
              <w:rPr>
                <w:rFonts w:cs="Arial"/>
              </w:rPr>
              <w:t>)</w:t>
            </w:r>
          </w:p>
          <w:p w14:paraId="45CA44B1" w14:textId="77777777" w:rsidR="00337800" w:rsidRPr="00D13046" w:rsidRDefault="00337800" w:rsidP="00337800">
            <w:pPr>
              <w:jc w:val="both"/>
              <w:rPr>
                <w:rFonts w:cs="Arial"/>
              </w:rPr>
            </w:pPr>
          </w:p>
          <w:p w14:paraId="60C59C92" w14:textId="75C98356" w:rsidR="00E5505C" w:rsidRPr="009C47CD" w:rsidRDefault="00337800" w:rsidP="00782F94">
            <w:pPr>
              <w:jc w:val="both"/>
              <w:rPr>
                <w:rFonts w:cs="Arial"/>
              </w:rPr>
            </w:pPr>
            <w:r w:rsidRPr="00D13046">
              <w:rPr>
                <w:rFonts w:cs="Arial"/>
                <w:b/>
                <w:bCs/>
                <w:szCs w:val="20"/>
              </w:rPr>
              <w:t xml:space="preserve">NB: </w:t>
            </w:r>
            <w:r w:rsidRPr="00D13046">
              <w:rPr>
                <w:rFonts w:cs="Arial"/>
                <w:szCs w:val="20"/>
              </w:rPr>
              <w:t>This information has been shared with DSC customers at Change Management Committee on Wednesday 13</w:t>
            </w:r>
            <w:r w:rsidRPr="00D13046">
              <w:rPr>
                <w:rFonts w:cs="Arial"/>
                <w:szCs w:val="20"/>
                <w:vertAlign w:val="superscript"/>
              </w:rPr>
              <w:t>th</w:t>
            </w:r>
            <w:r w:rsidRPr="00D13046">
              <w:rPr>
                <w:rFonts w:cs="Arial"/>
                <w:szCs w:val="20"/>
              </w:rPr>
              <w:t xml:space="preserve"> March – and has been included within this Detailed Design Change Pack to aid </w:t>
            </w:r>
            <w:r w:rsidR="00AB57C9" w:rsidRPr="00D13046">
              <w:rPr>
                <w:rFonts w:cs="Arial"/>
                <w:szCs w:val="20"/>
              </w:rPr>
              <w:t>parties’</w:t>
            </w:r>
            <w:r w:rsidRPr="00D13046">
              <w:rPr>
                <w:rFonts w:cs="Arial"/>
                <w:szCs w:val="20"/>
              </w:rPr>
              <w:t xml:space="preserve"> assessment of the proposed solution</w:t>
            </w:r>
          </w:p>
        </w:tc>
      </w:tr>
      <w:tr w:rsidR="0012721D" w:rsidRPr="00BC3CAC" w14:paraId="2588336C" w14:textId="77777777" w:rsidTr="7C302F83">
        <w:trPr>
          <w:trHeight w:val="403"/>
        </w:trPr>
        <w:tc>
          <w:tcPr>
            <w:tcW w:w="1223" w:type="pct"/>
            <w:shd w:val="clear" w:color="auto" w:fill="B2ECFB" w:themeFill="accent5" w:themeFillTint="66"/>
            <w:vAlign w:val="center"/>
          </w:tcPr>
          <w:p w14:paraId="44B8F72D" w14:textId="77777777" w:rsidR="0012721D" w:rsidRPr="7C302F83" w:rsidRDefault="0012721D" w:rsidP="00442728">
            <w:pPr>
              <w:jc w:val="right"/>
              <w:rPr>
                <w:rFonts w:cs="Arial"/>
              </w:rPr>
            </w:pPr>
          </w:p>
        </w:tc>
        <w:tc>
          <w:tcPr>
            <w:tcW w:w="3777" w:type="pct"/>
            <w:vAlign w:val="center"/>
          </w:tcPr>
          <w:p w14:paraId="06EF4DCC" w14:textId="77777777" w:rsidR="0012721D" w:rsidRDefault="0012721D" w:rsidP="009C47CD">
            <w:pPr>
              <w:jc w:val="both"/>
            </w:pPr>
          </w:p>
        </w:tc>
      </w:tr>
    </w:tbl>
    <w:p w14:paraId="1DC42291" w14:textId="7CE3A8D2" w:rsidR="00407C41" w:rsidRDefault="00407C41" w:rsidP="00407C41">
      <w:pPr>
        <w:pStyle w:val="Heading1"/>
      </w:pPr>
      <w:r w:rsidRPr="00310A64">
        <w:t xml:space="preserve">Change Impact Assessment Dashboard </w:t>
      </w:r>
    </w:p>
    <w:tbl>
      <w:tblPr>
        <w:tblStyle w:val="TableGrid"/>
        <w:tblW w:w="5019" w:type="pct"/>
        <w:tblInd w:w="-34" w:type="dxa"/>
        <w:tblLayout w:type="fixed"/>
        <w:tblLook w:val="04A0" w:firstRow="1" w:lastRow="0" w:firstColumn="1" w:lastColumn="0" w:noHBand="0" w:noVBand="1"/>
      </w:tblPr>
      <w:tblGrid>
        <w:gridCol w:w="2567"/>
        <w:gridCol w:w="7929"/>
      </w:tblGrid>
      <w:tr w:rsidR="00B464F2" w:rsidRPr="00470388" w14:paraId="1DC42294" w14:textId="77777777" w:rsidTr="5A51FA9E">
        <w:trPr>
          <w:trHeight w:val="403"/>
        </w:trPr>
        <w:tc>
          <w:tcPr>
            <w:tcW w:w="1223" w:type="pct"/>
            <w:shd w:val="clear" w:color="auto" w:fill="B2ECFB" w:themeFill="accent5" w:themeFillTint="66"/>
            <w:vAlign w:val="center"/>
          </w:tcPr>
          <w:p w14:paraId="1DC42292" w14:textId="77777777" w:rsidR="00B464F2" w:rsidRPr="006C66CA" w:rsidRDefault="00B464F2" w:rsidP="00B464F2">
            <w:pPr>
              <w:jc w:val="right"/>
              <w:rPr>
                <w:rFonts w:cs="Arial"/>
                <w:szCs w:val="20"/>
              </w:rPr>
            </w:pPr>
            <w:r w:rsidRPr="006C66CA">
              <w:rPr>
                <w:rFonts w:cs="Arial"/>
                <w:szCs w:val="20"/>
              </w:rPr>
              <w:t>Functional:</w:t>
            </w:r>
          </w:p>
        </w:tc>
        <w:tc>
          <w:tcPr>
            <w:tcW w:w="3777" w:type="pct"/>
            <w:vAlign w:val="center"/>
          </w:tcPr>
          <w:p w14:paraId="7FECF424" w14:textId="77777777" w:rsidR="00B464F2" w:rsidRDefault="001C106D" w:rsidP="00B464F2">
            <w:pPr>
              <w:rPr>
                <w:rFonts w:cs="Arial"/>
                <w:szCs w:val="20"/>
              </w:rPr>
            </w:pPr>
            <w:r w:rsidRPr="004E09B1">
              <w:rPr>
                <w:rFonts w:cs="Arial"/>
                <w:szCs w:val="20"/>
              </w:rPr>
              <w:t>Supply Point Registration</w:t>
            </w:r>
            <w:r w:rsidR="00050C24" w:rsidRPr="004E09B1">
              <w:rPr>
                <w:rFonts w:cs="Arial"/>
                <w:szCs w:val="20"/>
              </w:rPr>
              <w:t xml:space="preserve"> </w:t>
            </w:r>
          </w:p>
          <w:p w14:paraId="00EB83CE" w14:textId="285B4FAA" w:rsidR="00E850A9" w:rsidRPr="004E09B1" w:rsidRDefault="00E850A9" w:rsidP="00B464F2">
            <w:pPr>
              <w:rPr>
                <w:rFonts w:cs="Arial"/>
                <w:highlight w:val="yellow"/>
              </w:rPr>
            </w:pPr>
            <w:r w:rsidRPr="13ABFAC2">
              <w:rPr>
                <w:rFonts w:cs="Arial"/>
              </w:rPr>
              <w:t>Reporting</w:t>
            </w:r>
            <w:r w:rsidR="005E58D8" w:rsidRPr="13ABFAC2">
              <w:rPr>
                <w:rFonts w:cs="Arial"/>
              </w:rPr>
              <w:t>/ Data extract</w:t>
            </w:r>
            <w:r w:rsidR="00D909B0" w:rsidRPr="13ABFAC2">
              <w:rPr>
                <w:rFonts w:cs="Arial"/>
              </w:rPr>
              <w:t xml:space="preserve"> (one </w:t>
            </w:r>
            <w:r w:rsidR="4C780323" w:rsidRPr="1DECA4F7">
              <w:rPr>
                <w:rFonts w:cs="Arial"/>
              </w:rPr>
              <w:t>t</w:t>
            </w:r>
            <w:r w:rsidR="463F1F7B" w:rsidRPr="1DECA4F7">
              <w:rPr>
                <w:rFonts w:cs="Arial"/>
              </w:rPr>
              <w:t>ime</w:t>
            </w:r>
            <w:r w:rsidR="00D909B0" w:rsidRPr="13ABFAC2">
              <w:rPr>
                <w:rFonts w:cs="Arial"/>
              </w:rPr>
              <w:t>)</w:t>
            </w:r>
          </w:p>
        </w:tc>
      </w:tr>
      <w:tr w:rsidR="005D5063" w:rsidRPr="00470388" w14:paraId="1DC42297" w14:textId="77777777" w:rsidTr="5A51FA9E">
        <w:trPr>
          <w:trHeight w:val="403"/>
        </w:trPr>
        <w:tc>
          <w:tcPr>
            <w:tcW w:w="1223" w:type="pct"/>
            <w:shd w:val="clear" w:color="auto" w:fill="B2ECFB" w:themeFill="accent5" w:themeFillTint="66"/>
            <w:vAlign w:val="center"/>
          </w:tcPr>
          <w:p w14:paraId="1DC42295" w14:textId="77777777" w:rsidR="005D5063" w:rsidRPr="006C66CA" w:rsidRDefault="005D5063" w:rsidP="005D5063">
            <w:pPr>
              <w:jc w:val="right"/>
              <w:rPr>
                <w:rFonts w:cs="Arial"/>
                <w:szCs w:val="20"/>
              </w:rPr>
            </w:pPr>
            <w:r w:rsidRPr="006C66CA">
              <w:rPr>
                <w:rFonts w:cs="Arial"/>
                <w:szCs w:val="20"/>
              </w:rPr>
              <w:t>Non-Functional:</w:t>
            </w:r>
          </w:p>
        </w:tc>
        <w:tc>
          <w:tcPr>
            <w:tcW w:w="3777" w:type="pct"/>
            <w:vAlign w:val="center"/>
          </w:tcPr>
          <w:p w14:paraId="47B26E4E" w14:textId="480F20FE" w:rsidR="005D5063" w:rsidRPr="00085700" w:rsidRDefault="004E09B1" w:rsidP="005D5063">
            <w:pPr>
              <w:rPr>
                <w:rFonts w:cs="Arial"/>
                <w:color w:val="FF0000"/>
                <w:szCs w:val="20"/>
              </w:rPr>
            </w:pPr>
            <w:r w:rsidRPr="004E09B1">
              <w:rPr>
                <w:rFonts w:cs="Arial"/>
                <w:szCs w:val="20"/>
              </w:rPr>
              <w:t>None</w:t>
            </w:r>
            <w:r w:rsidR="00B71295">
              <w:rPr>
                <w:rFonts w:cs="Arial"/>
                <w:szCs w:val="20"/>
              </w:rPr>
              <w:t xml:space="preserve"> identified</w:t>
            </w:r>
          </w:p>
        </w:tc>
      </w:tr>
      <w:tr w:rsidR="005D5063" w:rsidRPr="00470388" w14:paraId="1DC4229A" w14:textId="77777777" w:rsidTr="5A51FA9E">
        <w:trPr>
          <w:trHeight w:val="403"/>
        </w:trPr>
        <w:tc>
          <w:tcPr>
            <w:tcW w:w="1223" w:type="pct"/>
            <w:shd w:val="clear" w:color="auto" w:fill="B2ECFB" w:themeFill="accent5" w:themeFillTint="66"/>
            <w:vAlign w:val="center"/>
          </w:tcPr>
          <w:p w14:paraId="1DC42298" w14:textId="77777777" w:rsidR="005D5063" w:rsidRPr="006C66CA" w:rsidRDefault="005D5063" w:rsidP="005D5063">
            <w:pPr>
              <w:jc w:val="right"/>
              <w:rPr>
                <w:rFonts w:cs="Arial"/>
                <w:szCs w:val="20"/>
              </w:rPr>
            </w:pPr>
            <w:r w:rsidRPr="006C66CA">
              <w:rPr>
                <w:rFonts w:cs="Arial"/>
                <w:szCs w:val="20"/>
              </w:rPr>
              <w:t>Application:</w:t>
            </w:r>
          </w:p>
        </w:tc>
        <w:tc>
          <w:tcPr>
            <w:tcW w:w="3777" w:type="pct"/>
            <w:vAlign w:val="center"/>
          </w:tcPr>
          <w:p w14:paraId="2E7D7EE5" w14:textId="605FFA00" w:rsidR="00E850A9" w:rsidRPr="002D4EE1" w:rsidRDefault="70D939D6" w:rsidP="5A51FA9E">
            <w:pPr>
              <w:textAlignment w:val="baseline"/>
              <w:rPr>
                <w:rFonts w:cs="Arial"/>
              </w:rPr>
            </w:pPr>
            <w:r w:rsidRPr="5A51FA9E">
              <w:rPr>
                <w:rFonts w:cs="Arial"/>
              </w:rPr>
              <w:t>SAP ISU</w:t>
            </w:r>
            <w:r w:rsidR="0C6C13BB" w:rsidRPr="5A51FA9E">
              <w:rPr>
                <w:rFonts w:cs="Arial"/>
              </w:rPr>
              <w:t xml:space="preserve">  </w:t>
            </w:r>
          </w:p>
        </w:tc>
      </w:tr>
      <w:tr w:rsidR="00085700" w:rsidRPr="00470388" w14:paraId="1DC4229D" w14:textId="77777777" w:rsidTr="5A51FA9E">
        <w:trPr>
          <w:trHeight w:val="403"/>
        </w:trPr>
        <w:tc>
          <w:tcPr>
            <w:tcW w:w="1223" w:type="pct"/>
            <w:shd w:val="clear" w:color="auto" w:fill="B2ECFB" w:themeFill="accent5" w:themeFillTint="66"/>
            <w:vAlign w:val="center"/>
          </w:tcPr>
          <w:p w14:paraId="1DC4229B" w14:textId="77777777" w:rsidR="00085700" w:rsidRPr="006C66CA" w:rsidRDefault="00085700" w:rsidP="00085700">
            <w:pPr>
              <w:jc w:val="right"/>
              <w:rPr>
                <w:rFonts w:cs="Arial"/>
                <w:szCs w:val="20"/>
              </w:rPr>
            </w:pPr>
            <w:r w:rsidRPr="006C66CA">
              <w:rPr>
                <w:rFonts w:cs="Arial"/>
                <w:szCs w:val="20"/>
              </w:rPr>
              <w:t>User</w:t>
            </w:r>
            <w:r>
              <w:rPr>
                <w:rFonts w:cs="Arial"/>
                <w:szCs w:val="20"/>
              </w:rPr>
              <w:t>(s)</w:t>
            </w:r>
            <w:r w:rsidRPr="006C66CA">
              <w:rPr>
                <w:rFonts w:cs="Arial"/>
                <w:szCs w:val="20"/>
              </w:rPr>
              <w:t>:</w:t>
            </w:r>
          </w:p>
        </w:tc>
        <w:tc>
          <w:tcPr>
            <w:tcW w:w="3777" w:type="pct"/>
            <w:vAlign w:val="center"/>
          </w:tcPr>
          <w:p w14:paraId="5DC0C38A" w14:textId="283FFE2E" w:rsidR="00085700" w:rsidRPr="00F77555" w:rsidRDefault="48A537F6" w:rsidP="00085700">
            <w:pPr>
              <w:rPr>
                <w:rFonts w:cs="Arial"/>
              </w:rPr>
            </w:pPr>
            <w:r w:rsidRPr="131C7E39">
              <w:rPr>
                <w:rFonts w:cs="Arial"/>
              </w:rPr>
              <w:t>Shipper</w:t>
            </w:r>
            <w:r w:rsidR="54F7C7F2" w:rsidRPr="131C7E39">
              <w:rPr>
                <w:rFonts w:cs="Arial"/>
              </w:rPr>
              <w:t>s</w:t>
            </w:r>
            <w:r w:rsidR="3D979E85" w:rsidRPr="7C302F83">
              <w:rPr>
                <w:rFonts w:cs="Arial"/>
              </w:rPr>
              <w:t xml:space="preserve"> </w:t>
            </w:r>
            <w:r w:rsidR="1FE65414" w:rsidRPr="7C302F83">
              <w:rPr>
                <w:rFonts w:cs="Arial"/>
              </w:rPr>
              <w:t>(all classes)</w:t>
            </w:r>
          </w:p>
          <w:p w14:paraId="094F17F5" w14:textId="6BF24AAF" w:rsidR="00F77555" w:rsidRDefault="2DD7E17F" w:rsidP="00085700">
            <w:pPr>
              <w:rPr>
                <w:rFonts w:cs="Arial"/>
              </w:rPr>
            </w:pPr>
            <w:r w:rsidRPr="3CB56ACE">
              <w:rPr>
                <w:rFonts w:cs="Arial"/>
              </w:rPr>
              <w:t>Supplier</w:t>
            </w:r>
            <w:r w:rsidR="0A2C546D" w:rsidRPr="3CB56ACE">
              <w:rPr>
                <w:rFonts w:cs="Arial"/>
              </w:rPr>
              <w:t>s</w:t>
            </w:r>
          </w:p>
          <w:p w14:paraId="2057DD2A" w14:textId="72D00E2D" w:rsidR="00F77555" w:rsidRPr="00085700" w:rsidRDefault="2BA24888" w:rsidP="00085700">
            <w:pPr>
              <w:rPr>
                <w:rFonts w:cs="Arial"/>
              </w:rPr>
            </w:pPr>
            <w:r w:rsidRPr="2A1F4C22">
              <w:rPr>
                <w:rFonts w:cs="Arial"/>
              </w:rPr>
              <w:t>IGT</w:t>
            </w:r>
            <w:r w:rsidR="7F2E7A5C" w:rsidRPr="2A1F4C22">
              <w:rPr>
                <w:rFonts w:cs="Arial"/>
              </w:rPr>
              <w:t>s</w:t>
            </w:r>
          </w:p>
        </w:tc>
      </w:tr>
      <w:tr w:rsidR="005D5063" w:rsidRPr="00470388" w14:paraId="1DC422A0" w14:textId="77777777" w:rsidTr="5A51FA9E">
        <w:trPr>
          <w:trHeight w:val="403"/>
        </w:trPr>
        <w:tc>
          <w:tcPr>
            <w:tcW w:w="1223" w:type="pct"/>
            <w:shd w:val="clear" w:color="auto" w:fill="B2ECFB" w:themeFill="accent5" w:themeFillTint="66"/>
            <w:vAlign w:val="center"/>
          </w:tcPr>
          <w:p w14:paraId="1DC4229E" w14:textId="77777777" w:rsidR="005D5063" w:rsidRPr="006C66CA" w:rsidRDefault="005D5063" w:rsidP="005D5063">
            <w:pPr>
              <w:jc w:val="right"/>
              <w:rPr>
                <w:rFonts w:cs="Arial"/>
                <w:szCs w:val="20"/>
              </w:rPr>
            </w:pPr>
            <w:r w:rsidRPr="006C66CA">
              <w:rPr>
                <w:rFonts w:cs="Arial"/>
                <w:szCs w:val="20"/>
              </w:rPr>
              <w:t>Documentation:</w:t>
            </w:r>
          </w:p>
        </w:tc>
        <w:tc>
          <w:tcPr>
            <w:tcW w:w="3777" w:type="pct"/>
            <w:vAlign w:val="center"/>
          </w:tcPr>
          <w:p w14:paraId="69FF9C6C" w14:textId="6B3B1E45" w:rsidR="005D5063" w:rsidRPr="00E850A9" w:rsidRDefault="66322A9D" w:rsidP="005D5063">
            <w:pPr>
              <w:rPr>
                <w:rFonts w:cs="Arial"/>
              </w:rPr>
            </w:pPr>
            <w:r w:rsidRPr="7C302F83">
              <w:rPr>
                <w:rFonts w:cs="Arial"/>
              </w:rPr>
              <w:t xml:space="preserve">IGT rejection </w:t>
            </w:r>
            <w:r w:rsidR="1C43D1C9" w:rsidRPr="7C302F83">
              <w:rPr>
                <w:rFonts w:cs="Arial"/>
              </w:rPr>
              <w:t xml:space="preserve">code document </w:t>
            </w:r>
          </w:p>
        </w:tc>
      </w:tr>
      <w:tr w:rsidR="005D5063" w:rsidRPr="00470388" w14:paraId="1DC422A3" w14:textId="77777777" w:rsidTr="5A51FA9E">
        <w:trPr>
          <w:trHeight w:val="403"/>
        </w:trPr>
        <w:tc>
          <w:tcPr>
            <w:tcW w:w="1223" w:type="pct"/>
            <w:shd w:val="clear" w:color="auto" w:fill="B2ECFB" w:themeFill="accent5" w:themeFillTint="66"/>
            <w:vAlign w:val="center"/>
          </w:tcPr>
          <w:p w14:paraId="1DC422A1" w14:textId="77777777" w:rsidR="005D5063" w:rsidRPr="006C66CA" w:rsidRDefault="005D5063" w:rsidP="005D5063">
            <w:pPr>
              <w:jc w:val="right"/>
              <w:rPr>
                <w:rFonts w:cs="Arial"/>
                <w:szCs w:val="20"/>
              </w:rPr>
            </w:pPr>
            <w:r w:rsidRPr="006C66CA">
              <w:rPr>
                <w:rFonts w:cs="Arial"/>
                <w:szCs w:val="20"/>
              </w:rPr>
              <w:t>Other:</w:t>
            </w:r>
          </w:p>
        </w:tc>
        <w:tc>
          <w:tcPr>
            <w:tcW w:w="3777" w:type="pct"/>
            <w:vAlign w:val="center"/>
          </w:tcPr>
          <w:p w14:paraId="1B13E5F1" w14:textId="5E358873" w:rsidR="005D5063" w:rsidRPr="00A54218" w:rsidRDefault="00E850A9" w:rsidP="005D5063">
            <w:pPr>
              <w:rPr>
                <w:rFonts w:cs="Arial"/>
                <w:color w:val="FF0000"/>
                <w:szCs w:val="20"/>
              </w:rPr>
            </w:pPr>
            <w:r w:rsidRPr="00E850A9">
              <w:rPr>
                <w:rFonts w:cs="Arial"/>
                <w:szCs w:val="20"/>
              </w:rPr>
              <w:t>None</w:t>
            </w:r>
          </w:p>
        </w:tc>
      </w:tr>
    </w:tbl>
    <w:p w14:paraId="1DC422A4" w14:textId="77777777" w:rsidR="00407C41" w:rsidRDefault="00407C41" w:rsidP="00407C41">
      <w:pPr>
        <w:spacing w:after="0"/>
      </w:pPr>
    </w:p>
    <w:tbl>
      <w:tblPr>
        <w:tblStyle w:val="TableGrid"/>
        <w:tblW w:w="5018" w:type="pct"/>
        <w:tblInd w:w="-34" w:type="dxa"/>
        <w:tblLayout w:type="fixed"/>
        <w:tblLook w:val="04A0" w:firstRow="1" w:lastRow="0" w:firstColumn="1" w:lastColumn="0" w:noHBand="0" w:noVBand="1"/>
      </w:tblPr>
      <w:tblGrid>
        <w:gridCol w:w="1123"/>
        <w:gridCol w:w="2242"/>
        <w:gridCol w:w="2088"/>
        <w:gridCol w:w="2569"/>
        <w:gridCol w:w="2472"/>
      </w:tblGrid>
      <w:tr w:rsidR="00147C5C" w:rsidRPr="006C66CA" w14:paraId="1DC422A6" w14:textId="77777777" w:rsidTr="7C302F83">
        <w:trPr>
          <w:trHeight w:val="403"/>
        </w:trPr>
        <w:tc>
          <w:tcPr>
            <w:tcW w:w="5000" w:type="pct"/>
            <w:gridSpan w:val="5"/>
            <w:shd w:val="clear" w:color="auto" w:fill="B2ECFB" w:themeFill="accent5" w:themeFillTint="66"/>
            <w:vAlign w:val="center"/>
          </w:tcPr>
          <w:p w14:paraId="1DC422A5" w14:textId="38CD0F0E" w:rsidR="000A2825" w:rsidRPr="000A2825" w:rsidRDefault="000A2825" w:rsidP="000A2825">
            <w:pPr>
              <w:pStyle w:val="NormalWeb"/>
              <w:rPr>
                <w:rFonts w:asciiTheme="minorHAnsi" w:hAnsiTheme="minorHAnsi" w:cstheme="minorHAnsi"/>
                <w:sz w:val="22"/>
                <w:szCs w:val="22"/>
              </w:rPr>
            </w:pPr>
          </w:p>
        </w:tc>
      </w:tr>
      <w:tr w:rsidR="00147C5C" w:rsidRPr="006C66CA" w14:paraId="1DC422AD" w14:textId="77777777" w:rsidTr="7C302F83">
        <w:trPr>
          <w:trHeight w:val="403"/>
        </w:trPr>
        <w:tc>
          <w:tcPr>
            <w:tcW w:w="535" w:type="pct"/>
            <w:shd w:val="clear" w:color="auto" w:fill="B2ECFB" w:themeFill="accent5" w:themeFillTint="66"/>
            <w:vAlign w:val="center"/>
          </w:tcPr>
          <w:p w14:paraId="1DC422A7" w14:textId="77777777" w:rsidR="00407C41" w:rsidRPr="006C66CA" w:rsidRDefault="00407C41" w:rsidP="00876BE6">
            <w:pPr>
              <w:jc w:val="center"/>
              <w:rPr>
                <w:rFonts w:cs="Arial"/>
                <w:szCs w:val="20"/>
              </w:rPr>
            </w:pPr>
            <w:r w:rsidRPr="006C66CA">
              <w:rPr>
                <w:rFonts w:cs="Arial"/>
                <w:szCs w:val="20"/>
              </w:rPr>
              <w:t>File</w:t>
            </w:r>
          </w:p>
        </w:tc>
        <w:tc>
          <w:tcPr>
            <w:tcW w:w="1068" w:type="pct"/>
            <w:shd w:val="clear" w:color="auto" w:fill="B2ECFB" w:themeFill="accent5" w:themeFillTint="66"/>
            <w:vAlign w:val="center"/>
          </w:tcPr>
          <w:p w14:paraId="1DC422A8" w14:textId="77777777" w:rsidR="00407C41" w:rsidRPr="006C66CA" w:rsidRDefault="00407C41" w:rsidP="00876BE6">
            <w:pPr>
              <w:jc w:val="center"/>
              <w:rPr>
                <w:rFonts w:cs="Arial"/>
                <w:szCs w:val="20"/>
              </w:rPr>
            </w:pPr>
            <w:r w:rsidRPr="006C66CA">
              <w:rPr>
                <w:rFonts w:cs="Arial"/>
                <w:szCs w:val="20"/>
              </w:rPr>
              <w:t>Parent Record</w:t>
            </w:r>
          </w:p>
        </w:tc>
        <w:tc>
          <w:tcPr>
            <w:tcW w:w="995" w:type="pct"/>
            <w:shd w:val="clear" w:color="auto" w:fill="B2ECFB" w:themeFill="accent5" w:themeFillTint="66"/>
            <w:vAlign w:val="center"/>
          </w:tcPr>
          <w:p w14:paraId="1DC422A9" w14:textId="77777777" w:rsidR="00407C41" w:rsidRPr="006C66CA" w:rsidRDefault="00407C41" w:rsidP="00876BE6">
            <w:pPr>
              <w:jc w:val="center"/>
              <w:rPr>
                <w:rFonts w:cs="Arial"/>
                <w:szCs w:val="20"/>
              </w:rPr>
            </w:pPr>
            <w:r w:rsidRPr="006C66CA">
              <w:rPr>
                <w:rFonts w:cs="Arial"/>
                <w:szCs w:val="20"/>
              </w:rPr>
              <w:t>Record</w:t>
            </w:r>
          </w:p>
        </w:tc>
        <w:tc>
          <w:tcPr>
            <w:tcW w:w="1224" w:type="pct"/>
            <w:shd w:val="clear" w:color="auto" w:fill="B2ECFB" w:themeFill="accent5" w:themeFillTint="66"/>
            <w:vAlign w:val="center"/>
          </w:tcPr>
          <w:p w14:paraId="1DC422AA" w14:textId="77777777" w:rsidR="00407C41" w:rsidRPr="006C66CA" w:rsidRDefault="00407C41" w:rsidP="00876BE6">
            <w:pPr>
              <w:jc w:val="center"/>
              <w:rPr>
                <w:rFonts w:cs="Arial"/>
                <w:szCs w:val="20"/>
              </w:rPr>
            </w:pPr>
            <w:r w:rsidRPr="006C66CA">
              <w:rPr>
                <w:rFonts w:cs="Arial"/>
                <w:szCs w:val="20"/>
              </w:rPr>
              <w:t>Data Attribute</w:t>
            </w:r>
          </w:p>
        </w:tc>
        <w:tc>
          <w:tcPr>
            <w:tcW w:w="1178" w:type="pct"/>
            <w:shd w:val="clear" w:color="auto" w:fill="B2ECFB" w:themeFill="accent5" w:themeFillTint="66"/>
            <w:vAlign w:val="center"/>
          </w:tcPr>
          <w:p w14:paraId="1DC422AB" w14:textId="77777777" w:rsidR="00407C41" w:rsidRPr="006C66CA" w:rsidRDefault="00407C41" w:rsidP="00876BE6">
            <w:pPr>
              <w:jc w:val="center"/>
              <w:rPr>
                <w:rFonts w:cs="Arial"/>
                <w:szCs w:val="20"/>
              </w:rPr>
            </w:pPr>
            <w:r w:rsidRPr="006C66CA">
              <w:rPr>
                <w:rFonts w:cs="Arial"/>
                <w:szCs w:val="20"/>
              </w:rPr>
              <w:t>Hierarchy or Format</w:t>
            </w:r>
          </w:p>
          <w:p w14:paraId="1DC422AC" w14:textId="77777777" w:rsidR="00407C41" w:rsidRPr="006C66CA" w:rsidRDefault="00407C41" w:rsidP="00876BE6">
            <w:pPr>
              <w:jc w:val="center"/>
              <w:rPr>
                <w:rFonts w:cs="Arial"/>
                <w:szCs w:val="20"/>
              </w:rPr>
            </w:pPr>
            <w:r w:rsidRPr="006C66CA">
              <w:rPr>
                <w:rFonts w:cs="Arial"/>
                <w:szCs w:val="20"/>
              </w:rPr>
              <w:t>Agreed</w:t>
            </w:r>
          </w:p>
        </w:tc>
      </w:tr>
      <w:tr w:rsidR="00C2212C" w:rsidRPr="00470388" w14:paraId="1DC422B3" w14:textId="77777777" w:rsidTr="7C302F83">
        <w:trPr>
          <w:trHeight w:val="403"/>
        </w:trPr>
        <w:tc>
          <w:tcPr>
            <w:tcW w:w="535" w:type="pct"/>
            <w:shd w:val="clear" w:color="auto" w:fill="auto"/>
            <w:vAlign w:val="center"/>
          </w:tcPr>
          <w:p w14:paraId="1DC422AE" w14:textId="5AAAC03B" w:rsidR="0042249C" w:rsidRPr="0042249C" w:rsidRDefault="00C2401B" w:rsidP="0042249C">
            <w:pPr>
              <w:jc w:val="center"/>
              <w:rPr>
                <w:rFonts w:cs="Arial"/>
                <w:sz w:val="20"/>
                <w:szCs w:val="18"/>
              </w:rPr>
            </w:pPr>
            <w:r>
              <w:rPr>
                <w:rFonts w:cs="Arial"/>
                <w:sz w:val="20"/>
                <w:szCs w:val="18"/>
              </w:rPr>
              <w:t>None</w:t>
            </w:r>
          </w:p>
        </w:tc>
        <w:tc>
          <w:tcPr>
            <w:tcW w:w="1068" w:type="pct"/>
            <w:shd w:val="clear" w:color="auto" w:fill="auto"/>
            <w:vAlign w:val="center"/>
          </w:tcPr>
          <w:p w14:paraId="1DC422AF" w14:textId="3B4C124E" w:rsidR="0042249C" w:rsidRPr="00470388" w:rsidRDefault="00C2401B" w:rsidP="0042249C">
            <w:pPr>
              <w:jc w:val="center"/>
              <w:rPr>
                <w:rFonts w:cs="Arial"/>
                <w:szCs w:val="20"/>
              </w:rPr>
            </w:pPr>
            <w:r>
              <w:rPr>
                <w:rFonts w:cs="Arial"/>
                <w:sz w:val="20"/>
                <w:szCs w:val="18"/>
              </w:rPr>
              <w:t>None</w:t>
            </w:r>
          </w:p>
        </w:tc>
        <w:tc>
          <w:tcPr>
            <w:tcW w:w="995" w:type="pct"/>
            <w:shd w:val="clear" w:color="auto" w:fill="auto"/>
            <w:vAlign w:val="center"/>
          </w:tcPr>
          <w:p w14:paraId="1DC422B0" w14:textId="706700D7" w:rsidR="0042249C" w:rsidRPr="00470388" w:rsidRDefault="00C2401B" w:rsidP="0042249C">
            <w:pPr>
              <w:jc w:val="center"/>
              <w:rPr>
                <w:rFonts w:cs="Arial"/>
                <w:szCs w:val="20"/>
              </w:rPr>
            </w:pPr>
            <w:r>
              <w:rPr>
                <w:rFonts w:cs="Arial"/>
                <w:sz w:val="20"/>
                <w:szCs w:val="18"/>
              </w:rPr>
              <w:t>None</w:t>
            </w:r>
          </w:p>
        </w:tc>
        <w:tc>
          <w:tcPr>
            <w:tcW w:w="1224" w:type="pct"/>
            <w:shd w:val="clear" w:color="auto" w:fill="auto"/>
            <w:vAlign w:val="center"/>
          </w:tcPr>
          <w:p w14:paraId="1DC422B1" w14:textId="3A983563" w:rsidR="0042249C" w:rsidRPr="00470388" w:rsidRDefault="00C2401B" w:rsidP="0042249C">
            <w:pPr>
              <w:jc w:val="center"/>
              <w:rPr>
                <w:rFonts w:cs="Arial"/>
                <w:szCs w:val="20"/>
              </w:rPr>
            </w:pPr>
            <w:r>
              <w:rPr>
                <w:rFonts w:cs="Arial"/>
                <w:sz w:val="20"/>
                <w:szCs w:val="18"/>
              </w:rPr>
              <w:t>None</w:t>
            </w:r>
          </w:p>
        </w:tc>
        <w:tc>
          <w:tcPr>
            <w:tcW w:w="1178" w:type="pct"/>
            <w:shd w:val="clear" w:color="auto" w:fill="auto"/>
            <w:vAlign w:val="center"/>
          </w:tcPr>
          <w:p w14:paraId="1DC422B2" w14:textId="7C44E569" w:rsidR="0042249C" w:rsidRPr="00470388" w:rsidRDefault="00C2401B" w:rsidP="0042249C">
            <w:pPr>
              <w:jc w:val="center"/>
              <w:rPr>
                <w:rFonts w:cs="Arial"/>
                <w:szCs w:val="20"/>
              </w:rPr>
            </w:pPr>
            <w:r>
              <w:rPr>
                <w:rFonts w:cs="Arial"/>
                <w:sz w:val="20"/>
                <w:szCs w:val="18"/>
              </w:rPr>
              <w:t>None</w:t>
            </w:r>
          </w:p>
        </w:tc>
      </w:tr>
    </w:tbl>
    <w:p w14:paraId="4FD58265" w14:textId="77777777" w:rsidR="009B65AF" w:rsidRDefault="009B65AF" w:rsidP="00126847">
      <w:pPr>
        <w:pStyle w:val="Heading1"/>
        <w:ind w:right="-20"/>
        <w:rPr>
          <w:rFonts w:eastAsia="Arial" w:cs="Arial"/>
          <w:color w:val="3E5AA8" w:themeColor="accent1"/>
        </w:rPr>
      </w:pPr>
    </w:p>
    <w:p w14:paraId="0E8B9455" w14:textId="77777777" w:rsidR="009B65AF" w:rsidRPr="009B65AF" w:rsidRDefault="009B65AF" w:rsidP="009B65AF"/>
    <w:p w14:paraId="1DFE9D33" w14:textId="6B0A8280" w:rsidR="5A51FA9E" w:rsidRDefault="5A51FA9E" w:rsidP="5A51FA9E"/>
    <w:p w14:paraId="3D59F74D" w14:textId="2D78C8C3" w:rsidR="5A51FA9E" w:rsidRDefault="5A51FA9E" w:rsidP="5A51FA9E"/>
    <w:p w14:paraId="12200EE7" w14:textId="5B17B054" w:rsidR="00D37B46" w:rsidRDefault="00EB6CA0" w:rsidP="00126847">
      <w:pPr>
        <w:pStyle w:val="Heading1"/>
        <w:ind w:right="-20"/>
        <w:rPr>
          <w:rFonts w:eastAsia="Arial" w:cs="Arial"/>
          <w:color w:val="3E5AA8" w:themeColor="accent1"/>
        </w:rPr>
      </w:pPr>
      <w:r w:rsidRPr="03AD9D94">
        <w:rPr>
          <w:rFonts w:eastAsia="Arial" w:cs="Arial"/>
          <w:color w:val="3E5AA8" w:themeColor="accent1"/>
        </w:rPr>
        <w:t>C</w:t>
      </w:r>
      <w:r w:rsidR="01BF7666" w:rsidRPr="03AD9D94">
        <w:rPr>
          <w:rFonts w:eastAsia="Arial" w:cs="Arial"/>
          <w:color w:val="3E5AA8" w:themeColor="accent1"/>
        </w:rPr>
        <w:t xml:space="preserve">hange </w:t>
      </w:r>
      <w:r w:rsidR="134833D2" w:rsidRPr="551C61B5">
        <w:rPr>
          <w:rFonts w:eastAsia="Arial" w:cs="Arial"/>
          <w:color w:val="3E5AA8" w:themeColor="accent1"/>
        </w:rPr>
        <w:t>Des</w:t>
      </w:r>
      <w:r w:rsidR="01BF7666" w:rsidRPr="551C61B5">
        <w:rPr>
          <w:rFonts w:eastAsia="Arial" w:cs="Arial"/>
          <w:color w:val="3E5AA8" w:themeColor="accent1"/>
        </w:rPr>
        <w:t xml:space="preserve">ign </w:t>
      </w:r>
      <w:r w:rsidRPr="03AD9D94" w:rsidDel="01BF7666">
        <w:rPr>
          <w:rFonts w:eastAsia="Arial" w:cs="Arial"/>
          <w:color w:val="3E5AA8" w:themeColor="accent1"/>
        </w:rPr>
        <w:t>Des</w:t>
      </w:r>
      <w:r w:rsidR="01BF7666" w:rsidRPr="5AADAEA4">
        <w:rPr>
          <w:rFonts w:eastAsia="Arial" w:cs="Arial"/>
          <w:color w:val="3E5AA8" w:themeColor="accent1"/>
        </w:rPr>
        <w:t>cription</w:t>
      </w:r>
    </w:p>
    <w:p w14:paraId="2F50684B" w14:textId="77777777" w:rsidR="00EB6CA0" w:rsidRDefault="00EB6CA0" w:rsidP="00EB6CA0"/>
    <w:p w14:paraId="49CAC8CA" w14:textId="382A1C27" w:rsidR="5A51FA9E" w:rsidRDefault="5A51FA9E" w:rsidP="5A51FA9E"/>
    <w:tbl>
      <w:tblPr>
        <w:tblStyle w:val="TableGrid"/>
        <w:tblW w:w="0" w:type="auto"/>
        <w:tblLook w:val="04A0" w:firstRow="1" w:lastRow="0" w:firstColumn="1" w:lastColumn="0" w:noHBand="0" w:noVBand="1"/>
      </w:tblPr>
      <w:tblGrid>
        <w:gridCol w:w="10436"/>
      </w:tblGrid>
      <w:tr w:rsidR="00EB6CA0" w14:paraId="7B08D444" w14:textId="77777777" w:rsidTr="5A51FA9E">
        <w:trPr>
          <w:trHeight w:val="15390"/>
        </w:trPr>
        <w:tc>
          <w:tcPr>
            <w:tcW w:w="1045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279CEE2" w14:textId="6DE38835" w:rsidR="00EB6CA0" w:rsidRDefault="00EB6CA0" w:rsidP="00EB6CA0">
            <w:pPr>
              <w:spacing w:before="120"/>
              <w:ind w:left="440"/>
              <w:jc w:val="both"/>
            </w:pPr>
            <w:r>
              <w:t xml:space="preserve">As part of this change IGTs will be able to send updates to elected </w:t>
            </w:r>
            <w:r w:rsidR="48A537F6">
              <w:t>Shipper</w:t>
            </w:r>
            <w:r>
              <w:t xml:space="preserve"> and </w:t>
            </w:r>
            <w:r w:rsidR="2DD7E17F">
              <w:t>Supplier</w:t>
            </w:r>
            <w:r>
              <w:t xml:space="preserve"> details and it will be accepted and stored in the CDSP systems for the registered sites only until the first meter installation. CDSP will notify the </w:t>
            </w:r>
            <w:r w:rsidR="48A537F6">
              <w:t>Shipper</w:t>
            </w:r>
            <w:r>
              <w:t xml:space="preserve">s and </w:t>
            </w:r>
            <w:r w:rsidR="2DD7E17F">
              <w:t>Supplier</w:t>
            </w:r>
            <w:r>
              <w:t xml:space="preserve">s for any update to the elected/de-elected </w:t>
            </w:r>
            <w:r w:rsidR="48A537F6">
              <w:t>Shipper</w:t>
            </w:r>
            <w:r>
              <w:t xml:space="preserve"> and </w:t>
            </w:r>
            <w:r w:rsidR="2DD7E17F">
              <w:t>Supplier</w:t>
            </w:r>
            <w:r>
              <w:t xml:space="preserve">. </w:t>
            </w:r>
          </w:p>
          <w:p w14:paraId="3963580B" w14:textId="40F35169" w:rsidR="00EB6CA0" w:rsidRDefault="00EB6CA0" w:rsidP="00EB6CA0">
            <w:pPr>
              <w:pStyle w:val="Normal2"/>
              <w:spacing w:before="120" w:after="0"/>
              <w:rPr>
                <w:rFonts w:cs="Arial"/>
              </w:rPr>
            </w:pPr>
            <w:r w:rsidRPr="2AE2A9A8">
              <w:rPr>
                <w:b/>
                <w:bCs/>
              </w:rPr>
              <w:t xml:space="preserve">UK Link </w:t>
            </w:r>
            <w:r>
              <w:t xml:space="preserve">- When an IGT submits an amendment file </w:t>
            </w:r>
            <w:r w:rsidR="44CF22EB">
              <w:t>.</w:t>
            </w:r>
            <w:r w:rsidR="540F0027">
              <w:t>IMA</w:t>
            </w:r>
            <w:r w:rsidR="383E5928">
              <w:t xml:space="preserve"> </w:t>
            </w:r>
            <w:r w:rsidR="14A5CDB6">
              <w:t>(</w:t>
            </w:r>
            <w:r w:rsidR="383E5928">
              <w:t>IGT_SMP_AMENDMENT_REQUEST</w:t>
            </w:r>
            <w:r>
              <w:t>), validation will no longer be applied to check</w:t>
            </w:r>
            <w:r w:rsidRPr="2AE2A9A8">
              <w:rPr>
                <w:rFonts w:cs="Arial"/>
              </w:rPr>
              <w:t xml:space="preserve"> if the site is already registered or there is an in-progress registration request. The amendment</w:t>
            </w:r>
            <w:r w:rsidR="5CA4CEFE" w:rsidRPr="4B5DEAA9">
              <w:rPr>
                <w:rFonts w:cs="Arial"/>
              </w:rPr>
              <w:t xml:space="preserve"> .</w:t>
            </w:r>
            <w:r w:rsidRPr="2AE2A9A8">
              <w:rPr>
                <w:rFonts w:cs="Arial"/>
              </w:rPr>
              <w:t xml:space="preserve">IMA file will be changed to accept Elected </w:t>
            </w:r>
            <w:r w:rsidR="48A537F6" w:rsidRPr="3CB56ACE">
              <w:rPr>
                <w:rFonts w:cs="Arial"/>
              </w:rPr>
              <w:t>Shipper</w:t>
            </w:r>
            <w:r w:rsidRPr="3CB56ACE">
              <w:rPr>
                <w:rFonts w:cs="Arial"/>
              </w:rPr>
              <w:t xml:space="preserve">/ </w:t>
            </w:r>
            <w:r w:rsidR="2DD7E17F" w:rsidRPr="3CB56ACE">
              <w:rPr>
                <w:rFonts w:cs="Arial"/>
              </w:rPr>
              <w:t>Supplier</w:t>
            </w:r>
            <w:r w:rsidRPr="2AE2A9A8">
              <w:rPr>
                <w:rFonts w:cs="Arial"/>
              </w:rPr>
              <w:t xml:space="preserve"> amendments. Validations for rejection code IGT00924 (Meter Point cannot be amended following </w:t>
            </w:r>
            <w:r w:rsidR="48A537F6" w:rsidRPr="3CB56ACE">
              <w:rPr>
                <w:rFonts w:cs="Arial"/>
              </w:rPr>
              <w:t>Shipper</w:t>
            </w:r>
            <w:r w:rsidRPr="2AE2A9A8">
              <w:rPr>
                <w:rFonts w:cs="Arial"/>
              </w:rPr>
              <w:t xml:space="preserve"> registration) will be removed from the </w:t>
            </w:r>
            <w:r w:rsidR="3E5D2B9D" w:rsidRPr="75A1755D">
              <w:rPr>
                <w:rFonts w:cs="Arial"/>
              </w:rPr>
              <w:t>.</w:t>
            </w:r>
            <w:r w:rsidR="540F0027" w:rsidRPr="3DD165E6">
              <w:rPr>
                <w:rFonts w:cs="Arial"/>
              </w:rPr>
              <w:t>IMA</w:t>
            </w:r>
            <w:r w:rsidRPr="2AE2A9A8">
              <w:rPr>
                <w:rFonts w:cs="Arial"/>
              </w:rPr>
              <w:t xml:space="preserve"> file validation for elected </w:t>
            </w:r>
            <w:r w:rsidR="48A537F6" w:rsidRPr="3CB56ACE">
              <w:rPr>
                <w:rFonts w:cs="Arial"/>
              </w:rPr>
              <w:t>Shipper</w:t>
            </w:r>
            <w:r w:rsidRPr="3CB56ACE">
              <w:rPr>
                <w:rFonts w:cs="Arial"/>
              </w:rPr>
              <w:t>/</w:t>
            </w:r>
            <w:r w:rsidR="2DD7E17F" w:rsidRPr="3CB56ACE">
              <w:rPr>
                <w:rFonts w:cs="Arial"/>
              </w:rPr>
              <w:t>Supplier</w:t>
            </w:r>
            <w:r w:rsidRPr="2AE2A9A8">
              <w:rPr>
                <w:rFonts w:cs="Arial"/>
              </w:rPr>
              <w:t xml:space="preserve"> amendment. Please note this validation will still occur when </w:t>
            </w:r>
            <w:r w:rsidR="00B227D9" w:rsidRPr="16B8126E">
              <w:rPr>
                <w:rFonts w:cs="Arial"/>
              </w:rPr>
              <w:t>a</w:t>
            </w:r>
            <w:r w:rsidRPr="2AE2A9A8">
              <w:rPr>
                <w:rFonts w:cs="Arial"/>
              </w:rPr>
              <w:t xml:space="preserve"> cancellation request is received</w:t>
            </w:r>
            <w:bookmarkStart w:id="3" w:name="_Int_j3w9e54a"/>
            <w:r w:rsidRPr="2AE2A9A8">
              <w:rPr>
                <w:rFonts w:cs="Arial"/>
              </w:rPr>
              <w:t xml:space="preserve">. </w:t>
            </w:r>
            <w:r w:rsidR="4FC199DF" w:rsidRPr="16B8126E">
              <w:rPr>
                <w:rFonts w:cs="Arial"/>
              </w:rPr>
              <w:t xml:space="preserve"> </w:t>
            </w:r>
            <w:bookmarkEnd w:id="3"/>
            <w:r w:rsidR="4FC199DF" w:rsidRPr="16B8126E">
              <w:rPr>
                <w:rFonts w:cs="Arial"/>
              </w:rPr>
              <w:t xml:space="preserve"> </w:t>
            </w:r>
          </w:p>
          <w:p w14:paraId="3B4604C2" w14:textId="287C661B" w:rsidR="4FC199DF" w:rsidRDefault="4FC199DF" w:rsidP="16B8126E">
            <w:pPr>
              <w:pStyle w:val="Normal2"/>
              <w:spacing w:before="120" w:after="0"/>
            </w:pPr>
          </w:p>
          <w:p w14:paraId="52840C91" w14:textId="584CABE5" w:rsidR="0C7B56A5" w:rsidRDefault="0C7B56A5" w:rsidP="5A51FA9E">
            <w:pPr>
              <w:pStyle w:val="Normal2"/>
              <w:spacing w:before="120" w:after="0"/>
            </w:pPr>
            <w:r>
              <w:rPr>
                <w:noProof/>
              </w:rPr>
              <w:drawing>
                <wp:inline distT="0" distB="0" distL="0" distR="0" wp14:anchorId="2BAD9BBA" wp14:editId="6FCAC330">
                  <wp:extent cx="6231255" cy="3245445"/>
                  <wp:effectExtent l="19050" t="19050" r="17145" b="12700"/>
                  <wp:docPr id="475655928" name="Picture 475655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231255" cy="3245445"/>
                          </a:xfrm>
                          <a:prstGeom prst="rect">
                            <a:avLst/>
                          </a:prstGeom>
                          <a:ln>
                            <a:solidFill>
                              <a:schemeClr val="tx1"/>
                            </a:solidFill>
                          </a:ln>
                        </pic:spPr>
                      </pic:pic>
                    </a:graphicData>
                  </a:graphic>
                </wp:inline>
              </w:drawing>
            </w:r>
          </w:p>
          <w:p w14:paraId="33357D75" w14:textId="57D0ED16" w:rsidR="00EB6CA0" w:rsidRDefault="031B58D2" w:rsidP="5A51FA9E">
            <w:pPr>
              <w:pStyle w:val="Normal2"/>
              <w:spacing w:before="120" w:after="0"/>
            </w:pPr>
            <w:bookmarkStart w:id="4" w:name="_Int_NBAfrBA0"/>
            <w:r w:rsidRPr="5A51FA9E">
              <w:rPr>
                <w:rFonts w:eastAsia="Arial" w:cs="Arial"/>
              </w:rPr>
              <w:t xml:space="preserve">The </w:t>
            </w:r>
            <w:r w:rsidR="17732623" w:rsidRPr="5A51FA9E">
              <w:rPr>
                <w:rFonts w:eastAsia="Arial" w:cs="Arial"/>
              </w:rPr>
              <w:t>.</w:t>
            </w:r>
            <w:bookmarkStart w:id="5" w:name="_Int_FdjoRMHh"/>
            <w:r w:rsidRPr="5A51FA9E">
              <w:rPr>
                <w:rFonts w:eastAsia="Arial" w:cs="Arial"/>
              </w:rPr>
              <w:t>AES</w:t>
            </w:r>
            <w:bookmarkEnd w:id="4"/>
            <w:bookmarkEnd w:id="5"/>
            <w:r w:rsidRPr="5A51FA9E">
              <w:rPr>
                <w:rFonts w:eastAsia="Arial" w:cs="Arial"/>
              </w:rPr>
              <w:t xml:space="preserve"> (</w:t>
            </w:r>
            <w:r w:rsidR="1B8DD9DE" w:rsidRPr="5A51FA9E">
              <w:rPr>
                <w:rFonts w:eastAsia="Arial" w:cs="Arial"/>
              </w:rPr>
              <w:t>Appointed Elected Shipper</w:t>
            </w:r>
            <w:r w:rsidR="6484ADB2" w:rsidRPr="5A51FA9E">
              <w:rPr>
                <w:rFonts w:eastAsia="Arial" w:cs="Arial"/>
              </w:rPr>
              <w:t xml:space="preserve"> </w:t>
            </w:r>
            <w:r w:rsidR="1B8DD9DE" w:rsidRPr="5A51FA9E">
              <w:rPr>
                <w:rFonts w:eastAsia="Arial" w:cs="Arial"/>
              </w:rPr>
              <w:t>Notification</w:t>
            </w:r>
            <w:r w:rsidRPr="5A51FA9E">
              <w:rPr>
                <w:rFonts w:eastAsia="Arial" w:cs="Arial"/>
              </w:rPr>
              <w:t xml:space="preserve">) and </w:t>
            </w:r>
            <w:bookmarkStart w:id="6" w:name="_Int_eqgBXOde"/>
            <w:r w:rsidRPr="5A51FA9E">
              <w:rPr>
                <w:rFonts w:eastAsia="Arial" w:cs="Arial"/>
              </w:rPr>
              <w:t xml:space="preserve">the </w:t>
            </w:r>
            <w:r w:rsidR="15EA03BE" w:rsidRPr="5A51FA9E">
              <w:rPr>
                <w:rFonts w:eastAsia="Arial" w:cs="Arial"/>
              </w:rPr>
              <w:t>.</w:t>
            </w:r>
            <w:bookmarkStart w:id="7" w:name="_Int_g1hBpBfO"/>
            <w:r w:rsidR="15EA03BE" w:rsidRPr="5A51FA9E">
              <w:rPr>
                <w:rFonts w:eastAsia="Arial" w:cs="Arial"/>
              </w:rPr>
              <w:t>DES</w:t>
            </w:r>
            <w:bookmarkEnd w:id="6"/>
            <w:bookmarkEnd w:id="7"/>
            <w:r w:rsidRPr="5A51FA9E">
              <w:rPr>
                <w:rFonts w:eastAsia="Arial" w:cs="Arial"/>
              </w:rPr>
              <w:t xml:space="preserve"> (De-</w:t>
            </w:r>
            <w:r w:rsidR="4D4250FD" w:rsidRPr="5A51FA9E">
              <w:rPr>
                <w:rFonts w:eastAsia="Arial" w:cs="Arial"/>
              </w:rPr>
              <w:t xml:space="preserve">appointed </w:t>
            </w:r>
            <w:r w:rsidR="659B9CF5" w:rsidRPr="5A51FA9E">
              <w:rPr>
                <w:rFonts w:eastAsia="Arial" w:cs="Arial"/>
              </w:rPr>
              <w:t>Elected</w:t>
            </w:r>
            <w:r w:rsidRPr="5A51FA9E">
              <w:rPr>
                <w:rFonts w:eastAsia="Arial" w:cs="Arial"/>
              </w:rPr>
              <w:t xml:space="preserve"> </w:t>
            </w:r>
            <w:r w:rsidR="12E0BC27" w:rsidRPr="5A51FA9E">
              <w:rPr>
                <w:rFonts w:eastAsia="Arial" w:cs="Arial"/>
              </w:rPr>
              <w:t>Shipper</w:t>
            </w:r>
            <w:r w:rsidR="7054E6C1" w:rsidRPr="5A51FA9E">
              <w:rPr>
                <w:rFonts w:eastAsia="Arial" w:cs="Arial"/>
              </w:rPr>
              <w:t xml:space="preserve"> </w:t>
            </w:r>
            <w:r w:rsidR="6CAB5010" w:rsidRPr="5A51FA9E">
              <w:rPr>
                <w:rFonts w:eastAsia="Arial" w:cs="Arial"/>
              </w:rPr>
              <w:t>N</w:t>
            </w:r>
            <w:r w:rsidR="0010DD54" w:rsidRPr="5A51FA9E">
              <w:rPr>
                <w:rFonts w:cs="Arial"/>
              </w:rPr>
              <w:t>otification</w:t>
            </w:r>
            <w:r w:rsidRPr="5A51FA9E">
              <w:rPr>
                <w:rFonts w:eastAsia="Arial" w:cs="Arial"/>
              </w:rPr>
              <w:t xml:space="preserve">) </w:t>
            </w:r>
            <w:r w:rsidRPr="5A51FA9E">
              <w:rPr>
                <w:rFonts w:cs="Arial"/>
              </w:rPr>
              <w:t>notifications will be issued respectively</w:t>
            </w:r>
            <w:r w:rsidRPr="5A51FA9E">
              <w:rPr>
                <w:rFonts w:eastAsia="Arial" w:cs="Arial"/>
              </w:rPr>
              <w:t xml:space="preserve"> </w:t>
            </w:r>
            <w:r w:rsidR="22767D2D" w:rsidRPr="5A51FA9E">
              <w:rPr>
                <w:rFonts w:eastAsia="Arial" w:cs="Arial"/>
              </w:rPr>
              <w:t xml:space="preserve">to the newly elected </w:t>
            </w:r>
            <w:r w:rsidR="2C261B72" w:rsidRPr="5A51FA9E">
              <w:rPr>
                <w:rFonts w:eastAsia="Arial" w:cs="Arial"/>
              </w:rPr>
              <w:t xml:space="preserve">and de-elected </w:t>
            </w:r>
            <w:r w:rsidR="12E0BC27" w:rsidRPr="5A51FA9E">
              <w:rPr>
                <w:rFonts w:eastAsia="Arial" w:cs="Arial"/>
              </w:rPr>
              <w:t>Shipper</w:t>
            </w:r>
            <w:r w:rsidR="14CE8B6F" w:rsidRPr="5A51FA9E">
              <w:rPr>
                <w:rFonts w:eastAsia="Arial" w:cs="Arial"/>
              </w:rPr>
              <w:t xml:space="preserve">. </w:t>
            </w:r>
            <w:r w:rsidR="23A4A60A" w:rsidRPr="5A51FA9E">
              <w:t>AES/DES is only sent the relevant shippers and where there is a different shipper registered, they will not be notified of any changes to the elected shipper/supplier</w:t>
            </w:r>
            <w:r w:rsidR="271E04A3" w:rsidRPr="5A51FA9E">
              <w:rPr>
                <w:rFonts w:eastAsia="Arial" w:cs="Arial"/>
              </w:rPr>
              <w:t xml:space="preserve"> Only if</w:t>
            </w:r>
            <w:r w:rsidR="271E04A3" w:rsidRPr="5A51FA9E">
              <w:t xml:space="preserve"> the IGT </w:t>
            </w:r>
            <w:r w:rsidR="33B4088C" w:rsidRPr="5A51FA9E">
              <w:t>updates the</w:t>
            </w:r>
            <w:r w:rsidR="271E04A3" w:rsidRPr="5A51FA9E">
              <w:t xml:space="preserve"> current registered shipper</w:t>
            </w:r>
            <w:r w:rsidR="2D4D7228" w:rsidRPr="5A51FA9E">
              <w:t xml:space="preserve"> as the elected shipper</w:t>
            </w:r>
            <w:r w:rsidR="0973B61C" w:rsidRPr="5A51FA9E">
              <w:t>,</w:t>
            </w:r>
            <w:r w:rsidR="271E04A3" w:rsidRPr="5A51FA9E">
              <w:t xml:space="preserve"> the AES will be triggered to the registered shipper.</w:t>
            </w:r>
            <w:r w:rsidR="7148BB7E" w:rsidRPr="5A51FA9E">
              <w:t xml:space="preserve"> </w:t>
            </w:r>
          </w:p>
          <w:p w14:paraId="5A81774D" w14:textId="149FEA63" w:rsidR="00EB6CA0" w:rsidRDefault="031B58D2" w:rsidP="5A51FA9E">
            <w:pPr>
              <w:pStyle w:val="Normal2"/>
              <w:spacing w:before="120" w:after="0"/>
              <w:rPr>
                <w:rFonts w:eastAsiaTheme="majorEastAsia" w:cs="Arial"/>
              </w:rPr>
            </w:pPr>
            <w:r w:rsidRPr="5A51FA9E">
              <w:rPr>
                <w:rFonts w:cs="Arial"/>
              </w:rPr>
              <w:t xml:space="preserve">A new validation will be introduced in </w:t>
            </w:r>
            <w:r w:rsidR="034AE898" w:rsidRPr="5A51FA9E">
              <w:rPr>
                <w:rFonts w:cs="Arial"/>
              </w:rPr>
              <w:t>.IMA</w:t>
            </w:r>
            <w:r w:rsidRPr="5A51FA9E">
              <w:rPr>
                <w:rFonts w:cs="Arial"/>
              </w:rPr>
              <w:t xml:space="preserve"> file to reject the elected </w:t>
            </w:r>
            <w:r w:rsidR="12E0BC27" w:rsidRPr="5A51FA9E">
              <w:rPr>
                <w:rFonts w:cs="Arial"/>
              </w:rPr>
              <w:t>Shipper</w:t>
            </w:r>
            <w:r w:rsidRPr="5A51FA9E">
              <w:rPr>
                <w:rFonts w:cs="Arial"/>
              </w:rPr>
              <w:t xml:space="preserve">/suppler amendment request - if meter is present for the site or there was a meter earlier (presently no meter), during processing of </w:t>
            </w:r>
            <w:bookmarkStart w:id="8" w:name="_Int_YHFuEaC9"/>
            <w:r w:rsidRPr="5A51FA9E">
              <w:rPr>
                <w:rFonts w:cs="Arial"/>
              </w:rPr>
              <w:t xml:space="preserve">the </w:t>
            </w:r>
            <w:r w:rsidR="034AE898" w:rsidRPr="5A51FA9E">
              <w:rPr>
                <w:rFonts w:cs="Arial"/>
              </w:rPr>
              <w:t>.IMA</w:t>
            </w:r>
            <w:bookmarkEnd w:id="8"/>
            <w:r w:rsidRPr="5A51FA9E">
              <w:rPr>
                <w:rFonts w:cs="Arial"/>
              </w:rPr>
              <w:t xml:space="preserve"> request. The meter check will be performed for all elected </w:t>
            </w:r>
            <w:r w:rsidR="12E0BC27" w:rsidRPr="5A51FA9E">
              <w:rPr>
                <w:rFonts w:cs="Arial"/>
              </w:rPr>
              <w:t>Shipper</w:t>
            </w:r>
            <w:r w:rsidRPr="5A51FA9E">
              <w:rPr>
                <w:rFonts w:cs="Arial"/>
              </w:rPr>
              <w:t>/</w:t>
            </w:r>
            <w:r w:rsidR="4BB312B9" w:rsidRPr="5A51FA9E">
              <w:rPr>
                <w:rFonts w:cs="Arial"/>
              </w:rPr>
              <w:t>Supplier</w:t>
            </w:r>
            <w:r w:rsidRPr="5A51FA9E">
              <w:rPr>
                <w:rFonts w:cs="Arial"/>
              </w:rPr>
              <w:t xml:space="preserve"> update irrespective of an active/in-progress registration </w:t>
            </w:r>
            <w:bookmarkStart w:id="9" w:name="_Int_TgSespe1"/>
            <w:r w:rsidRPr="5A51FA9E">
              <w:rPr>
                <w:rFonts w:cs="Arial"/>
              </w:rPr>
              <w:t xml:space="preserve">during </w:t>
            </w:r>
            <w:r w:rsidR="034AE898" w:rsidRPr="5A51FA9E">
              <w:rPr>
                <w:rFonts w:cs="Arial"/>
              </w:rPr>
              <w:t>.IMA</w:t>
            </w:r>
            <w:bookmarkEnd w:id="9"/>
            <w:r w:rsidRPr="5A51FA9E">
              <w:rPr>
                <w:rFonts w:cs="Arial"/>
              </w:rPr>
              <w:t xml:space="preserve"> processing. It will also be applicable if the request is to set elected </w:t>
            </w:r>
            <w:r w:rsidR="12E0BC27" w:rsidRPr="5A51FA9E">
              <w:rPr>
                <w:rFonts w:cs="Arial"/>
              </w:rPr>
              <w:t>Shipper</w:t>
            </w:r>
            <w:r w:rsidRPr="5A51FA9E">
              <w:rPr>
                <w:rFonts w:cs="Arial"/>
              </w:rPr>
              <w:t>/</w:t>
            </w:r>
            <w:r w:rsidR="4BB312B9" w:rsidRPr="5A51FA9E">
              <w:rPr>
                <w:rFonts w:cs="Arial"/>
              </w:rPr>
              <w:t>Supplier</w:t>
            </w:r>
            <w:r w:rsidRPr="5A51FA9E">
              <w:rPr>
                <w:rFonts w:cs="Arial"/>
              </w:rPr>
              <w:t xml:space="preserve"> value to blank from a valid value or the request is to set a valid elected </w:t>
            </w:r>
            <w:r w:rsidR="12E0BC27" w:rsidRPr="5A51FA9E">
              <w:rPr>
                <w:rFonts w:cs="Arial"/>
              </w:rPr>
              <w:t>Shipper</w:t>
            </w:r>
            <w:r w:rsidRPr="5A51FA9E">
              <w:rPr>
                <w:rFonts w:cs="Arial"/>
              </w:rPr>
              <w:t>/</w:t>
            </w:r>
            <w:r w:rsidR="4BB312B9" w:rsidRPr="5A51FA9E">
              <w:rPr>
                <w:rFonts w:cs="Arial"/>
              </w:rPr>
              <w:t>Supplier</w:t>
            </w:r>
            <w:r w:rsidRPr="5A51FA9E">
              <w:rPr>
                <w:rFonts w:cs="Arial"/>
              </w:rPr>
              <w:t xml:space="preserve"> value where presently no elected </w:t>
            </w:r>
            <w:r w:rsidR="12E0BC27" w:rsidRPr="5A51FA9E">
              <w:rPr>
                <w:rFonts w:cs="Arial"/>
              </w:rPr>
              <w:t>Shipper</w:t>
            </w:r>
            <w:r w:rsidRPr="5A51FA9E">
              <w:rPr>
                <w:rFonts w:cs="Arial"/>
              </w:rPr>
              <w:t>/</w:t>
            </w:r>
            <w:r w:rsidR="4BB312B9" w:rsidRPr="5A51FA9E">
              <w:rPr>
                <w:rFonts w:cs="Arial"/>
              </w:rPr>
              <w:t>Supplier</w:t>
            </w:r>
            <w:r w:rsidRPr="5A51FA9E">
              <w:rPr>
                <w:rFonts w:cs="Arial"/>
              </w:rPr>
              <w:t xml:space="preserve"> present for the MPRN</w:t>
            </w:r>
            <w:bookmarkStart w:id="10" w:name="_Int_JqoCfxTf"/>
            <w:r w:rsidRPr="5A51FA9E">
              <w:rPr>
                <w:rFonts w:cs="Arial"/>
              </w:rPr>
              <w:t xml:space="preserve">.  </w:t>
            </w:r>
            <w:bookmarkEnd w:id="10"/>
          </w:p>
          <w:p w14:paraId="261AB4B7" w14:textId="78C2D359" w:rsidR="00EB6CA0" w:rsidRDefault="031B58D2" w:rsidP="5A51FA9E">
            <w:pPr>
              <w:pStyle w:val="Normal2"/>
              <w:spacing w:before="120" w:after="0"/>
              <w:rPr>
                <w:rFonts w:cs="Arial"/>
              </w:rPr>
            </w:pPr>
            <w:r w:rsidRPr="5A51FA9E">
              <w:rPr>
                <w:rFonts w:cs="Arial"/>
              </w:rPr>
              <w:t xml:space="preserve">New rejection code, </w:t>
            </w:r>
            <w:r w:rsidRPr="5A51FA9E">
              <w:rPr>
                <w:rStyle w:val="ui-provider"/>
                <w:rFonts w:eastAsiaTheme="majorEastAsia"/>
              </w:rPr>
              <w:t xml:space="preserve">IGT00964 (Meter Point has current or historic device, elected </w:t>
            </w:r>
            <w:r w:rsidR="12E0BC27" w:rsidRPr="5A51FA9E">
              <w:rPr>
                <w:rStyle w:val="ui-provider"/>
                <w:rFonts w:eastAsiaTheme="majorEastAsia"/>
              </w:rPr>
              <w:t>Shipper</w:t>
            </w:r>
            <w:r w:rsidRPr="5A51FA9E">
              <w:rPr>
                <w:rStyle w:val="ui-provider"/>
                <w:rFonts w:eastAsiaTheme="majorEastAsia"/>
              </w:rPr>
              <w:t>/</w:t>
            </w:r>
            <w:r w:rsidR="4BB312B9" w:rsidRPr="5A51FA9E">
              <w:rPr>
                <w:rStyle w:val="ui-provider"/>
                <w:rFonts w:eastAsiaTheme="majorEastAsia"/>
              </w:rPr>
              <w:t>Supplier</w:t>
            </w:r>
            <w:r w:rsidRPr="5A51FA9E">
              <w:rPr>
                <w:rStyle w:val="ui-provider"/>
                <w:rFonts w:eastAsiaTheme="majorEastAsia"/>
              </w:rPr>
              <w:t xml:space="preserve"> updates are not permitted) is introduced as part of this change. </w:t>
            </w:r>
            <w:r w:rsidRPr="5A51FA9E">
              <w:rPr>
                <w:rFonts w:cs="Arial"/>
              </w:rPr>
              <w:t xml:space="preserve">The rejection notification will be sent </w:t>
            </w:r>
            <w:bookmarkStart w:id="11" w:name="_Int_PXxiL7zc"/>
            <w:r w:rsidRPr="5A51FA9E">
              <w:rPr>
                <w:rFonts w:cs="Arial"/>
              </w:rPr>
              <w:t xml:space="preserve">in </w:t>
            </w:r>
            <w:r w:rsidR="0CF7EBA0" w:rsidRPr="5A51FA9E">
              <w:rPr>
                <w:rFonts w:cs="Arial"/>
              </w:rPr>
              <w:t>.IME</w:t>
            </w:r>
            <w:bookmarkEnd w:id="11"/>
            <w:r w:rsidRPr="5A51FA9E">
              <w:rPr>
                <w:rFonts w:cs="Arial"/>
              </w:rPr>
              <w:t xml:space="preserve"> </w:t>
            </w:r>
            <w:r w:rsidR="0BDD6F7A" w:rsidRPr="5A51FA9E">
              <w:rPr>
                <w:rFonts w:cs="Arial"/>
              </w:rPr>
              <w:t>(IGT_SMP_AMENDMENT_RESPONSE)</w:t>
            </w:r>
            <w:r w:rsidRPr="5A51FA9E">
              <w:rPr>
                <w:rFonts w:cs="Arial"/>
              </w:rPr>
              <w:t xml:space="preserve"> response to IGT.</w:t>
            </w:r>
            <w:r w:rsidR="001915CB">
              <w:rPr>
                <w:rFonts w:cs="Arial"/>
              </w:rPr>
              <w:t xml:space="preserve"> </w:t>
            </w:r>
            <w:r w:rsidR="006E1BDD">
              <w:rPr>
                <w:rFonts w:cs="Arial"/>
              </w:rPr>
              <w:t xml:space="preserve">Attached the </w:t>
            </w:r>
            <w:r w:rsidR="006378FB">
              <w:rPr>
                <w:rFonts w:cs="Arial"/>
              </w:rPr>
              <w:t xml:space="preserve">updated </w:t>
            </w:r>
            <w:r w:rsidR="00B36CB4">
              <w:rPr>
                <w:rFonts w:cs="Arial"/>
              </w:rPr>
              <w:t>versio</w:t>
            </w:r>
            <w:r w:rsidR="00365C0A">
              <w:rPr>
                <w:rFonts w:cs="Arial"/>
              </w:rPr>
              <w:t xml:space="preserve">n for approval. </w:t>
            </w:r>
          </w:p>
          <w:p w14:paraId="713F15B7" w14:textId="72BE96F7" w:rsidR="00365C0A" w:rsidRDefault="008A538C" w:rsidP="5A51FA9E">
            <w:pPr>
              <w:pStyle w:val="Normal2"/>
              <w:spacing w:before="120" w:after="0"/>
              <w:rPr>
                <w:rStyle w:val="ui-provider"/>
                <w:rFonts w:eastAsiaTheme="majorEastAsia"/>
              </w:rPr>
            </w:pPr>
            <w:r>
              <w:rPr>
                <w:rStyle w:val="ui-provider"/>
                <w:rFonts w:eastAsiaTheme="majorEastAsia"/>
              </w:rPr>
              <w:object w:dxaOrig="1504" w:dyaOrig="981" w14:anchorId="14B28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13" o:title=""/>
                </v:shape>
                <o:OLEObject Type="Embed" ProgID="Word.Document.12" ShapeID="_x0000_i1025" DrawAspect="Icon" ObjectID="_1772235913" r:id="rId14">
                  <o:FieldCodes>\s</o:FieldCodes>
                </o:OLEObject>
              </w:object>
            </w:r>
          </w:p>
          <w:p w14:paraId="6993A7B2" w14:textId="62836A63" w:rsidR="00EB6CA0" w:rsidRDefault="2E2C5224" w:rsidP="5A51FA9E">
            <w:pPr>
              <w:pStyle w:val="Normal2"/>
              <w:spacing w:before="120" w:after="0"/>
            </w:pPr>
            <w:r w:rsidRPr="5A51FA9E">
              <w:t xml:space="preserve">If registration data is found and </w:t>
            </w:r>
            <w:bookmarkStart w:id="12" w:name="_Int_5olZXj4P"/>
            <w:r w:rsidRPr="5A51FA9E">
              <w:t>the .IMA</w:t>
            </w:r>
            <w:bookmarkEnd w:id="12"/>
            <w:r w:rsidRPr="5A51FA9E">
              <w:t xml:space="preserve"> request also has updates for Market sector code, MAM</w:t>
            </w:r>
            <w:r w:rsidR="41D40B60">
              <w:t>,</w:t>
            </w:r>
            <w:r w:rsidRPr="5A51FA9E">
              <w:t xml:space="preserve"> and Original meter point AQ(RPC), then no updates will be done for Market sector code, MAM and AQ Roll value. Only Original meter point AQ value will be updated along with elected Shipper/Supplier</w:t>
            </w:r>
            <w:r w:rsidRPr="5A51FA9E">
              <w:rPr>
                <w:color w:val="1E53A3"/>
              </w:rPr>
              <w:t>.</w:t>
            </w:r>
          </w:p>
          <w:p w14:paraId="391F16E8" w14:textId="63B2218D" w:rsidR="00EB6CA0" w:rsidRDefault="4172F004" w:rsidP="05F432CF">
            <w:pPr>
              <w:spacing w:before="120"/>
              <w:ind w:left="450"/>
              <w:jc w:val="both"/>
              <w:rPr>
                <w:rFonts w:cs="Arial"/>
              </w:rPr>
            </w:pPr>
            <w:r w:rsidRPr="16B8126E">
              <w:rPr>
                <w:rFonts w:cs="Arial"/>
              </w:rPr>
              <w:t>There are no impacts to the downstream processes such as meter installation and meter point registration process. </w:t>
            </w:r>
          </w:p>
          <w:p w14:paraId="609541FC" w14:textId="4D634326" w:rsidR="00EB6CA0" w:rsidRDefault="00EB6CA0" w:rsidP="00EB6CA0">
            <w:pPr>
              <w:pStyle w:val="Normal2"/>
              <w:spacing w:before="120" w:after="0"/>
              <w:rPr>
                <w:rFonts w:cs="Arial"/>
                <w:b/>
                <w:bCs/>
              </w:rPr>
            </w:pPr>
          </w:p>
          <w:p w14:paraId="59115715" w14:textId="38182770" w:rsidR="00EB6CA0" w:rsidRDefault="00EB6CA0" w:rsidP="00EB6CA0">
            <w:pPr>
              <w:pStyle w:val="Normal2"/>
              <w:spacing w:before="120" w:after="0"/>
              <w:rPr>
                <w:rFonts w:cs="Arial"/>
              </w:rPr>
            </w:pPr>
            <w:r w:rsidRPr="2AE2A9A8">
              <w:rPr>
                <w:rFonts w:cs="Arial"/>
                <w:b/>
                <w:bCs/>
              </w:rPr>
              <w:t>Report (</w:t>
            </w:r>
            <w:r w:rsidRPr="2AE2A9A8">
              <w:rPr>
                <w:rFonts w:cs="Arial"/>
              </w:rPr>
              <w:t>One-</w:t>
            </w:r>
            <w:r w:rsidRPr="409CD3B3">
              <w:rPr>
                <w:rFonts w:cs="Arial"/>
              </w:rPr>
              <w:t>t</w:t>
            </w:r>
            <w:r w:rsidR="6B46625B" w:rsidRPr="409CD3B3">
              <w:rPr>
                <w:rFonts w:cs="Arial"/>
              </w:rPr>
              <w:t xml:space="preserve">ime </w:t>
            </w:r>
            <w:r w:rsidRPr="2AE2A9A8">
              <w:rPr>
                <w:rFonts w:cs="Arial"/>
              </w:rPr>
              <w:t xml:space="preserve">adhoc) - IGT Portfolio Report for Elected Shipper Reconciliation: </w:t>
            </w:r>
          </w:p>
          <w:p w14:paraId="0946A81C" w14:textId="438FDDE8" w:rsidR="00EB6CA0" w:rsidRDefault="031B58D2" w:rsidP="00EB6CA0">
            <w:pPr>
              <w:pStyle w:val="Normal2"/>
              <w:spacing w:before="120" w:after="0"/>
              <w:rPr>
                <w:rFonts w:cs="Arial"/>
              </w:rPr>
            </w:pPr>
            <w:r w:rsidRPr="5A51FA9E">
              <w:rPr>
                <w:rFonts w:cs="Arial"/>
              </w:rPr>
              <w:t>To</w:t>
            </w:r>
            <w:r w:rsidRPr="5A51FA9E">
              <w:rPr>
                <w:rFonts w:eastAsia="Segoe UI" w:cs="Arial"/>
              </w:rPr>
              <w:t xml:space="preserve"> allow IGTs to identify the current elected </w:t>
            </w:r>
            <w:r w:rsidR="12E0BC27" w:rsidRPr="5A51FA9E">
              <w:rPr>
                <w:rFonts w:eastAsia="Segoe UI" w:cs="Arial"/>
              </w:rPr>
              <w:t>Shipper</w:t>
            </w:r>
            <w:r w:rsidRPr="5A51FA9E">
              <w:rPr>
                <w:rFonts w:eastAsia="Segoe UI" w:cs="Arial"/>
              </w:rPr>
              <w:t xml:space="preserve">s and </w:t>
            </w:r>
            <w:r w:rsidR="4BB312B9" w:rsidRPr="5A51FA9E">
              <w:rPr>
                <w:rFonts w:eastAsia="Segoe UI" w:cs="Arial"/>
              </w:rPr>
              <w:t>Supplier</w:t>
            </w:r>
            <w:r w:rsidRPr="5A51FA9E">
              <w:rPr>
                <w:rFonts w:eastAsia="Segoe UI" w:cs="Arial"/>
              </w:rPr>
              <w:t>s</w:t>
            </w:r>
            <w:r w:rsidRPr="5A51FA9E">
              <w:rPr>
                <w:rFonts w:cs="Arial"/>
              </w:rPr>
              <w:t xml:space="preserve"> as stored </w:t>
            </w:r>
            <w:r w:rsidR="5472D048" w:rsidRPr="5A51FA9E">
              <w:rPr>
                <w:rFonts w:cs="Arial"/>
              </w:rPr>
              <w:t>in</w:t>
            </w:r>
            <w:r w:rsidR="5EA1DDE0" w:rsidRPr="5A51FA9E">
              <w:rPr>
                <w:rFonts w:cs="Arial"/>
              </w:rPr>
              <w:t xml:space="preserve"> </w:t>
            </w:r>
            <w:r w:rsidRPr="5A51FA9E">
              <w:rPr>
                <w:rFonts w:cs="Arial"/>
              </w:rPr>
              <w:t>UK Link system, a one-t</w:t>
            </w:r>
            <w:r w:rsidR="07C4D1BE" w:rsidRPr="5A51FA9E">
              <w:rPr>
                <w:rFonts w:cs="Arial"/>
              </w:rPr>
              <w:t>ime</w:t>
            </w:r>
            <w:r w:rsidRPr="5A51FA9E">
              <w:rPr>
                <w:rFonts w:cs="Arial"/>
              </w:rPr>
              <w:t xml:space="preserve"> reconciliation/snapshot report/ d</w:t>
            </w:r>
            <w:r w:rsidRPr="5A51FA9E">
              <w:rPr>
                <w:rStyle w:val="ui-provider"/>
                <w:rFonts w:eastAsiaTheme="majorEastAsia"/>
              </w:rPr>
              <w:t xml:space="preserve">ata extract from </w:t>
            </w:r>
            <w:bookmarkStart w:id="13" w:name="_Int_u0UxMABn"/>
            <w:r w:rsidRPr="5A51FA9E">
              <w:rPr>
                <w:rStyle w:val="ui-provider"/>
                <w:rFonts w:eastAsiaTheme="majorEastAsia"/>
              </w:rPr>
              <w:t>SAP</w:t>
            </w:r>
            <w:bookmarkEnd w:id="13"/>
            <w:r w:rsidRPr="5A51FA9E">
              <w:rPr>
                <w:rStyle w:val="ui-provider"/>
                <w:rFonts w:eastAsiaTheme="majorEastAsia"/>
              </w:rPr>
              <w:t xml:space="preserve"> </w:t>
            </w:r>
            <w:bookmarkStart w:id="14" w:name="_Int_BmywaMlZ"/>
            <w:r w:rsidRPr="5A51FA9E">
              <w:rPr>
                <w:rStyle w:val="ui-provider"/>
                <w:rFonts w:eastAsiaTheme="majorEastAsia"/>
              </w:rPr>
              <w:t>ISU</w:t>
            </w:r>
            <w:bookmarkEnd w:id="14"/>
            <w:r w:rsidRPr="5A51FA9E">
              <w:rPr>
                <w:rStyle w:val="ui-provider"/>
                <w:rFonts w:eastAsiaTheme="majorEastAsia"/>
              </w:rPr>
              <w:t xml:space="preserve"> will be generated. This will be produced only for live </w:t>
            </w:r>
            <w:bookmarkStart w:id="15" w:name="_Int_CQYfh1nn"/>
            <w:r w:rsidRPr="5A51FA9E">
              <w:rPr>
                <w:rStyle w:val="ui-provider"/>
                <w:rFonts w:eastAsiaTheme="majorEastAsia"/>
              </w:rPr>
              <w:t>MPRNs</w:t>
            </w:r>
            <w:bookmarkEnd w:id="15"/>
            <w:r w:rsidRPr="5A51FA9E">
              <w:rPr>
                <w:rStyle w:val="ui-provider"/>
                <w:rFonts w:eastAsiaTheme="majorEastAsia"/>
              </w:rPr>
              <w:t xml:space="preserve"> </w:t>
            </w:r>
            <w:r w:rsidR="06486F35" w:rsidRPr="5A51FA9E">
              <w:rPr>
                <w:rStyle w:val="ui-provider"/>
                <w:rFonts w:eastAsiaTheme="majorEastAsia"/>
              </w:rPr>
              <w:t>(</w:t>
            </w:r>
            <w:r w:rsidRPr="5A51FA9E">
              <w:rPr>
                <w:rStyle w:val="ui-provider"/>
                <w:rFonts w:eastAsiaTheme="majorEastAsia"/>
              </w:rPr>
              <w:t xml:space="preserve">Meter Point Reference Number) for each IGT and if the site is having unregistered meter </w:t>
            </w:r>
            <w:r w:rsidR="238024A5" w:rsidRPr="5A51FA9E">
              <w:rPr>
                <w:rStyle w:val="ui-provider"/>
                <w:rFonts w:eastAsiaTheme="majorEastAsia"/>
              </w:rPr>
              <w:t>point</w:t>
            </w:r>
            <w:r w:rsidRPr="5A51FA9E">
              <w:rPr>
                <w:rStyle w:val="ui-provider"/>
                <w:rFonts w:eastAsiaTheme="majorEastAsia"/>
              </w:rPr>
              <w:t xml:space="preserve"> or a no meter installed at all. </w:t>
            </w:r>
            <w:r w:rsidRPr="5A51FA9E">
              <w:rPr>
                <w:rFonts w:cs="Arial"/>
              </w:rPr>
              <w:t>This will not be a scheduled report and if required in future Operations team can be contacted to generate the details. If at present there is a device attached to an MPRN or there was a device attached earlier, then these MPRNs will be excluded from the report. MPRN statuses that will be excluded from the report are e.g</w:t>
            </w:r>
            <w:r w:rsidR="49456B97" w:rsidRPr="5A51FA9E">
              <w:rPr>
                <w:rFonts w:cs="Arial"/>
              </w:rPr>
              <w:t>.,</w:t>
            </w:r>
            <w:r w:rsidRPr="5A51FA9E">
              <w:rPr>
                <w:rFonts w:cs="Arial"/>
              </w:rPr>
              <w:t xml:space="preserve"> dead, capped/clamped</w:t>
            </w:r>
            <w:r w:rsidR="3EA99708" w:rsidRPr="5A51FA9E">
              <w:rPr>
                <w:rFonts w:cs="Arial"/>
              </w:rPr>
              <w:t>, extinct</w:t>
            </w:r>
            <w:r w:rsidRPr="5A51FA9E">
              <w:rPr>
                <w:rFonts w:cs="Arial"/>
              </w:rPr>
              <w:t xml:space="preserve">. Report will be produced in </w:t>
            </w:r>
            <w:bookmarkStart w:id="16" w:name="_Int_mwcrxXWj"/>
            <w:r w:rsidRPr="5A51FA9E">
              <w:rPr>
                <w:rFonts w:cs="Arial"/>
              </w:rPr>
              <w:t>CSV</w:t>
            </w:r>
            <w:bookmarkEnd w:id="16"/>
            <w:r w:rsidRPr="5A51FA9E">
              <w:rPr>
                <w:rFonts w:cs="Arial"/>
              </w:rPr>
              <w:t xml:space="preserve"> format which can be viewable in excel sheet. If the IGT portfolio is more than </w:t>
            </w:r>
            <w:r w:rsidR="5738814E" w:rsidRPr="5A51FA9E">
              <w:rPr>
                <w:rFonts w:cs="Arial"/>
              </w:rPr>
              <w:t>200,000</w:t>
            </w:r>
            <w:r w:rsidRPr="5A51FA9E">
              <w:rPr>
                <w:rFonts w:cs="Arial"/>
              </w:rPr>
              <w:t xml:space="preserve"> MPRNs, then each file will be created with </w:t>
            </w:r>
            <w:r w:rsidR="5738814E" w:rsidRPr="5A51FA9E">
              <w:rPr>
                <w:rFonts w:cs="Arial"/>
              </w:rPr>
              <w:t>200,000</w:t>
            </w:r>
            <w:r w:rsidRPr="5A51FA9E">
              <w:rPr>
                <w:rFonts w:cs="Arial"/>
              </w:rPr>
              <w:t xml:space="preserve"> MPRN entries. </w:t>
            </w:r>
          </w:p>
          <w:p w14:paraId="4B0FF837" w14:textId="4B66902F" w:rsidR="004D12DF" w:rsidRDefault="00EB6CA0" w:rsidP="00EB6CA0">
            <w:pPr>
              <w:pStyle w:val="Normal2"/>
              <w:spacing w:before="120" w:after="0"/>
              <w:rPr>
                <w:rFonts w:cs="Arial"/>
              </w:rPr>
            </w:pPr>
            <w:r w:rsidRPr="2AE2A9A8">
              <w:rPr>
                <w:rFonts w:cs="Arial"/>
              </w:rPr>
              <w:t xml:space="preserve">The following fields will be provided within the report: </w:t>
            </w:r>
          </w:p>
          <w:p w14:paraId="528897FD" w14:textId="40EB8F65" w:rsidR="004D12DF" w:rsidRDefault="00EB6CA0" w:rsidP="00B227D9">
            <w:pPr>
              <w:pStyle w:val="Normal2"/>
              <w:numPr>
                <w:ilvl w:val="0"/>
                <w:numId w:val="16"/>
              </w:numPr>
              <w:spacing w:before="120" w:after="0"/>
              <w:rPr>
                <w:rFonts w:cs="Arial"/>
              </w:rPr>
            </w:pPr>
            <w:r w:rsidRPr="2AE2A9A8">
              <w:rPr>
                <w:rFonts w:cs="Arial"/>
              </w:rPr>
              <w:t>MPRN</w:t>
            </w:r>
          </w:p>
          <w:p w14:paraId="55CCC053" w14:textId="7E986EDA" w:rsidR="004D12DF" w:rsidRDefault="00EB6CA0" w:rsidP="00B227D9">
            <w:pPr>
              <w:pStyle w:val="Normal2"/>
              <w:numPr>
                <w:ilvl w:val="0"/>
                <w:numId w:val="16"/>
              </w:numPr>
              <w:spacing w:before="120" w:after="0"/>
              <w:rPr>
                <w:rFonts w:cs="Arial"/>
              </w:rPr>
            </w:pPr>
            <w:r w:rsidRPr="2AE2A9A8">
              <w:rPr>
                <w:rFonts w:cs="Arial"/>
              </w:rPr>
              <w:t>CSEP (Connected System Exit Point) ID</w:t>
            </w:r>
          </w:p>
          <w:p w14:paraId="7AAFD2F8" w14:textId="3890821C" w:rsidR="004D12DF" w:rsidRDefault="00EB6CA0" w:rsidP="00B227D9">
            <w:pPr>
              <w:pStyle w:val="Normal2"/>
              <w:numPr>
                <w:ilvl w:val="0"/>
                <w:numId w:val="16"/>
              </w:numPr>
              <w:spacing w:before="120" w:after="0"/>
              <w:rPr>
                <w:rFonts w:cs="Arial"/>
              </w:rPr>
            </w:pPr>
            <w:r w:rsidRPr="2AE2A9A8">
              <w:rPr>
                <w:rFonts w:cs="Arial"/>
              </w:rPr>
              <w:t xml:space="preserve">Latest Elected </w:t>
            </w:r>
            <w:r w:rsidR="48A537F6" w:rsidRPr="59449D41">
              <w:rPr>
                <w:rFonts w:cs="Arial"/>
              </w:rPr>
              <w:t>Shipper</w:t>
            </w:r>
          </w:p>
          <w:p w14:paraId="3E83BAB4" w14:textId="606A517E" w:rsidR="004D12DF" w:rsidRDefault="00EB6CA0" w:rsidP="00B227D9">
            <w:pPr>
              <w:pStyle w:val="Normal2"/>
              <w:numPr>
                <w:ilvl w:val="0"/>
                <w:numId w:val="16"/>
              </w:numPr>
              <w:spacing w:before="120" w:after="0"/>
              <w:rPr>
                <w:rFonts w:cs="Arial"/>
              </w:rPr>
            </w:pPr>
            <w:r w:rsidRPr="2AE2A9A8">
              <w:rPr>
                <w:rFonts w:cs="Arial"/>
              </w:rPr>
              <w:t xml:space="preserve">Latest </w:t>
            </w:r>
            <w:r w:rsidR="121BBC6B" w:rsidRPr="4D7B56BB">
              <w:rPr>
                <w:rFonts w:cs="Arial"/>
              </w:rPr>
              <w:t>E</w:t>
            </w:r>
            <w:r w:rsidRPr="4D7B56BB">
              <w:rPr>
                <w:rFonts w:cs="Arial"/>
              </w:rPr>
              <w:t>lected</w:t>
            </w:r>
            <w:r w:rsidRPr="2AE2A9A8">
              <w:rPr>
                <w:rFonts w:cs="Arial"/>
              </w:rPr>
              <w:t xml:space="preserve"> </w:t>
            </w:r>
            <w:r w:rsidR="2DD7E17F" w:rsidRPr="59449D41">
              <w:rPr>
                <w:rFonts w:cs="Arial"/>
              </w:rPr>
              <w:t>Supplier</w:t>
            </w:r>
          </w:p>
          <w:p w14:paraId="202D1093" w14:textId="79BE9D5D" w:rsidR="004D12DF" w:rsidRDefault="00EB6CA0" w:rsidP="00B227D9">
            <w:pPr>
              <w:pStyle w:val="Normal2"/>
              <w:numPr>
                <w:ilvl w:val="0"/>
                <w:numId w:val="16"/>
              </w:numPr>
              <w:spacing w:before="120" w:after="0"/>
              <w:rPr>
                <w:rFonts w:cs="Arial"/>
              </w:rPr>
            </w:pPr>
            <w:r w:rsidRPr="2AE2A9A8">
              <w:rPr>
                <w:rFonts w:cs="Arial"/>
              </w:rPr>
              <w:t xml:space="preserve">Latest </w:t>
            </w:r>
            <w:r w:rsidR="328006F7" w:rsidRPr="7E9FB2BD">
              <w:rPr>
                <w:rFonts w:cs="Arial"/>
              </w:rPr>
              <w:t>R</w:t>
            </w:r>
            <w:r w:rsidRPr="7E9FB2BD">
              <w:rPr>
                <w:rFonts w:cs="Arial"/>
              </w:rPr>
              <w:t>egistered</w:t>
            </w:r>
            <w:r w:rsidRPr="2AE2A9A8">
              <w:rPr>
                <w:rFonts w:cs="Arial"/>
              </w:rPr>
              <w:t xml:space="preserve"> </w:t>
            </w:r>
            <w:r w:rsidR="48A537F6" w:rsidRPr="59449D41">
              <w:rPr>
                <w:rFonts w:cs="Arial"/>
              </w:rPr>
              <w:t>Shipper</w:t>
            </w:r>
            <w:r w:rsidRPr="004D12DF">
              <w:rPr>
                <w:rFonts w:cs="Arial"/>
              </w:rPr>
              <w:t xml:space="preserve"> </w:t>
            </w:r>
          </w:p>
          <w:p w14:paraId="5EB303A6" w14:textId="3BD21B94" w:rsidR="00B227D9" w:rsidRDefault="00EB6CA0" w:rsidP="00B227D9">
            <w:pPr>
              <w:pStyle w:val="Normal2"/>
              <w:numPr>
                <w:ilvl w:val="0"/>
                <w:numId w:val="16"/>
              </w:numPr>
              <w:spacing w:before="120" w:after="0"/>
              <w:rPr>
                <w:rFonts w:cs="Arial"/>
              </w:rPr>
            </w:pPr>
            <w:r w:rsidRPr="2AE2A9A8">
              <w:rPr>
                <w:rFonts w:cs="Arial"/>
              </w:rPr>
              <w:t xml:space="preserve">Latest </w:t>
            </w:r>
            <w:r w:rsidR="32EA5D17" w:rsidRPr="7E9FB2BD">
              <w:rPr>
                <w:rFonts w:cs="Arial"/>
              </w:rPr>
              <w:t>R</w:t>
            </w:r>
            <w:r w:rsidRPr="7E9FB2BD">
              <w:rPr>
                <w:rFonts w:cs="Arial"/>
              </w:rPr>
              <w:t>egistered</w:t>
            </w:r>
            <w:r w:rsidRPr="2AE2A9A8">
              <w:rPr>
                <w:rFonts w:cs="Arial"/>
              </w:rPr>
              <w:t xml:space="preserve"> </w:t>
            </w:r>
            <w:r w:rsidR="2DD7E17F" w:rsidRPr="59449D41">
              <w:rPr>
                <w:rFonts w:cs="Arial"/>
              </w:rPr>
              <w:t>Supplier</w:t>
            </w:r>
          </w:p>
          <w:p w14:paraId="6F81FC95" w14:textId="38B6433A" w:rsidR="00B227D9" w:rsidRDefault="00EB6CA0" w:rsidP="00B227D9">
            <w:pPr>
              <w:pStyle w:val="Normal2"/>
              <w:numPr>
                <w:ilvl w:val="0"/>
                <w:numId w:val="16"/>
              </w:numPr>
              <w:spacing w:before="120" w:after="0"/>
              <w:rPr>
                <w:rFonts w:cs="Arial"/>
              </w:rPr>
            </w:pPr>
            <w:r w:rsidRPr="2AE2A9A8">
              <w:rPr>
                <w:rFonts w:cs="Arial"/>
              </w:rPr>
              <w:t>Latest formal registration date</w:t>
            </w:r>
          </w:p>
          <w:p w14:paraId="1374BFEC" w14:textId="77777777" w:rsidR="00B227D9" w:rsidRDefault="00EB6CA0" w:rsidP="00B227D9">
            <w:pPr>
              <w:pStyle w:val="Normal2"/>
              <w:numPr>
                <w:ilvl w:val="0"/>
                <w:numId w:val="16"/>
              </w:numPr>
              <w:spacing w:before="120" w:after="0"/>
              <w:rPr>
                <w:rFonts w:cs="Arial"/>
              </w:rPr>
            </w:pPr>
            <w:r w:rsidRPr="2AE2A9A8">
              <w:rPr>
                <w:rFonts w:cs="Arial"/>
              </w:rPr>
              <w:t>IGT short code</w:t>
            </w:r>
          </w:p>
          <w:p w14:paraId="4388BF69" w14:textId="77777777" w:rsidR="00B227D9" w:rsidRDefault="00EB6CA0" w:rsidP="00B227D9">
            <w:pPr>
              <w:pStyle w:val="Normal2"/>
              <w:numPr>
                <w:ilvl w:val="0"/>
                <w:numId w:val="16"/>
              </w:numPr>
              <w:spacing w:before="120" w:after="0"/>
              <w:rPr>
                <w:rFonts w:cs="Arial"/>
              </w:rPr>
            </w:pPr>
            <w:r w:rsidRPr="2AE2A9A8">
              <w:rPr>
                <w:rFonts w:cs="Arial"/>
              </w:rPr>
              <w:t>Market sector code</w:t>
            </w:r>
          </w:p>
          <w:p w14:paraId="58CD2066" w14:textId="49DDBFF1" w:rsidR="031B58D2" w:rsidRDefault="031B58D2" w:rsidP="5A51FA9E">
            <w:pPr>
              <w:pStyle w:val="Normal2"/>
              <w:spacing w:before="120" w:after="0"/>
            </w:pPr>
            <w:r w:rsidRPr="5A51FA9E">
              <w:rPr>
                <w:rFonts w:cs="Arial"/>
              </w:rPr>
              <w:t xml:space="preserve"> </w:t>
            </w:r>
            <w:r w:rsidR="45A82506">
              <w:rPr>
                <w:noProof/>
              </w:rPr>
              <w:drawing>
                <wp:inline distT="0" distB="0" distL="0" distR="0" wp14:anchorId="115DF7A8" wp14:editId="54991C2F">
                  <wp:extent cx="5151631" cy="1760141"/>
                  <wp:effectExtent l="9525" t="9525" r="9525" b="9525"/>
                  <wp:docPr id="1437862264" name="Picture 143786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151631" cy="1760141"/>
                          </a:xfrm>
                          <a:prstGeom prst="rect">
                            <a:avLst/>
                          </a:prstGeom>
                          <a:ln w="9525">
                            <a:solidFill>
                              <a:schemeClr val="tx1"/>
                            </a:solidFill>
                            <a:prstDash val="solid"/>
                          </a:ln>
                        </pic:spPr>
                      </pic:pic>
                    </a:graphicData>
                  </a:graphic>
                </wp:inline>
              </w:drawing>
            </w:r>
          </w:p>
          <w:p w14:paraId="03980BC9" w14:textId="71FE80D7" w:rsidR="00EB6CA0" w:rsidRPr="00EB6CA0" w:rsidRDefault="031B58D2" w:rsidP="5A51FA9E">
            <w:pPr>
              <w:pStyle w:val="Normal2"/>
              <w:spacing w:before="120" w:after="0"/>
              <w:rPr>
                <w:rFonts w:cs="Arial"/>
              </w:rPr>
            </w:pPr>
            <w:r w:rsidRPr="5A51FA9E">
              <w:rPr>
                <w:rFonts w:cs="Arial"/>
              </w:rPr>
              <w:t>Date of generating this extract will before the Go Live Date, exact date will be confirmed nearer to the Go Live Date.</w:t>
            </w:r>
            <w:r w:rsidR="2AA5ABD8" w:rsidRPr="5A51FA9E">
              <w:rPr>
                <w:rFonts w:cs="Arial"/>
              </w:rPr>
              <w:t xml:space="preserve"> The extract will be sent by CDSP through emails</w:t>
            </w:r>
            <w:r w:rsidR="63682CC7" w:rsidRPr="5A51FA9E">
              <w:rPr>
                <w:rFonts w:cs="Arial"/>
              </w:rPr>
              <w:t xml:space="preserve"> to the respective IGTs for </w:t>
            </w:r>
            <w:r w:rsidR="0ACBB45F" w:rsidRPr="5A51FA9E">
              <w:rPr>
                <w:rFonts w:cs="Arial"/>
              </w:rPr>
              <w:t>their</w:t>
            </w:r>
            <w:r w:rsidR="63682CC7" w:rsidRPr="5A51FA9E">
              <w:rPr>
                <w:rFonts w:cs="Arial"/>
              </w:rPr>
              <w:t xml:space="preserve"> specific portfolios.</w:t>
            </w:r>
          </w:p>
        </w:tc>
      </w:tr>
    </w:tbl>
    <w:p w14:paraId="1DC422B7" w14:textId="1FF5803D" w:rsidR="00407C41" w:rsidRPr="00310A64" w:rsidRDefault="4E1E756D" w:rsidP="00D37B46">
      <w:pPr>
        <w:pStyle w:val="Heading1"/>
      </w:pPr>
      <w:r>
        <w:t>Associated Changes</w:t>
      </w:r>
    </w:p>
    <w:tbl>
      <w:tblPr>
        <w:tblStyle w:val="TableGrid"/>
        <w:tblW w:w="5019" w:type="pct"/>
        <w:tblInd w:w="-34" w:type="dxa"/>
        <w:tblLayout w:type="fixed"/>
        <w:tblLook w:val="04A0" w:firstRow="1" w:lastRow="0" w:firstColumn="1" w:lastColumn="0" w:noHBand="0" w:noVBand="1"/>
      </w:tblPr>
      <w:tblGrid>
        <w:gridCol w:w="2567"/>
        <w:gridCol w:w="7929"/>
      </w:tblGrid>
      <w:tr w:rsidR="00147C5C" w:rsidRPr="00310A64" w14:paraId="1DC422BA" w14:textId="77777777" w:rsidTr="00590CCC">
        <w:trPr>
          <w:trHeight w:val="403"/>
        </w:trPr>
        <w:tc>
          <w:tcPr>
            <w:tcW w:w="1223" w:type="pct"/>
            <w:shd w:val="clear" w:color="auto" w:fill="B2ECFB" w:themeFill="accent5" w:themeFillTint="66"/>
            <w:vAlign w:val="center"/>
          </w:tcPr>
          <w:p w14:paraId="1DC422B8" w14:textId="77777777" w:rsidR="00590CCC" w:rsidRPr="006C66CA" w:rsidRDefault="00590CCC" w:rsidP="00590CCC">
            <w:pPr>
              <w:jc w:val="right"/>
              <w:rPr>
                <w:rFonts w:cs="Arial"/>
                <w:szCs w:val="20"/>
              </w:rPr>
            </w:pPr>
            <w:r w:rsidRPr="006C66CA">
              <w:rPr>
                <w:rFonts w:cs="Arial"/>
                <w:szCs w:val="20"/>
              </w:rPr>
              <w:t>Associated Change(s) and Title(s):</w:t>
            </w:r>
          </w:p>
        </w:tc>
        <w:tc>
          <w:tcPr>
            <w:tcW w:w="3777" w:type="pct"/>
            <w:vAlign w:val="center"/>
          </w:tcPr>
          <w:p w14:paraId="6709AC8B" w14:textId="2DBB3F58" w:rsidR="005A35C8" w:rsidRPr="0002592E" w:rsidRDefault="0002592E" w:rsidP="00590CCC">
            <w:pPr>
              <w:rPr>
                <w:rFonts w:cs="Arial"/>
                <w:szCs w:val="20"/>
              </w:rPr>
            </w:pPr>
            <w:r w:rsidRPr="0002592E">
              <w:rPr>
                <w:rFonts w:cs="Arial"/>
                <w:szCs w:val="20"/>
              </w:rPr>
              <w:t>NA</w:t>
            </w:r>
          </w:p>
        </w:tc>
      </w:tr>
    </w:tbl>
    <w:p w14:paraId="1DC422BB" w14:textId="473933B8" w:rsidR="00407C41" w:rsidRPr="00310A64" w:rsidRDefault="00407C41" w:rsidP="00407C41">
      <w:pPr>
        <w:pStyle w:val="Heading1"/>
      </w:pPr>
      <w:bookmarkStart w:id="17" w:name="_Int_RQWwMP9v"/>
      <w:r>
        <w:t>DSG</w:t>
      </w:r>
      <w:bookmarkEnd w:id="17"/>
    </w:p>
    <w:tbl>
      <w:tblPr>
        <w:tblStyle w:val="TableGrid"/>
        <w:tblW w:w="5019" w:type="pct"/>
        <w:tblInd w:w="-34" w:type="dxa"/>
        <w:tblLayout w:type="fixed"/>
        <w:tblLook w:val="04A0" w:firstRow="1" w:lastRow="0" w:firstColumn="1" w:lastColumn="0" w:noHBand="0" w:noVBand="1"/>
      </w:tblPr>
      <w:tblGrid>
        <w:gridCol w:w="2567"/>
        <w:gridCol w:w="7929"/>
      </w:tblGrid>
      <w:tr w:rsidR="00712C8B" w:rsidRPr="00310A64" w14:paraId="1DC422BE" w14:textId="77777777" w:rsidTr="544FA7F7">
        <w:trPr>
          <w:trHeight w:val="403"/>
        </w:trPr>
        <w:tc>
          <w:tcPr>
            <w:tcW w:w="1223" w:type="pct"/>
            <w:shd w:val="clear" w:color="auto" w:fill="B2ECFB" w:themeFill="accent5" w:themeFillTint="66"/>
            <w:vAlign w:val="center"/>
          </w:tcPr>
          <w:p w14:paraId="1DC422BC" w14:textId="77777777" w:rsidR="00590CCC" w:rsidRPr="006C66CA" w:rsidRDefault="00590CCC" w:rsidP="00590CCC">
            <w:pPr>
              <w:jc w:val="right"/>
              <w:rPr>
                <w:rFonts w:cs="Arial"/>
                <w:szCs w:val="20"/>
              </w:rPr>
            </w:pPr>
            <w:r w:rsidRPr="006C66CA">
              <w:rPr>
                <w:rFonts w:cs="Arial"/>
                <w:szCs w:val="20"/>
              </w:rPr>
              <w:t>Target DSG discussion date:</w:t>
            </w:r>
          </w:p>
        </w:tc>
        <w:tc>
          <w:tcPr>
            <w:tcW w:w="3777" w:type="pct"/>
            <w:vAlign w:val="center"/>
          </w:tcPr>
          <w:p w14:paraId="49480814" w14:textId="16D57F8E" w:rsidR="00590CCC" w:rsidRPr="00401F6F" w:rsidRDefault="648C92BA" w:rsidP="00590CCC">
            <w:pPr>
              <w:rPr>
                <w:rFonts w:cs="Arial"/>
              </w:rPr>
            </w:pPr>
            <w:r w:rsidRPr="7C302F83">
              <w:rPr>
                <w:rFonts w:cs="Arial"/>
              </w:rPr>
              <w:t>25.03.2024</w:t>
            </w:r>
          </w:p>
        </w:tc>
      </w:tr>
      <w:tr w:rsidR="00712C8B" w:rsidRPr="00310A64" w14:paraId="1DC422C1" w14:textId="77777777" w:rsidTr="544FA7F7">
        <w:trPr>
          <w:trHeight w:val="403"/>
        </w:trPr>
        <w:tc>
          <w:tcPr>
            <w:tcW w:w="1223" w:type="pct"/>
            <w:shd w:val="clear" w:color="auto" w:fill="B2ECFB" w:themeFill="accent5" w:themeFillTint="66"/>
            <w:vAlign w:val="center"/>
          </w:tcPr>
          <w:p w14:paraId="1DC422BF" w14:textId="77777777" w:rsidR="008E12AF" w:rsidRPr="006C66CA" w:rsidRDefault="008E12AF" w:rsidP="008E12AF">
            <w:pPr>
              <w:jc w:val="right"/>
              <w:rPr>
                <w:rFonts w:cs="Arial"/>
                <w:szCs w:val="20"/>
              </w:rPr>
            </w:pPr>
            <w:r w:rsidRPr="006C66CA">
              <w:rPr>
                <w:rFonts w:cs="Arial"/>
                <w:szCs w:val="20"/>
              </w:rPr>
              <w:t>Any further information:</w:t>
            </w:r>
          </w:p>
        </w:tc>
        <w:tc>
          <w:tcPr>
            <w:tcW w:w="3777" w:type="pct"/>
            <w:vAlign w:val="center"/>
          </w:tcPr>
          <w:p w14:paraId="7C141CBB" w14:textId="03F43D0D" w:rsidR="008E12AF" w:rsidRPr="00401F6F" w:rsidRDefault="19CEED6E" w:rsidP="7C302F83">
            <w:pPr>
              <w:rPr>
                <w:rFonts w:cs="Arial"/>
                <w:color w:val="FF0000"/>
              </w:rPr>
            </w:pPr>
            <w:r w:rsidRPr="7C302F83">
              <w:rPr>
                <w:rFonts w:cs="Arial"/>
              </w:rPr>
              <w:t xml:space="preserve">To discuss any comments provided from the Detailed </w:t>
            </w:r>
            <w:r w:rsidR="579AEA8C" w:rsidRPr="3E2BC591">
              <w:rPr>
                <w:rFonts w:cs="Arial"/>
              </w:rPr>
              <w:t>Des</w:t>
            </w:r>
            <w:r w:rsidR="33DA860C" w:rsidRPr="3E2BC591">
              <w:rPr>
                <w:rFonts w:cs="Arial"/>
              </w:rPr>
              <w:t>ign</w:t>
            </w:r>
            <w:r w:rsidRPr="7C302F83">
              <w:rPr>
                <w:rFonts w:cs="Arial"/>
              </w:rPr>
              <w:t xml:space="preserve"> Change Pack representations</w:t>
            </w:r>
          </w:p>
        </w:tc>
      </w:tr>
    </w:tbl>
    <w:p w14:paraId="1DC422C2" w14:textId="78820477" w:rsidR="00407C41" w:rsidRDefault="00407C41" w:rsidP="00407C41">
      <w:pPr>
        <w:pStyle w:val="Heading1"/>
      </w:pPr>
      <w:r w:rsidRPr="00310A64">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00147C5C" w:rsidRPr="00310A64" w14:paraId="1DC422C5" w14:textId="77777777" w:rsidTr="00FB1FA8">
        <w:trPr>
          <w:trHeight w:val="403"/>
        </w:trPr>
        <w:tc>
          <w:tcPr>
            <w:tcW w:w="1223" w:type="pct"/>
            <w:shd w:val="clear" w:color="auto" w:fill="B2ECFB" w:themeFill="accent5" w:themeFillTint="66"/>
            <w:vAlign w:val="center"/>
          </w:tcPr>
          <w:p w14:paraId="1DC422C3" w14:textId="77777777" w:rsidR="00590CCC" w:rsidRPr="006C66CA" w:rsidRDefault="00590CCC" w:rsidP="00590CCC">
            <w:pPr>
              <w:jc w:val="right"/>
              <w:rPr>
                <w:rFonts w:cs="Arial"/>
                <w:szCs w:val="20"/>
              </w:rPr>
            </w:pPr>
            <w:r w:rsidRPr="006C66CA">
              <w:rPr>
                <w:rFonts w:cs="Arial"/>
                <w:szCs w:val="20"/>
              </w:rPr>
              <w:t>Target Release:</w:t>
            </w:r>
          </w:p>
        </w:tc>
        <w:tc>
          <w:tcPr>
            <w:tcW w:w="3777" w:type="pct"/>
            <w:vAlign w:val="center"/>
          </w:tcPr>
          <w:p w14:paraId="1DC422C4" w14:textId="0EB60F7F" w:rsidR="00590CCC" w:rsidRPr="00401F6F" w:rsidRDefault="00CD3AD9" w:rsidP="00590CCC">
            <w:pPr>
              <w:rPr>
                <w:rFonts w:cs="Arial"/>
                <w:color w:val="FF0000"/>
                <w:szCs w:val="20"/>
              </w:rPr>
            </w:pPr>
            <w:r w:rsidRPr="0087393B">
              <w:rPr>
                <w:rFonts w:cs="Arial"/>
                <w:szCs w:val="20"/>
              </w:rPr>
              <w:t>To be confirmed</w:t>
            </w:r>
          </w:p>
        </w:tc>
      </w:tr>
      <w:tr w:rsidR="00147C5C" w:rsidRPr="00310A64" w14:paraId="1DC422C8" w14:textId="77777777" w:rsidTr="00FB1FA8">
        <w:trPr>
          <w:trHeight w:val="403"/>
        </w:trPr>
        <w:tc>
          <w:tcPr>
            <w:tcW w:w="1223" w:type="pct"/>
            <w:shd w:val="clear" w:color="auto" w:fill="B2ECFB" w:themeFill="accent5" w:themeFillTint="66"/>
            <w:vAlign w:val="center"/>
          </w:tcPr>
          <w:p w14:paraId="1DC422C6" w14:textId="77777777" w:rsidR="00401F6F" w:rsidRPr="006C66CA" w:rsidRDefault="00401F6F" w:rsidP="00401F6F">
            <w:pPr>
              <w:jc w:val="right"/>
              <w:rPr>
                <w:rFonts w:cs="Arial"/>
                <w:szCs w:val="20"/>
              </w:rPr>
            </w:pPr>
            <w:r w:rsidRPr="006C66CA">
              <w:rPr>
                <w:rFonts w:cs="Arial"/>
                <w:szCs w:val="20"/>
              </w:rPr>
              <w:t>Status:</w:t>
            </w:r>
          </w:p>
        </w:tc>
        <w:tc>
          <w:tcPr>
            <w:tcW w:w="3777" w:type="pct"/>
            <w:vAlign w:val="center"/>
          </w:tcPr>
          <w:p w14:paraId="1DC422C7" w14:textId="64A19EBB" w:rsidR="00401F6F" w:rsidRPr="00401F6F" w:rsidRDefault="00CD3AD9" w:rsidP="00401F6F">
            <w:pPr>
              <w:rPr>
                <w:rFonts w:cs="Arial"/>
                <w:color w:val="FF0000"/>
                <w:szCs w:val="20"/>
              </w:rPr>
            </w:pPr>
            <w:r w:rsidRPr="0087393B">
              <w:rPr>
                <w:rFonts w:cs="Arial"/>
                <w:szCs w:val="20"/>
              </w:rPr>
              <w:t xml:space="preserve">For approval </w:t>
            </w:r>
          </w:p>
        </w:tc>
      </w:tr>
    </w:tbl>
    <w:p w14:paraId="1DC422C9" w14:textId="77777777" w:rsidR="007229EF" w:rsidRDefault="007229EF" w:rsidP="007229EF"/>
    <w:p w14:paraId="1DC422CC" w14:textId="77777777" w:rsidR="00407C41" w:rsidRDefault="00407C41">
      <w:r>
        <w:br w:type="page"/>
      </w:r>
    </w:p>
    <w:p w14:paraId="7EF5513F" w14:textId="77777777" w:rsidR="00C12625" w:rsidRPr="00E7151B" w:rsidRDefault="00345AC5" w:rsidP="00C12625">
      <w:pPr>
        <w:spacing w:after="0" w:line="240" w:lineRule="auto"/>
        <w:textAlignment w:val="baseline"/>
        <w:rPr>
          <w:rFonts w:ascii="Segoe UI" w:eastAsia="Times New Roman" w:hAnsi="Segoe UI" w:cs="Segoe UI"/>
          <w:sz w:val="18"/>
          <w:szCs w:val="18"/>
        </w:rPr>
      </w:pPr>
      <w:r>
        <w:t xml:space="preserve">Industry Response Detailed </w:t>
      </w:r>
      <w:r w:rsidR="5C1B3541">
        <w:t>Des</w:t>
      </w:r>
      <w:r>
        <w:t xml:space="preserve">ign </w:t>
      </w:r>
      <w:r w:rsidR="00C12625" w:rsidRPr="00E7151B">
        <w:rPr>
          <w:rFonts w:eastAsia="Times New Roman" w:cs="Arial"/>
          <w:color w:val="000000"/>
          <w:shd w:val="clear" w:color="auto" w:fill="E1E3E6"/>
        </w:rPr>
        <w:t>«</w:t>
      </w:r>
      <w:proofErr w:type="spellStart"/>
      <w:r w:rsidR="00C12625" w:rsidRPr="00E7151B">
        <w:rPr>
          <w:rFonts w:eastAsia="Times New Roman" w:cs="Arial"/>
          <w:color w:val="000000"/>
          <w:shd w:val="clear" w:color="auto" w:fill="E1E3E6"/>
        </w:rPr>
        <w:t>RangeStart:HDS</w:t>
      </w:r>
      <w:proofErr w:type="spellEnd"/>
      <w:r w:rsidR="00C12625" w:rsidRPr="00E7151B">
        <w:rPr>
          <w:rFonts w:eastAsia="Times New Roman" w:cs="Arial"/>
          <w:color w:val="000000"/>
          <w:shd w:val="clear" w:color="auto" w:fill="E1E3E6"/>
        </w:rPr>
        <w:t>»</w:t>
      </w:r>
      <w:r w:rsidR="00C12625" w:rsidRPr="00E7151B">
        <w:rPr>
          <w:rFonts w:eastAsia="Times New Roman" w:cs="Arial"/>
        </w:rPr>
        <w:t> </w:t>
      </w:r>
      <w:r w:rsidR="00C12625" w:rsidRPr="00E7151B">
        <w:rPr>
          <w:rFonts w:eastAsia="Times New Roman" w:cs="Arial"/>
        </w:rPr>
        <w:br/>
        <w:t> </w:t>
      </w:r>
      <w:r w:rsidR="00C12625" w:rsidRPr="00E7151B">
        <w:rPr>
          <w:rFonts w:eastAsia="Times New Roman" w:cs="Arial"/>
        </w:rPr>
        <w:br/>
      </w:r>
      <w:r w:rsidR="00C12625" w:rsidRPr="00E7151B">
        <w:rPr>
          <w:rFonts w:ascii="Calibri" w:eastAsia="Times New Roman" w:hAnsi="Calibri" w:cs="Calibri"/>
          <w:b/>
          <w:bCs/>
          <w:color w:val="3E5AA8"/>
          <w:sz w:val="28"/>
          <w:szCs w:val="28"/>
        </w:rPr>
        <w:t>Change Representation</w:t>
      </w:r>
      <w:r w:rsidR="00C12625" w:rsidRPr="00E7151B">
        <w:rPr>
          <w:rFonts w:ascii="Calibri" w:eastAsia="Times New Roman" w:hAnsi="Calibri" w:cs="Calibri"/>
        </w:rPr>
        <w:t>  </w:t>
      </w:r>
    </w:p>
    <w:p w14:paraId="243ADCAB" w14:textId="77777777" w:rsidR="00C12625" w:rsidRPr="00E7151B" w:rsidRDefault="00C12625" w:rsidP="00C12625">
      <w:pPr>
        <w:spacing w:after="0" w:line="240" w:lineRule="auto"/>
        <w:textAlignment w:val="baseline"/>
        <w:rPr>
          <w:rFonts w:ascii="Segoe UI" w:eastAsia="Times New Roman" w:hAnsi="Segoe UI" w:cs="Segoe UI"/>
          <w:sz w:val="18"/>
          <w:szCs w:val="18"/>
        </w:rPr>
      </w:pPr>
      <w:r w:rsidRPr="00E7151B">
        <w:rPr>
          <w:rFonts w:ascii="Calibri" w:eastAsia="Times New Roman" w:hAnsi="Calibri" w:cs="Calibri"/>
        </w:rPr>
        <w:t>(To be completed by User and returned for response) </w:t>
      </w:r>
    </w:p>
    <w:p w14:paraId="01304C7D" w14:textId="77777777" w:rsidR="00C12625" w:rsidRPr="00E7151B" w:rsidRDefault="00C12625" w:rsidP="00C12625">
      <w:pPr>
        <w:spacing w:after="0" w:line="240" w:lineRule="auto"/>
        <w:textAlignment w:val="baseline"/>
        <w:rPr>
          <w:rFonts w:ascii="Segoe UI" w:eastAsia="Times New Roman" w:hAnsi="Segoe UI" w:cs="Segoe UI"/>
          <w:b/>
          <w:bCs/>
          <w:color w:val="3E5AA8"/>
          <w:sz w:val="18"/>
          <w:szCs w:val="18"/>
        </w:rPr>
      </w:pPr>
      <w:r w:rsidRPr="00E7151B">
        <w:rPr>
          <w:rFonts w:ascii="Calibri" w:eastAsia="Times New Roman" w:hAnsi="Calibri" w:cs="Calibri"/>
          <w:b/>
          <w:bCs/>
          <w:i/>
          <w:iCs/>
        </w:rPr>
        <w:t>Please consider any commercial impacts to your organisation that Xoserve need to be aware of when formulating your response</w:t>
      </w:r>
      <w:r w:rsidRPr="00E7151B">
        <w:rPr>
          <w:rFonts w:ascii="Calibri" w:eastAsia="Times New Roman" w:hAnsi="Calibri" w:cs="Calibri"/>
          <w:b/>
          <w:bCs/>
        </w:rPr>
        <w:t> </w:t>
      </w:r>
    </w:p>
    <w:p w14:paraId="34F30C03" w14:textId="77777777" w:rsidR="00C12625" w:rsidRPr="00E7151B" w:rsidRDefault="00C12625" w:rsidP="00C12625">
      <w:pPr>
        <w:spacing w:after="0" w:line="240" w:lineRule="auto"/>
        <w:textAlignment w:val="baseline"/>
        <w:rPr>
          <w:rFonts w:ascii="Segoe UI" w:eastAsia="Times New Roman" w:hAnsi="Segoe UI" w:cs="Segoe UI"/>
          <w:sz w:val="18"/>
          <w:szCs w:val="18"/>
        </w:rPr>
      </w:pPr>
      <w:r w:rsidRPr="00E7151B">
        <w:rPr>
          <w:rFonts w:ascii="Calibri" w:eastAsia="Times New Roman" w:hAnsi="Calibri" w:cs="Calibri"/>
        </w:rPr>
        <w:t>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1920"/>
        <w:gridCol w:w="6000"/>
      </w:tblGrid>
      <w:tr w:rsidR="00C12625" w:rsidRPr="00E7151B" w14:paraId="3CA813B6" w14:textId="77777777" w:rsidTr="00C12625">
        <w:trPr>
          <w:trHeight w:val="390"/>
        </w:trPr>
        <w:tc>
          <w:tcPr>
            <w:tcW w:w="2565" w:type="dxa"/>
            <w:vMerge w:val="restart"/>
            <w:tcBorders>
              <w:top w:val="single" w:sz="6" w:space="0" w:color="auto"/>
              <w:left w:val="single" w:sz="6" w:space="0" w:color="auto"/>
              <w:bottom w:val="single" w:sz="6" w:space="0" w:color="auto"/>
              <w:right w:val="single" w:sz="6" w:space="0" w:color="auto"/>
            </w:tcBorders>
            <w:shd w:val="clear" w:color="auto" w:fill="B2ECFB"/>
            <w:vAlign w:val="center"/>
            <w:hideMark/>
          </w:tcPr>
          <w:p w14:paraId="6B209632" w14:textId="77777777" w:rsidR="00C12625" w:rsidRPr="00E7151B" w:rsidRDefault="00C12625" w:rsidP="00C12625">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User Contact Details: </w:t>
            </w:r>
          </w:p>
        </w:tc>
        <w:tc>
          <w:tcPr>
            <w:tcW w:w="192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5C2EEFF7" w14:textId="77777777" w:rsidR="00C12625" w:rsidRPr="00E7151B" w:rsidRDefault="00C12625" w:rsidP="00C12625">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Organisation: </w:t>
            </w:r>
          </w:p>
        </w:tc>
        <w:tc>
          <w:tcPr>
            <w:tcW w:w="6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B8B944" w14:textId="77777777" w:rsidR="00C12625" w:rsidRPr="00E7151B" w:rsidRDefault="00C12625" w:rsidP="00C12625">
            <w:pPr>
              <w:spacing w:after="0" w:line="240" w:lineRule="auto"/>
              <w:textAlignment w:val="baseline"/>
              <w:rPr>
                <w:rFonts w:ascii="Times New Roman" w:eastAsia="Times New Roman" w:hAnsi="Times New Roman" w:cs="Times New Roman"/>
                <w:sz w:val="24"/>
                <w:szCs w:val="24"/>
              </w:rPr>
            </w:pPr>
            <w:r w:rsidRPr="00E7151B">
              <w:rPr>
                <w:rFonts w:eastAsia="Times New Roman" w:cs="Arial"/>
                <w:color w:val="000000"/>
                <w:shd w:val="clear" w:color="auto" w:fill="E1E3E6"/>
              </w:rPr>
              <w:t>«h1_organisation»</w:t>
            </w:r>
            <w:r w:rsidRPr="00E7151B">
              <w:rPr>
                <w:rFonts w:eastAsia="Times New Roman" w:cs="Arial"/>
              </w:rPr>
              <w:t> </w:t>
            </w:r>
          </w:p>
        </w:tc>
      </w:tr>
      <w:tr w:rsidR="00C12625" w:rsidRPr="00E7151B" w14:paraId="7094F550" w14:textId="77777777" w:rsidTr="00C12625">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08F4D4" w14:textId="77777777" w:rsidR="00C12625" w:rsidRPr="00E7151B" w:rsidRDefault="00C12625" w:rsidP="00C12625">
            <w:pPr>
              <w:spacing w:after="0" w:line="240" w:lineRule="auto"/>
              <w:rPr>
                <w:rFonts w:ascii="Times New Roman" w:eastAsia="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4DA515F9" w14:textId="77777777" w:rsidR="00C12625" w:rsidRPr="00E7151B" w:rsidRDefault="00C12625" w:rsidP="00C12625">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Name: </w:t>
            </w:r>
          </w:p>
        </w:tc>
        <w:tc>
          <w:tcPr>
            <w:tcW w:w="6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48CAB2" w14:textId="77777777" w:rsidR="00C12625" w:rsidRPr="00E7151B" w:rsidRDefault="00C12625" w:rsidP="00C12625">
            <w:pPr>
              <w:spacing w:after="0" w:line="240" w:lineRule="auto"/>
              <w:textAlignment w:val="baseline"/>
              <w:rPr>
                <w:rFonts w:ascii="Times New Roman" w:eastAsia="Times New Roman" w:hAnsi="Times New Roman" w:cs="Times New Roman"/>
                <w:sz w:val="24"/>
                <w:szCs w:val="24"/>
              </w:rPr>
            </w:pPr>
            <w:r w:rsidRPr="00E7151B">
              <w:rPr>
                <w:rFonts w:eastAsia="Times New Roman" w:cs="Arial"/>
                <w:color w:val="000000"/>
                <w:shd w:val="clear" w:color="auto" w:fill="E1E3E6"/>
              </w:rPr>
              <w:t>«h1_name»</w:t>
            </w:r>
            <w:r w:rsidRPr="00E7151B">
              <w:rPr>
                <w:rFonts w:eastAsia="Times New Roman" w:cs="Arial"/>
              </w:rPr>
              <w:t> </w:t>
            </w:r>
          </w:p>
        </w:tc>
      </w:tr>
      <w:tr w:rsidR="00C12625" w:rsidRPr="00E7151B" w14:paraId="37C84D01" w14:textId="77777777" w:rsidTr="00C12625">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93F86C" w14:textId="77777777" w:rsidR="00C12625" w:rsidRPr="00E7151B" w:rsidRDefault="00C12625" w:rsidP="00C12625">
            <w:pPr>
              <w:spacing w:after="0" w:line="240" w:lineRule="auto"/>
              <w:rPr>
                <w:rFonts w:ascii="Times New Roman" w:eastAsia="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50AE1289" w14:textId="77777777" w:rsidR="00C12625" w:rsidRPr="00E7151B" w:rsidRDefault="00C12625" w:rsidP="00C12625">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Email: </w:t>
            </w:r>
          </w:p>
        </w:tc>
        <w:tc>
          <w:tcPr>
            <w:tcW w:w="6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0A00AA" w14:textId="77777777" w:rsidR="00C12625" w:rsidRPr="00E7151B" w:rsidRDefault="00C12625" w:rsidP="00C12625">
            <w:pPr>
              <w:spacing w:after="0" w:line="240" w:lineRule="auto"/>
              <w:textAlignment w:val="baseline"/>
              <w:rPr>
                <w:rFonts w:ascii="Times New Roman" w:eastAsia="Times New Roman" w:hAnsi="Times New Roman" w:cs="Times New Roman"/>
                <w:sz w:val="24"/>
                <w:szCs w:val="24"/>
              </w:rPr>
            </w:pPr>
            <w:r w:rsidRPr="00E7151B">
              <w:rPr>
                <w:rFonts w:eastAsia="Times New Roman" w:cs="Arial"/>
                <w:color w:val="000000"/>
                <w:shd w:val="clear" w:color="auto" w:fill="E1E3E6"/>
              </w:rPr>
              <w:t>«h1_email»</w:t>
            </w:r>
            <w:r w:rsidRPr="00E7151B">
              <w:rPr>
                <w:rFonts w:eastAsia="Times New Roman" w:cs="Arial"/>
              </w:rPr>
              <w:t> </w:t>
            </w:r>
          </w:p>
        </w:tc>
      </w:tr>
      <w:tr w:rsidR="00C12625" w:rsidRPr="00E7151B" w14:paraId="14D91524" w14:textId="77777777" w:rsidTr="00C12625">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A3EF1A3" w14:textId="77777777" w:rsidR="00C12625" w:rsidRPr="00E7151B" w:rsidRDefault="00C12625" w:rsidP="00C12625">
            <w:pPr>
              <w:spacing w:after="0" w:line="240" w:lineRule="auto"/>
              <w:rPr>
                <w:rFonts w:ascii="Times New Roman" w:eastAsia="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7BC8BE9F" w14:textId="77777777" w:rsidR="00C12625" w:rsidRPr="00E7151B" w:rsidRDefault="00C12625" w:rsidP="00C12625">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Telephone: </w:t>
            </w:r>
          </w:p>
        </w:tc>
        <w:tc>
          <w:tcPr>
            <w:tcW w:w="6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45D3BE" w14:textId="77777777" w:rsidR="00C12625" w:rsidRPr="00E7151B" w:rsidRDefault="00C12625" w:rsidP="00C12625">
            <w:pPr>
              <w:spacing w:after="0" w:line="240" w:lineRule="auto"/>
              <w:textAlignment w:val="baseline"/>
              <w:rPr>
                <w:rFonts w:ascii="Times New Roman" w:eastAsia="Times New Roman" w:hAnsi="Times New Roman" w:cs="Times New Roman"/>
                <w:sz w:val="24"/>
                <w:szCs w:val="24"/>
              </w:rPr>
            </w:pPr>
            <w:r w:rsidRPr="00E7151B">
              <w:rPr>
                <w:rFonts w:eastAsia="Times New Roman" w:cs="Arial"/>
                <w:color w:val="000000"/>
                <w:shd w:val="clear" w:color="auto" w:fill="E1E3E6"/>
              </w:rPr>
              <w:t>«h1_telephone»</w:t>
            </w:r>
            <w:r w:rsidRPr="00E7151B">
              <w:rPr>
                <w:rFonts w:eastAsia="Times New Roman" w:cs="Arial"/>
              </w:rPr>
              <w:t> </w:t>
            </w:r>
          </w:p>
        </w:tc>
      </w:tr>
      <w:tr w:rsidR="00C12625" w:rsidRPr="00E7151B" w14:paraId="3F47CEB9" w14:textId="77777777" w:rsidTr="00C12625">
        <w:trPr>
          <w:trHeight w:val="39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670CB5E1" w14:textId="77777777" w:rsidR="00C12625" w:rsidRPr="00E7151B" w:rsidRDefault="00C12625" w:rsidP="00C12625">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Customer decision on Change Pack: </w:t>
            </w:r>
          </w:p>
        </w:tc>
        <w:tc>
          <w:tcPr>
            <w:tcW w:w="7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DAA7498" w14:textId="77777777" w:rsidR="00C12625" w:rsidRPr="00E7151B" w:rsidRDefault="00C12625" w:rsidP="00C12625">
            <w:pPr>
              <w:spacing w:after="0" w:line="240" w:lineRule="auto"/>
              <w:textAlignment w:val="baseline"/>
              <w:rPr>
                <w:rFonts w:ascii="Times New Roman" w:eastAsia="Times New Roman" w:hAnsi="Times New Roman" w:cs="Times New Roman"/>
                <w:sz w:val="24"/>
                <w:szCs w:val="24"/>
              </w:rPr>
            </w:pPr>
            <w:r w:rsidRPr="00E7151B">
              <w:rPr>
                <w:rFonts w:eastAsia="Times New Roman" w:cs="Arial"/>
                <w:color w:val="000000"/>
                <w:shd w:val="clear" w:color="auto" w:fill="E1E3E6"/>
              </w:rPr>
              <w:t>«h1_userDataStatus»</w:t>
            </w:r>
            <w:r w:rsidRPr="00E7151B">
              <w:rPr>
                <w:rFonts w:eastAsia="Times New Roman" w:cs="Arial"/>
              </w:rPr>
              <w:t> </w:t>
            </w:r>
          </w:p>
        </w:tc>
      </w:tr>
      <w:tr w:rsidR="00C12625" w:rsidRPr="00E7151B" w14:paraId="6D59370C" w14:textId="77777777" w:rsidTr="00C12625">
        <w:trPr>
          <w:trHeight w:val="39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40D27170" w14:textId="77777777" w:rsidR="00C12625" w:rsidRPr="00E7151B" w:rsidRDefault="00C12625" w:rsidP="00C12625">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Commercial impacts: </w:t>
            </w:r>
          </w:p>
        </w:tc>
        <w:tc>
          <w:tcPr>
            <w:tcW w:w="7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456B48B" w14:textId="77777777" w:rsidR="00C12625" w:rsidRPr="00E7151B" w:rsidRDefault="00C12625" w:rsidP="00C12625">
            <w:pPr>
              <w:spacing w:after="0" w:line="240" w:lineRule="auto"/>
              <w:textAlignment w:val="baseline"/>
              <w:rPr>
                <w:rFonts w:ascii="Times New Roman" w:eastAsia="Times New Roman" w:hAnsi="Times New Roman" w:cs="Times New Roman"/>
                <w:sz w:val="24"/>
                <w:szCs w:val="24"/>
              </w:rPr>
            </w:pPr>
            <w:r w:rsidRPr="00E7151B">
              <w:rPr>
                <w:rFonts w:eastAsia="Times New Roman" w:cs="Arial"/>
                <w:color w:val="000000"/>
                <w:shd w:val="clear" w:color="auto" w:fill="E1E3E6"/>
              </w:rPr>
              <w:t>«h1_commercial_impacts»</w:t>
            </w:r>
            <w:r w:rsidRPr="00E7151B">
              <w:rPr>
                <w:rFonts w:eastAsia="Times New Roman" w:cs="Arial"/>
              </w:rPr>
              <w:t> </w:t>
            </w:r>
          </w:p>
        </w:tc>
      </w:tr>
      <w:tr w:rsidR="00C12625" w:rsidRPr="00E7151B" w14:paraId="04314AA4" w14:textId="77777777" w:rsidTr="00C12625">
        <w:trPr>
          <w:trHeight w:val="39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12A1BF8C" w14:textId="77777777" w:rsidR="00C12625" w:rsidRPr="00E7151B" w:rsidRDefault="00C12625" w:rsidP="00C12625">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Representation Publication: </w:t>
            </w:r>
          </w:p>
        </w:tc>
        <w:tc>
          <w:tcPr>
            <w:tcW w:w="7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23E1ED2" w14:textId="77777777" w:rsidR="00C12625" w:rsidRPr="00E7151B" w:rsidRDefault="00C12625" w:rsidP="00C12625">
            <w:pPr>
              <w:spacing w:after="0" w:line="240" w:lineRule="auto"/>
              <w:textAlignment w:val="baseline"/>
              <w:rPr>
                <w:rFonts w:ascii="Times New Roman" w:eastAsia="Times New Roman" w:hAnsi="Times New Roman" w:cs="Times New Roman"/>
                <w:sz w:val="24"/>
                <w:szCs w:val="24"/>
              </w:rPr>
            </w:pPr>
            <w:r w:rsidRPr="00E7151B">
              <w:rPr>
                <w:rFonts w:eastAsia="Times New Roman" w:cs="Arial"/>
                <w:color w:val="000000"/>
                <w:shd w:val="clear" w:color="auto" w:fill="E1E3E6"/>
              </w:rPr>
              <w:t>«h1_consultation»</w:t>
            </w:r>
            <w:r w:rsidRPr="00E7151B">
              <w:rPr>
                <w:rFonts w:eastAsia="Times New Roman" w:cs="Arial"/>
              </w:rPr>
              <w:t> </w:t>
            </w:r>
          </w:p>
        </w:tc>
      </w:tr>
      <w:tr w:rsidR="00C12625" w:rsidRPr="00E7151B" w14:paraId="5CD17E54" w14:textId="77777777" w:rsidTr="00C12625">
        <w:trPr>
          <w:trHeight w:val="39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72091BB7" w14:textId="77777777" w:rsidR="00C12625" w:rsidRPr="00E7151B" w:rsidRDefault="00C12625" w:rsidP="00C12625">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Representation Comments: </w:t>
            </w:r>
          </w:p>
        </w:tc>
        <w:tc>
          <w:tcPr>
            <w:tcW w:w="7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27926C7" w14:textId="77777777" w:rsidR="00C12625" w:rsidRPr="00E7151B" w:rsidRDefault="00C12625" w:rsidP="00C12625">
            <w:pPr>
              <w:spacing w:after="0" w:line="240" w:lineRule="auto"/>
              <w:textAlignment w:val="baseline"/>
              <w:rPr>
                <w:rFonts w:ascii="Times New Roman" w:eastAsia="Times New Roman" w:hAnsi="Times New Roman" w:cs="Times New Roman"/>
                <w:sz w:val="24"/>
                <w:szCs w:val="24"/>
              </w:rPr>
            </w:pPr>
            <w:r w:rsidRPr="00E7151B">
              <w:rPr>
                <w:rFonts w:eastAsia="Times New Roman" w:cs="Arial"/>
                <w:color w:val="000000"/>
                <w:shd w:val="clear" w:color="auto" w:fill="E1E3E6"/>
              </w:rPr>
              <w:t>«h1_userDataComments»</w:t>
            </w:r>
            <w:r w:rsidRPr="00E7151B">
              <w:rPr>
                <w:rFonts w:eastAsia="Times New Roman" w:cs="Arial"/>
              </w:rPr>
              <w:t> </w:t>
            </w:r>
          </w:p>
        </w:tc>
      </w:tr>
    </w:tbl>
    <w:p w14:paraId="6BE834C7" w14:textId="77777777" w:rsidR="00C12625" w:rsidRPr="00E7151B" w:rsidRDefault="00C12625" w:rsidP="00C12625">
      <w:pPr>
        <w:spacing w:after="0" w:line="240" w:lineRule="auto"/>
        <w:textAlignment w:val="baseline"/>
        <w:rPr>
          <w:rFonts w:ascii="Segoe UI" w:eastAsia="Times New Roman" w:hAnsi="Segoe UI" w:cs="Segoe UI"/>
          <w:sz w:val="18"/>
          <w:szCs w:val="18"/>
        </w:rPr>
      </w:pPr>
      <w:r w:rsidRPr="00E7151B">
        <w:rPr>
          <w:rFonts w:eastAsia="Times New Roman" w:cs="Arial"/>
        </w:rPr>
        <w:t> </w:t>
      </w:r>
    </w:p>
    <w:p w14:paraId="463DB572" w14:textId="77777777" w:rsidR="00C12625" w:rsidRPr="00E7151B" w:rsidRDefault="00C12625" w:rsidP="00C12625">
      <w:pPr>
        <w:spacing w:after="0" w:line="240" w:lineRule="auto"/>
        <w:textAlignment w:val="baseline"/>
        <w:rPr>
          <w:rFonts w:ascii="Segoe UI" w:eastAsia="Times New Roman" w:hAnsi="Segoe UI" w:cs="Segoe UI"/>
          <w:b/>
          <w:bCs/>
          <w:color w:val="3E5AA8"/>
          <w:sz w:val="18"/>
          <w:szCs w:val="18"/>
        </w:rPr>
      </w:pPr>
      <w:r w:rsidRPr="00E7151B">
        <w:rPr>
          <w:rFonts w:ascii="Calibri" w:eastAsia="Times New Roman" w:hAnsi="Calibri" w:cs="Calibri"/>
          <w:b/>
          <w:bCs/>
          <w:color w:val="3E5AA8"/>
          <w:sz w:val="28"/>
          <w:szCs w:val="28"/>
        </w:rPr>
        <w:t>Xoserve’ s Response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7920"/>
      </w:tblGrid>
      <w:tr w:rsidR="00C12625" w:rsidRPr="00E7151B" w14:paraId="0ABC0B23" w14:textId="77777777" w:rsidTr="00C12625">
        <w:trPr>
          <w:trHeight w:val="66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4866B9B2" w14:textId="77777777" w:rsidR="00C12625" w:rsidRPr="00E7151B" w:rsidRDefault="00C12625" w:rsidP="00C12625">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Xoserve Response to Organisations Comments: </w:t>
            </w:r>
          </w:p>
        </w:tc>
        <w:tc>
          <w:tcPr>
            <w:tcW w:w="7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EEAEFE" w14:textId="77777777" w:rsidR="00C12625" w:rsidRPr="00E7151B" w:rsidRDefault="00C12625" w:rsidP="00C12625">
            <w:pPr>
              <w:spacing w:after="0" w:line="240" w:lineRule="auto"/>
              <w:textAlignment w:val="baseline"/>
              <w:rPr>
                <w:rFonts w:ascii="Times New Roman" w:eastAsia="Times New Roman" w:hAnsi="Times New Roman" w:cs="Times New Roman"/>
                <w:sz w:val="24"/>
                <w:szCs w:val="24"/>
              </w:rPr>
            </w:pPr>
            <w:r w:rsidRPr="00E7151B">
              <w:rPr>
                <w:rFonts w:eastAsia="Times New Roman" w:cs="Arial"/>
                <w:color w:val="000000"/>
                <w:shd w:val="clear" w:color="auto" w:fill="E1E3E6"/>
              </w:rPr>
              <w:t>«h1_xoserveResponse»</w:t>
            </w:r>
            <w:r w:rsidRPr="00E7151B">
              <w:rPr>
                <w:rFonts w:eastAsia="Times New Roman" w:cs="Arial"/>
              </w:rPr>
              <w:t> </w:t>
            </w:r>
          </w:p>
        </w:tc>
      </w:tr>
    </w:tbl>
    <w:p w14:paraId="6B03EE6A" w14:textId="77777777" w:rsidR="00C12625" w:rsidRPr="00E7151B" w:rsidRDefault="00C12625" w:rsidP="00C12625">
      <w:pPr>
        <w:spacing w:after="0" w:line="240" w:lineRule="auto"/>
        <w:textAlignment w:val="baseline"/>
        <w:rPr>
          <w:rFonts w:ascii="Segoe UI" w:eastAsia="Times New Roman" w:hAnsi="Segoe UI" w:cs="Segoe UI"/>
          <w:sz w:val="18"/>
          <w:szCs w:val="18"/>
        </w:rPr>
      </w:pPr>
      <w:r w:rsidRPr="00E7151B">
        <w:rPr>
          <w:rFonts w:eastAsia="Times New Roman" w:cs="Arial"/>
        </w:rPr>
        <w:t> </w:t>
      </w:r>
    </w:p>
    <w:p w14:paraId="10DE5B43" w14:textId="77777777" w:rsidR="00C12625" w:rsidRPr="00E7151B" w:rsidRDefault="00C12625" w:rsidP="00C12625">
      <w:pPr>
        <w:spacing w:after="0" w:line="240" w:lineRule="auto"/>
        <w:textAlignment w:val="baseline"/>
        <w:rPr>
          <w:rFonts w:ascii="Segoe UI" w:eastAsia="Times New Roman" w:hAnsi="Segoe UI" w:cs="Segoe UI"/>
          <w:sz w:val="18"/>
          <w:szCs w:val="18"/>
        </w:rPr>
      </w:pPr>
      <w:r w:rsidRPr="00E7151B">
        <w:rPr>
          <w:rFonts w:ascii="Calibri" w:eastAsia="Times New Roman" w:hAnsi="Calibri" w:cs="Calibri"/>
        </w:rPr>
        <w:t xml:space="preserve">Please send the completed representation response to </w:t>
      </w:r>
      <w:hyperlink r:id="rId16" w:tgtFrame="_blank" w:history="1">
        <w:r w:rsidRPr="00E7151B">
          <w:rPr>
            <w:rFonts w:ascii="Calibri" w:eastAsia="Times New Roman" w:hAnsi="Calibri" w:cs="Calibri"/>
            <w:color w:val="6440A3"/>
            <w:u w:val="single"/>
          </w:rPr>
          <w:t>uklink@xoserve.com</w:t>
        </w:r>
      </w:hyperlink>
      <w:r w:rsidRPr="00E7151B">
        <w:rPr>
          <w:rFonts w:ascii="Calibri" w:eastAsia="Times New Roman" w:hAnsi="Calibri" w:cs="Calibri"/>
        </w:rPr>
        <w:t>  </w:t>
      </w:r>
    </w:p>
    <w:p w14:paraId="3D5FCB78" w14:textId="77777777" w:rsidR="00C12625" w:rsidRPr="00E7151B" w:rsidRDefault="00C12625" w:rsidP="00C12625">
      <w:pPr>
        <w:spacing w:after="0" w:line="240" w:lineRule="auto"/>
        <w:textAlignment w:val="baseline"/>
        <w:rPr>
          <w:rFonts w:ascii="Segoe UI" w:eastAsia="Times New Roman" w:hAnsi="Segoe UI" w:cs="Segoe UI"/>
          <w:sz w:val="18"/>
          <w:szCs w:val="18"/>
        </w:rPr>
      </w:pPr>
      <w:r w:rsidRPr="00E7151B">
        <w:rPr>
          <w:rFonts w:eastAsia="Times New Roman" w:cs="Arial"/>
        </w:rPr>
        <w:t> </w:t>
      </w:r>
    </w:p>
    <w:p w14:paraId="1F0D81EE" w14:textId="77777777" w:rsidR="00C12625" w:rsidRPr="00E7151B" w:rsidRDefault="00C12625" w:rsidP="00C12625">
      <w:pPr>
        <w:spacing w:after="0" w:line="240" w:lineRule="auto"/>
        <w:textAlignment w:val="baseline"/>
        <w:rPr>
          <w:rFonts w:ascii="Segoe UI" w:eastAsia="Times New Roman" w:hAnsi="Segoe UI" w:cs="Segoe UI"/>
          <w:sz w:val="18"/>
          <w:szCs w:val="18"/>
        </w:rPr>
      </w:pPr>
      <w:r w:rsidRPr="00E7151B">
        <w:rPr>
          <w:rFonts w:eastAsia="Times New Roman" w:cs="Arial"/>
          <w:color w:val="000000"/>
          <w:shd w:val="clear" w:color="auto" w:fill="E1E3E6"/>
        </w:rPr>
        <w:t>«</w:t>
      </w:r>
      <w:proofErr w:type="spellStart"/>
      <w:r w:rsidRPr="00E7151B">
        <w:rPr>
          <w:rFonts w:eastAsia="Times New Roman" w:cs="Arial"/>
          <w:color w:val="000000"/>
          <w:shd w:val="clear" w:color="auto" w:fill="E1E3E6"/>
        </w:rPr>
        <w:t>RangeEnd:HDS</w:t>
      </w:r>
      <w:proofErr w:type="spellEnd"/>
      <w:r w:rsidRPr="00E7151B">
        <w:rPr>
          <w:rFonts w:eastAsia="Times New Roman" w:cs="Arial"/>
          <w:color w:val="000000"/>
          <w:shd w:val="clear" w:color="auto" w:fill="E1E3E6"/>
        </w:rPr>
        <w:t>»</w:t>
      </w:r>
      <w:r w:rsidRPr="00E7151B">
        <w:rPr>
          <w:rFonts w:eastAsia="Times New Roman" w:cs="Arial"/>
        </w:rPr>
        <w:t> </w:t>
      </w:r>
    </w:p>
    <w:p w14:paraId="64C86449" w14:textId="77777777" w:rsidR="00C12625" w:rsidRDefault="00C12625" w:rsidP="00C12625">
      <w:pPr>
        <w:pStyle w:val="Title"/>
      </w:pPr>
    </w:p>
    <w:p w14:paraId="2A8F1977" w14:textId="77777777" w:rsidR="00C12625" w:rsidRDefault="00C12625" w:rsidP="00C12625">
      <w:pPr>
        <w:pStyle w:val="Title"/>
      </w:pPr>
    </w:p>
    <w:p w14:paraId="37FF0F3B" w14:textId="77777777" w:rsidR="00C12625" w:rsidRDefault="00C12625" w:rsidP="00C12625">
      <w:pPr>
        <w:pStyle w:val="Title"/>
      </w:pPr>
    </w:p>
    <w:p w14:paraId="21355BDD" w14:textId="77777777" w:rsidR="00C12625" w:rsidRDefault="00C12625" w:rsidP="00C12625">
      <w:pPr>
        <w:pStyle w:val="Title"/>
      </w:pPr>
    </w:p>
    <w:p w14:paraId="23C02C53" w14:textId="77777777" w:rsidR="00C12625" w:rsidRDefault="00C12625" w:rsidP="00C12625">
      <w:pPr>
        <w:pStyle w:val="Title"/>
      </w:pPr>
    </w:p>
    <w:p w14:paraId="77AB9491" w14:textId="77777777" w:rsidR="00C12625" w:rsidRDefault="00C12625" w:rsidP="00C12625">
      <w:pPr>
        <w:pStyle w:val="Title"/>
      </w:pPr>
    </w:p>
    <w:p w14:paraId="2BEA94EB" w14:textId="77777777" w:rsidR="00C12625" w:rsidRDefault="00C12625" w:rsidP="00C12625">
      <w:pPr>
        <w:pStyle w:val="Title"/>
      </w:pPr>
    </w:p>
    <w:p w14:paraId="32AEBF5F" w14:textId="77777777" w:rsidR="00C12625" w:rsidRDefault="00C12625" w:rsidP="00C12625">
      <w:pPr>
        <w:pStyle w:val="Title"/>
      </w:pPr>
    </w:p>
    <w:p w14:paraId="4589849B" w14:textId="77777777" w:rsidR="00C12625" w:rsidRDefault="00C12625" w:rsidP="00C12625">
      <w:pPr>
        <w:pStyle w:val="Title"/>
      </w:pPr>
    </w:p>
    <w:p w14:paraId="263F0C6B" w14:textId="74F06617" w:rsidR="00336EDF" w:rsidRPr="00156FD9" w:rsidRDefault="00336EDF" w:rsidP="00C12625">
      <w:pPr>
        <w:pStyle w:val="Title"/>
      </w:pPr>
      <w:r>
        <w:t>Change Management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00336EDF" w:rsidRPr="00BC3CAC" w14:paraId="0DDF9EA0" w14:textId="77777777">
        <w:trPr>
          <w:trHeight w:val="403"/>
        </w:trPr>
        <w:tc>
          <w:tcPr>
            <w:tcW w:w="1226" w:type="pct"/>
            <w:shd w:val="clear" w:color="auto" w:fill="B2ECFB" w:themeFill="accent5" w:themeFillTint="66"/>
            <w:vAlign w:val="center"/>
          </w:tcPr>
          <w:p w14:paraId="5BCC3A83" w14:textId="77777777" w:rsidR="00336EDF" w:rsidRDefault="00336EDF">
            <w:pPr>
              <w:jc w:val="right"/>
              <w:rPr>
                <w:rFonts w:cs="Arial"/>
                <w:szCs w:val="20"/>
              </w:rPr>
            </w:pPr>
            <w:r w:rsidRPr="006F3657">
              <w:rPr>
                <w:rFonts w:cs="Arial"/>
                <w:szCs w:val="20"/>
              </w:rPr>
              <w:t>Change Status</w:t>
            </w:r>
            <w:r>
              <w:rPr>
                <w:rFonts w:cs="Arial"/>
                <w:szCs w:val="20"/>
              </w:rPr>
              <w:t>:</w:t>
            </w:r>
          </w:p>
        </w:tc>
        <w:tc>
          <w:tcPr>
            <w:tcW w:w="1258" w:type="pct"/>
            <w:vAlign w:val="center"/>
          </w:tcPr>
          <w:p w14:paraId="44EDA508" w14:textId="77777777" w:rsidR="00336EDF" w:rsidRPr="00BC3CAC" w:rsidRDefault="00C12625">
            <w:pPr>
              <w:rPr>
                <w:rFonts w:cs="Arial"/>
                <w:szCs w:val="20"/>
              </w:rPr>
            </w:pPr>
            <w:sdt>
              <w:sdtPr>
                <w:rPr>
                  <w:rFonts w:cs="Arial"/>
                  <w:szCs w:val="20"/>
                </w:rPr>
                <w:id w:val="92291494"/>
                <w14:checkbox>
                  <w14:checked w14:val="0"/>
                  <w14:checkedState w14:val="2612" w14:font="MS Gothic"/>
                  <w14:uncheckedState w14:val="2610" w14:font="MS Gothic"/>
                </w14:checkbox>
              </w:sdtPr>
              <w:sdtContent>
                <w:r w:rsidR="00336EDF">
                  <w:rPr>
                    <w:rFonts w:ascii="MS Gothic" w:eastAsia="MS Gothic" w:hAnsi="MS Gothic" w:cs="Arial" w:hint="eastAsia"/>
                    <w:szCs w:val="20"/>
                  </w:rPr>
                  <w:t>☐</w:t>
                </w:r>
              </w:sdtContent>
            </w:sdt>
            <w:r w:rsidR="00336EDF">
              <w:rPr>
                <w:rFonts w:cs="Arial"/>
                <w:szCs w:val="20"/>
              </w:rPr>
              <w:t xml:space="preserve"> Approve</w:t>
            </w:r>
          </w:p>
        </w:tc>
        <w:tc>
          <w:tcPr>
            <w:tcW w:w="1259" w:type="pct"/>
            <w:gridSpan w:val="3"/>
            <w:vAlign w:val="center"/>
          </w:tcPr>
          <w:p w14:paraId="6BE0FDE5" w14:textId="77777777" w:rsidR="00336EDF" w:rsidRPr="00BC3CAC" w:rsidRDefault="00C12625">
            <w:pPr>
              <w:rPr>
                <w:rFonts w:cs="Arial"/>
                <w:szCs w:val="20"/>
              </w:rPr>
            </w:pPr>
            <w:sdt>
              <w:sdtPr>
                <w:rPr>
                  <w:rFonts w:cs="Arial"/>
                  <w:szCs w:val="20"/>
                </w:rPr>
                <w:id w:val="-924951080"/>
                <w14:checkbox>
                  <w14:checked w14:val="0"/>
                  <w14:checkedState w14:val="2612" w14:font="MS Gothic"/>
                  <w14:uncheckedState w14:val="2610" w14:font="MS Gothic"/>
                </w14:checkbox>
              </w:sdtPr>
              <w:sdtContent>
                <w:r w:rsidR="00336EDF">
                  <w:rPr>
                    <w:rFonts w:ascii="MS Gothic" w:eastAsia="MS Gothic" w:hAnsi="MS Gothic" w:cs="Arial" w:hint="eastAsia"/>
                    <w:szCs w:val="20"/>
                  </w:rPr>
                  <w:t>☐</w:t>
                </w:r>
              </w:sdtContent>
            </w:sdt>
            <w:r w:rsidR="00336EDF">
              <w:rPr>
                <w:rFonts w:cs="Arial"/>
                <w:szCs w:val="20"/>
              </w:rPr>
              <w:t xml:space="preserve"> Reject</w:t>
            </w:r>
          </w:p>
        </w:tc>
        <w:tc>
          <w:tcPr>
            <w:tcW w:w="1257" w:type="pct"/>
            <w:vAlign w:val="center"/>
          </w:tcPr>
          <w:p w14:paraId="317919CD" w14:textId="77777777" w:rsidR="00336EDF" w:rsidRPr="00BC3CAC" w:rsidRDefault="00C12625">
            <w:pPr>
              <w:rPr>
                <w:rFonts w:cs="Arial"/>
                <w:szCs w:val="20"/>
              </w:rPr>
            </w:pPr>
            <w:sdt>
              <w:sdtPr>
                <w:rPr>
                  <w:rFonts w:cs="Arial"/>
                  <w:szCs w:val="20"/>
                </w:rPr>
                <w:id w:val="1974326579"/>
                <w14:checkbox>
                  <w14:checked w14:val="0"/>
                  <w14:checkedState w14:val="2612" w14:font="MS Gothic"/>
                  <w14:uncheckedState w14:val="2610" w14:font="MS Gothic"/>
                </w14:checkbox>
              </w:sdtPr>
              <w:sdtContent>
                <w:r w:rsidR="00336EDF">
                  <w:rPr>
                    <w:rFonts w:ascii="MS Gothic" w:eastAsia="MS Gothic" w:hAnsi="MS Gothic" w:cs="Arial" w:hint="eastAsia"/>
                    <w:szCs w:val="20"/>
                  </w:rPr>
                  <w:t>☐</w:t>
                </w:r>
              </w:sdtContent>
            </w:sdt>
            <w:r w:rsidR="00336EDF">
              <w:rPr>
                <w:rFonts w:cs="Arial"/>
                <w:szCs w:val="20"/>
              </w:rPr>
              <w:t xml:space="preserve"> Defer</w:t>
            </w:r>
          </w:p>
        </w:tc>
      </w:tr>
      <w:tr w:rsidR="00336EDF" w:rsidRPr="00BC3CAC" w14:paraId="015B8036" w14:textId="77777777">
        <w:trPr>
          <w:trHeight w:val="403"/>
        </w:trPr>
        <w:tc>
          <w:tcPr>
            <w:tcW w:w="1226" w:type="pct"/>
            <w:vMerge w:val="restart"/>
            <w:shd w:val="clear" w:color="auto" w:fill="B2ECFB" w:themeFill="accent5" w:themeFillTint="66"/>
            <w:vAlign w:val="center"/>
          </w:tcPr>
          <w:p w14:paraId="56D508BC" w14:textId="77777777" w:rsidR="00336EDF" w:rsidRDefault="00336EDF">
            <w:pPr>
              <w:jc w:val="right"/>
              <w:rPr>
                <w:rFonts w:cs="Arial"/>
                <w:szCs w:val="20"/>
              </w:rPr>
            </w:pPr>
            <w:r w:rsidRPr="006F3657">
              <w:rPr>
                <w:rFonts w:cs="Arial"/>
                <w:szCs w:val="20"/>
              </w:rPr>
              <w:t>Industry Consultation</w:t>
            </w:r>
            <w:r>
              <w:rPr>
                <w:rFonts w:cs="Arial"/>
                <w:szCs w:val="20"/>
              </w:rPr>
              <w:t>:</w:t>
            </w:r>
          </w:p>
        </w:tc>
        <w:tc>
          <w:tcPr>
            <w:tcW w:w="1888" w:type="pct"/>
            <w:gridSpan w:val="2"/>
            <w:vAlign w:val="center"/>
          </w:tcPr>
          <w:p w14:paraId="45BCFF5F" w14:textId="77777777" w:rsidR="00336EDF" w:rsidRPr="00BC3CAC" w:rsidRDefault="00C12625">
            <w:pPr>
              <w:rPr>
                <w:rFonts w:cs="Arial"/>
              </w:rPr>
            </w:pPr>
            <w:sdt>
              <w:sdtPr>
                <w:rPr>
                  <w:rFonts w:cs="Arial"/>
                  <w:szCs w:val="20"/>
                </w:rPr>
                <w:id w:val="1199442173"/>
                <w14:checkbox>
                  <w14:checked w14:val="0"/>
                  <w14:checkedState w14:val="2612" w14:font="MS Gothic"/>
                  <w14:uncheckedState w14:val="2610" w14:font="MS Gothic"/>
                </w14:checkbox>
              </w:sdtPr>
              <w:sdtContent>
                <w:r w:rsidR="00336EDF">
                  <w:rPr>
                    <w:rFonts w:ascii="MS Gothic" w:eastAsia="MS Gothic" w:hAnsi="MS Gothic" w:cs="Arial" w:hint="eastAsia"/>
                    <w:szCs w:val="20"/>
                  </w:rPr>
                  <w:t>☐</w:t>
                </w:r>
              </w:sdtContent>
            </w:sdt>
            <w:r w:rsidR="00336EDF">
              <w:rPr>
                <w:rFonts w:cs="Arial"/>
                <w:szCs w:val="20"/>
              </w:rPr>
              <w:t xml:space="preserve"> 10 Working Days</w:t>
            </w:r>
          </w:p>
        </w:tc>
        <w:tc>
          <w:tcPr>
            <w:tcW w:w="1886" w:type="pct"/>
            <w:gridSpan w:val="3"/>
            <w:vAlign w:val="center"/>
          </w:tcPr>
          <w:p w14:paraId="7E9DA8A3" w14:textId="77777777" w:rsidR="00336EDF" w:rsidRPr="00BC3CAC" w:rsidRDefault="00C12625">
            <w:pPr>
              <w:rPr>
                <w:rFonts w:cs="Arial"/>
              </w:rPr>
            </w:pPr>
            <w:sdt>
              <w:sdtPr>
                <w:rPr>
                  <w:rFonts w:cs="Arial"/>
                  <w:szCs w:val="20"/>
                </w:rPr>
                <w:id w:val="733365445"/>
                <w14:checkbox>
                  <w14:checked w14:val="0"/>
                  <w14:checkedState w14:val="2612" w14:font="MS Gothic"/>
                  <w14:uncheckedState w14:val="2610" w14:font="MS Gothic"/>
                </w14:checkbox>
              </w:sdtPr>
              <w:sdtContent>
                <w:r w:rsidR="00336EDF">
                  <w:rPr>
                    <w:rFonts w:ascii="MS Gothic" w:eastAsia="MS Gothic" w:hAnsi="MS Gothic" w:cs="Arial" w:hint="eastAsia"/>
                    <w:szCs w:val="20"/>
                  </w:rPr>
                  <w:t>☐</w:t>
                </w:r>
              </w:sdtContent>
            </w:sdt>
            <w:r w:rsidR="00336EDF">
              <w:rPr>
                <w:rFonts w:cs="Arial"/>
                <w:szCs w:val="20"/>
              </w:rPr>
              <w:t xml:space="preserve"> 15 Working Days</w:t>
            </w:r>
          </w:p>
        </w:tc>
      </w:tr>
      <w:tr w:rsidR="00336EDF" w:rsidRPr="00BC3CAC" w14:paraId="329BE98B" w14:textId="77777777" w:rsidTr="7032440D">
        <w:trPr>
          <w:trHeight w:val="403"/>
        </w:trPr>
        <w:tc>
          <w:tcPr>
            <w:tcW w:w="1226" w:type="pct"/>
            <w:vMerge/>
            <w:vAlign w:val="center"/>
          </w:tcPr>
          <w:p w14:paraId="2E5248FF" w14:textId="77777777" w:rsidR="00336EDF" w:rsidRPr="006F3657" w:rsidRDefault="00336EDF">
            <w:pPr>
              <w:jc w:val="right"/>
              <w:rPr>
                <w:rFonts w:cs="Arial"/>
                <w:szCs w:val="20"/>
              </w:rPr>
            </w:pPr>
          </w:p>
        </w:tc>
        <w:tc>
          <w:tcPr>
            <w:tcW w:w="1888" w:type="pct"/>
            <w:gridSpan w:val="2"/>
            <w:vAlign w:val="center"/>
          </w:tcPr>
          <w:p w14:paraId="25C72D04" w14:textId="77777777" w:rsidR="00336EDF" w:rsidRPr="00BC3CAC" w:rsidRDefault="00C12625">
            <w:pPr>
              <w:rPr>
                <w:rFonts w:cs="Arial"/>
              </w:rPr>
            </w:pPr>
            <w:sdt>
              <w:sdtPr>
                <w:rPr>
                  <w:rFonts w:cs="Arial"/>
                  <w:szCs w:val="20"/>
                </w:rPr>
                <w:id w:val="-1948386441"/>
                <w14:checkbox>
                  <w14:checked w14:val="0"/>
                  <w14:checkedState w14:val="2612" w14:font="MS Gothic"/>
                  <w14:uncheckedState w14:val="2610" w14:font="MS Gothic"/>
                </w14:checkbox>
              </w:sdtPr>
              <w:sdtContent>
                <w:r w:rsidR="00336EDF">
                  <w:rPr>
                    <w:rFonts w:ascii="MS Gothic" w:eastAsia="MS Gothic" w:hAnsi="MS Gothic" w:cs="Arial" w:hint="eastAsia"/>
                    <w:szCs w:val="20"/>
                  </w:rPr>
                  <w:t>☐</w:t>
                </w:r>
              </w:sdtContent>
            </w:sdt>
            <w:r w:rsidR="00336EDF">
              <w:rPr>
                <w:rFonts w:cs="Arial"/>
                <w:szCs w:val="20"/>
              </w:rPr>
              <w:t xml:space="preserve"> 20 Working Days</w:t>
            </w:r>
          </w:p>
        </w:tc>
        <w:tc>
          <w:tcPr>
            <w:tcW w:w="1886" w:type="pct"/>
            <w:gridSpan w:val="3"/>
            <w:vAlign w:val="center"/>
          </w:tcPr>
          <w:p w14:paraId="6516B147" w14:textId="77777777" w:rsidR="00336EDF" w:rsidRPr="00BC3CAC" w:rsidRDefault="00C12625">
            <w:pPr>
              <w:rPr>
                <w:rFonts w:cs="Arial"/>
              </w:rPr>
            </w:pPr>
            <w:sdt>
              <w:sdtPr>
                <w:rPr>
                  <w:rFonts w:cs="Arial"/>
                  <w:szCs w:val="20"/>
                </w:rPr>
                <w:id w:val="-2068944347"/>
                <w14:checkbox>
                  <w14:checked w14:val="0"/>
                  <w14:checkedState w14:val="2612" w14:font="MS Gothic"/>
                  <w14:uncheckedState w14:val="2610" w14:font="MS Gothic"/>
                </w14:checkbox>
              </w:sdtPr>
              <w:sdtContent>
                <w:r w:rsidR="00336EDF">
                  <w:rPr>
                    <w:rFonts w:ascii="MS Gothic" w:eastAsia="MS Gothic" w:hAnsi="MS Gothic" w:cs="Arial" w:hint="eastAsia"/>
                    <w:szCs w:val="20"/>
                  </w:rPr>
                  <w:t>☐</w:t>
                </w:r>
              </w:sdtContent>
            </w:sdt>
            <w:r w:rsidR="00336EDF">
              <w:rPr>
                <w:rFonts w:cs="Arial"/>
                <w:szCs w:val="20"/>
              </w:rPr>
              <w:t xml:space="preserve"> Other [Specify Here]</w:t>
            </w:r>
          </w:p>
        </w:tc>
      </w:tr>
      <w:tr w:rsidR="00336EDF" w:rsidRPr="00BC3CAC" w14:paraId="7E60C775" w14:textId="77777777">
        <w:trPr>
          <w:trHeight w:val="403"/>
        </w:trPr>
        <w:tc>
          <w:tcPr>
            <w:tcW w:w="1226" w:type="pct"/>
            <w:shd w:val="clear" w:color="auto" w:fill="B2ECFB" w:themeFill="accent5" w:themeFillTint="66"/>
            <w:vAlign w:val="center"/>
          </w:tcPr>
          <w:p w14:paraId="225B3524" w14:textId="77777777" w:rsidR="00336EDF" w:rsidRDefault="00336EDF">
            <w:pPr>
              <w:jc w:val="right"/>
              <w:rPr>
                <w:rFonts w:cs="Arial"/>
                <w:szCs w:val="20"/>
              </w:rPr>
            </w:pPr>
            <w:r w:rsidRPr="006F3657">
              <w:rPr>
                <w:rFonts w:cs="Arial"/>
                <w:szCs w:val="20"/>
              </w:rPr>
              <w:t>Date Issued</w:t>
            </w:r>
            <w:r>
              <w:rPr>
                <w:rFonts w:cs="Arial"/>
                <w:szCs w:val="20"/>
              </w:rPr>
              <w:t>:</w:t>
            </w:r>
          </w:p>
        </w:tc>
        <w:sdt>
          <w:sdtPr>
            <w:rPr>
              <w:rFonts w:cs="Arial"/>
            </w:rPr>
            <w:id w:val="-342008601"/>
            <w:placeholder>
              <w:docPart w:val="60799F7CBA8941F6933391729FA62E76"/>
            </w:placeholder>
            <w:showingPlcHdr/>
            <w:date>
              <w:dateFormat w:val="dd/MM/yyyy"/>
              <w:lid w:val="en-GB"/>
              <w:storeMappedDataAs w:val="dateTime"/>
              <w:calendar w:val="gregorian"/>
            </w:date>
          </w:sdtPr>
          <w:sdtContent>
            <w:tc>
              <w:tcPr>
                <w:tcW w:w="3774" w:type="pct"/>
                <w:gridSpan w:val="5"/>
                <w:vAlign w:val="center"/>
              </w:tcPr>
              <w:p w14:paraId="20127009" w14:textId="77777777" w:rsidR="00336EDF" w:rsidRDefault="00336EDF">
                <w:pPr>
                  <w:rPr>
                    <w:rFonts w:cs="Arial"/>
                  </w:rPr>
                </w:pPr>
                <w:r w:rsidRPr="0040334E">
                  <w:rPr>
                    <w:rStyle w:val="PlaceholderText"/>
                  </w:rPr>
                  <w:t>Click here to enter a date.</w:t>
                </w:r>
              </w:p>
            </w:tc>
          </w:sdtContent>
        </w:sdt>
      </w:tr>
      <w:tr w:rsidR="00336EDF" w:rsidRPr="00BC3CAC" w14:paraId="3E96D033" w14:textId="77777777">
        <w:trPr>
          <w:trHeight w:val="403"/>
        </w:trPr>
        <w:tc>
          <w:tcPr>
            <w:tcW w:w="1226" w:type="pct"/>
            <w:shd w:val="clear" w:color="auto" w:fill="B2ECFB" w:themeFill="accent5" w:themeFillTint="66"/>
            <w:vAlign w:val="center"/>
          </w:tcPr>
          <w:p w14:paraId="61D0CA90" w14:textId="77777777" w:rsidR="00336EDF" w:rsidRDefault="00336EDF">
            <w:pPr>
              <w:jc w:val="right"/>
              <w:rPr>
                <w:rFonts w:cs="Arial"/>
                <w:szCs w:val="20"/>
              </w:rPr>
            </w:pPr>
            <w:r w:rsidRPr="006F3657">
              <w:rPr>
                <w:rFonts w:cs="Arial"/>
                <w:szCs w:val="20"/>
              </w:rPr>
              <w:t>Comms Ref(s)</w:t>
            </w:r>
            <w:r>
              <w:rPr>
                <w:rFonts w:cs="Arial"/>
                <w:szCs w:val="20"/>
              </w:rPr>
              <w:t>:</w:t>
            </w:r>
          </w:p>
        </w:tc>
        <w:tc>
          <w:tcPr>
            <w:tcW w:w="3774" w:type="pct"/>
            <w:gridSpan w:val="5"/>
            <w:vAlign w:val="center"/>
          </w:tcPr>
          <w:p w14:paraId="21F7E848" w14:textId="77777777" w:rsidR="00336EDF" w:rsidRDefault="00336EDF">
            <w:pPr>
              <w:rPr>
                <w:rFonts w:cs="Arial"/>
              </w:rPr>
            </w:pPr>
          </w:p>
        </w:tc>
      </w:tr>
      <w:tr w:rsidR="00336EDF" w:rsidRPr="00BC3CAC" w14:paraId="2713D45B" w14:textId="77777777">
        <w:trPr>
          <w:trHeight w:val="403"/>
        </w:trPr>
        <w:tc>
          <w:tcPr>
            <w:tcW w:w="1226" w:type="pct"/>
            <w:shd w:val="clear" w:color="auto" w:fill="B2ECFB" w:themeFill="accent5" w:themeFillTint="66"/>
            <w:vAlign w:val="center"/>
          </w:tcPr>
          <w:p w14:paraId="3ABDF74A" w14:textId="77777777" w:rsidR="00336EDF" w:rsidRDefault="00336EDF">
            <w:pPr>
              <w:jc w:val="right"/>
              <w:rPr>
                <w:rFonts w:cs="Arial"/>
                <w:szCs w:val="20"/>
              </w:rPr>
            </w:pPr>
            <w:r w:rsidRPr="006F3657">
              <w:rPr>
                <w:rFonts w:cs="Arial"/>
                <w:szCs w:val="20"/>
              </w:rPr>
              <w:t>Number of Responses</w:t>
            </w:r>
            <w:r>
              <w:rPr>
                <w:rFonts w:cs="Arial"/>
                <w:szCs w:val="20"/>
              </w:rPr>
              <w:t>:</w:t>
            </w:r>
          </w:p>
        </w:tc>
        <w:tc>
          <w:tcPr>
            <w:tcW w:w="3774" w:type="pct"/>
            <w:gridSpan w:val="5"/>
            <w:vAlign w:val="center"/>
          </w:tcPr>
          <w:p w14:paraId="24C4A5A8" w14:textId="77777777" w:rsidR="00336EDF" w:rsidRDefault="00336EDF">
            <w:pPr>
              <w:rPr>
                <w:rFonts w:cs="Arial"/>
              </w:rPr>
            </w:pPr>
          </w:p>
        </w:tc>
      </w:tr>
      <w:tr w:rsidR="00336EDF" w:rsidRPr="00BC3CAC" w14:paraId="1DED9FDB" w14:textId="77777777">
        <w:trPr>
          <w:trHeight w:val="403"/>
        </w:trPr>
        <w:tc>
          <w:tcPr>
            <w:tcW w:w="1226" w:type="pct"/>
            <w:vMerge w:val="restart"/>
            <w:shd w:val="clear" w:color="auto" w:fill="B2ECFB" w:themeFill="accent5" w:themeFillTint="66"/>
            <w:vAlign w:val="center"/>
          </w:tcPr>
          <w:p w14:paraId="3EC674FC" w14:textId="77777777" w:rsidR="00336EDF" w:rsidRDefault="00336EDF">
            <w:pPr>
              <w:jc w:val="right"/>
              <w:rPr>
                <w:rFonts w:cs="Arial"/>
                <w:szCs w:val="20"/>
              </w:rPr>
            </w:pPr>
            <w:r w:rsidRPr="006F3657">
              <w:rPr>
                <w:rFonts w:cs="Arial"/>
                <w:szCs w:val="20"/>
              </w:rPr>
              <w:t>Solution Voting</w:t>
            </w:r>
            <w:r>
              <w:rPr>
                <w:rFonts w:cs="Arial"/>
                <w:szCs w:val="20"/>
              </w:rPr>
              <w:t>:</w:t>
            </w:r>
          </w:p>
        </w:tc>
        <w:tc>
          <w:tcPr>
            <w:tcW w:w="2215" w:type="pct"/>
            <w:gridSpan w:val="3"/>
            <w:vAlign w:val="center"/>
          </w:tcPr>
          <w:p w14:paraId="5E82BDCA" w14:textId="796B819B" w:rsidR="00336EDF" w:rsidRPr="00BC3CAC" w:rsidRDefault="00C12625">
            <w:pPr>
              <w:rPr>
                <w:rFonts w:cs="Arial"/>
              </w:rPr>
            </w:pPr>
            <w:sdt>
              <w:sdtPr>
                <w:rPr>
                  <w:rFonts w:cs="Arial"/>
                </w:rPr>
                <w:id w:val="1430934478"/>
                <w14:checkbox>
                  <w14:checked w14:val="0"/>
                  <w14:checkedState w14:val="2612" w14:font="MS Gothic"/>
                  <w14:uncheckedState w14:val="2610" w14:font="MS Gothic"/>
                </w14:checkbox>
              </w:sdtPr>
              <w:sdtContent>
                <w:r w:rsidR="00336EDF" w:rsidRPr="7032440D">
                  <w:rPr>
                    <w:rFonts w:ascii="MS Gothic" w:eastAsia="MS Gothic" w:hAnsi="MS Gothic" w:cs="Arial" w:hint="eastAsia"/>
                  </w:rPr>
                  <w:t>☐</w:t>
                </w:r>
              </w:sdtContent>
            </w:sdt>
            <w:r w:rsidR="00336EDF" w:rsidRPr="7032440D">
              <w:rPr>
                <w:rFonts w:cs="Arial"/>
              </w:rPr>
              <w:t xml:space="preserve"> Shipper</w:t>
            </w:r>
          </w:p>
        </w:tc>
        <w:sdt>
          <w:sdtPr>
            <w:rPr>
              <w:rFonts w:cs="Arial"/>
            </w:rPr>
            <w:alias w:val="Voting"/>
            <w:tag w:val="Voting"/>
            <w:id w:val="973639804"/>
            <w:showingPlcHdr/>
            <w:comboBox>
              <w:listItem w:displayText="Approve" w:value="Approve"/>
              <w:listItem w:displayText="Reject" w:value="Reject"/>
              <w:listItem w:displayText="N/A" w:value="N/A"/>
              <w:listItem w:displayText="Abstain" w:value="Abstain"/>
            </w:comboBox>
          </w:sdtPr>
          <w:sdtContent>
            <w:tc>
              <w:tcPr>
                <w:tcW w:w="1559" w:type="pct"/>
                <w:gridSpan w:val="2"/>
                <w:vAlign w:val="center"/>
              </w:tcPr>
              <w:p w14:paraId="58B7CAD8" w14:textId="77777777" w:rsidR="00336EDF" w:rsidRDefault="00336EDF">
                <w:pPr>
                  <w:rPr>
                    <w:rFonts w:cs="Arial"/>
                  </w:rPr>
                </w:pPr>
                <w:r>
                  <w:rPr>
                    <w:rStyle w:val="PlaceholderText"/>
                  </w:rPr>
                  <w:t>Please select</w:t>
                </w:r>
                <w:r w:rsidRPr="0040334E">
                  <w:rPr>
                    <w:rStyle w:val="PlaceholderText"/>
                  </w:rPr>
                  <w:t>.</w:t>
                </w:r>
              </w:p>
            </w:tc>
          </w:sdtContent>
        </w:sdt>
      </w:tr>
      <w:tr w:rsidR="00336EDF" w:rsidRPr="00BC3CAC" w14:paraId="6C43537F" w14:textId="77777777" w:rsidTr="7032440D">
        <w:trPr>
          <w:trHeight w:val="403"/>
        </w:trPr>
        <w:tc>
          <w:tcPr>
            <w:tcW w:w="1226" w:type="pct"/>
            <w:vMerge/>
            <w:vAlign w:val="center"/>
          </w:tcPr>
          <w:p w14:paraId="401A50CD" w14:textId="77777777" w:rsidR="00336EDF" w:rsidRPr="006F3657" w:rsidRDefault="00336EDF">
            <w:pPr>
              <w:jc w:val="right"/>
              <w:rPr>
                <w:rFonts w:cs="Arial"/>
                <w:szCs w:val="20"/>
              </w:rPr>
            </w:pPr>
          </w:p>
        </w:tc>
        <w:tc>
          <w:tcPr>
            <w:tcW w:w="2215" w:type="pct"/>
            <w:gridSpan w:val="3"/>
            <w:vAlign w:val="center"/>
          </w:tcPr>
          <w:p w14:paraId="4C9AA3CF" w14:textId="77777777" w:rsidR="00336EDF" w:rsidRPr="00BC3CAC" w:rsidRDefault="00C12625">
            <w:pPr>
              <w:rPr>
                <w:rFonts w:cs="Arial"/>
              </w:rPr>
            </w:pPr>
            <w:sdt>
              <w:sdtPr>
                <w:rPr>
                  <w:rFonts w:cs="Arial"/>
                  <w:szCs w:val="20"/>
                </w:rPr>
                <w:id w:val="1356080623"/>
                <w14:checkbox>
                  <w14:checked w14:val="0"/>
                  <w14:checkedState w14:val="2612" w14:font="MS Gothic"/>
                  <w14:uncheckedState w14:val="2610" w14:font="MS Gothic"/>
                </w14:checkbox>
              </w:sdtPr>
              <w:sdtContent>
                <w:r w:rsidR="00336EDF">
                  <w:rPr>
                    <w:rFonts w:ascii="MS Gothic" w:eastAsia="MS Gothic" w:hAnsi="MS Gothic" w:cs="Arial" w:hint="eastAsia"/>
                    <w:szCs w:val="20"/>
                  </w:rPr>
                  <w:t>☐</w:t>
                </w:r>
              </w:sdtContent>
            </w:sdt>
            <w:r w:rsidR="00336EDF">
              <w:rPr>
                <w:rFonts w:cs="Arial"/>
                <w:szCs w:val="20"/>
              </w:rPr>
              <w:t xml:space="preserve"> National Grid Transmission</w:t>
            </w:r>
          </w:p>
        </w:tc>
        <w:sdt>
          <w:sdtPr>
            <w:rPr>
              <w:rFonts w:cs="Arial"/>
            </w:rPr>
            <w:alias w:val="Voting"/>
            <w:tag w:val="Voting"/>
            <w:id w:val="495002450"/>
            <w:showingPlcHdr/>
            <w:comboBox>
              <w:listItem w:displayText="Approve" w:value="Approve"/>
              <w:listItem w:displayText="Reject" w:value="Reject"/>
              <w:listItem w:displayText="N/A" w:value="N/A"/>
              <w:listItem w:displayText="Abstain" w:value="Abstain"/>
            </w:comboBox>
          </w:sdtPr>
          <w:sdtContent>
            <w:tc>
              <w:tcPr>
                <w:tcW w:w="1559" w:type="pct"/>
                <w:gridSpan w:val="2"/>
                <w:vAlign w:val="center"/>
              </w:tcPr>
              <w:p w14:paraId="638B2625" w14:textId="77777777" w:rsidR="00336EDF" w:rsidRDefault="00336EDF">
                <w:pPr>
                  <w:rPr>
                    <w:rFonts w:cs="Arial"/>
                  </w:rPr>
                </w:pPr>
                <w:r>
                  <w:rPr>
                    <w:rStyle w:val="PlaceholderText"/>
                  </w:rPr>
                  <w:t>Please select</w:t>
                </w:r>
                <w:r w:rsidRPr="0040334E">
                  <w:rPr>
                    <w:rStyle w:val="PlaceholderText"/>
                  </w:rPr>
                  <w:t>.</w:t>
                </w:r>
              </w:p>
            </w:tc>
          </w:sdtContent>
        </w:sdt>
      </w:tr>
      <w:tr w:rsidR="00336EDF" w:rsidRPr="00BC3CAC" w14:paraId="7BFFC504" w14:textId="77777777" w:rsidTr="7032440D">
        <w:trPr>
          <w:trHeight w:val="403"/>
        </w:trPr>
        <w:tc>
          <w:tcPr>
            <w:tcW w:w="1226" w:type="pct"/>
            <w:vMerge/>
            <w:vAlign w:val="center"/>
          </w:tcPr>
          <w:p w14:paraId="6DE72B37" w14:textId="77777777" w:rsidR="00336EDF" w:rsidRPr="006F3657" w:rsidRDefault="00336EDF">
            <w:pPr>
              <w:jc w:val="right"/>
              <w:rPr>
                <w:rFonts w:cs="Arial"/>
                <w:szCs w:val="20"/>
              </w:rPr>
            </w:pPr>
          </w:p>
        </w:tc>
        <w:tc>
          <w:tcPr>
            <w:tcW w:w="2215" w:type="pct"/>
            <w:gridSpan w:val="3"/>
            <w:vAlign w:val="center"/>
          </w:tcPr>
          <w:p w14:paraId="5871D564" w14:textId="77777777" w:rsidR="00336EDF" w:rsidRPr="00BC3CAC" w:rsidRDefault="00C12625">
            <w:pPr>
              <w:rPr>
                <w:rFonts w:cs="Arial"/>
              </w:rPr>
            </w:pPr>
            <w:sdt>
              <w:sdtPr>
                <w:rPr>
                  <w:rFonts w:cs="Arial"/>
                  <w:szCs w:val="20"/>
                </w:rPr>
                <w:id w:val="-1545287321"/>
                <w14:checkbox>
                  <w14:checked w14:val="0"/>
                  <w14:checkedState w14:val="2612" w14:font="MS Gothic"/>
                  <w14:uncheckedState w14:val="2610" w14:font="MS Gothic"/>
                </w14:checkbox>
              </w:sdtPr>
              <w:sdtContent>
                <w:r w:rsidR="00336EDF">
                  <w:rPr>
                    <w:rFonts w:ascii="MS Gothic" w:eastAsia="MS Gothic" w:hAnsi="MS Gothic" w:cs="Arial" w:hint="eastAsia"/>
                    <w:szCs w:val="20"/>
                  </w:rPr>
                  <w:t>☐</w:t>
                </w:r>
              </w:sdtContent>
            </w:sdt>
            <w:r w:rsidR="00336EDF">
              <w:rPr>
                <w:rFonts w:cs="Arial"/>
                <w:szCs w:val="20"/>
              </w:rPr>
              <w:t xml:space="preserve"> Distribution Network Operator</w:t>
            </w:r>
          </w:p>
        </w:tc>
        <w:sdt>
          <w:sdtPr>
            <w:rPr>
              <w:rFonts w:cs="Arial"/>
            </w:rPr>
            <w:alias w:val="Voting"/>
            <w:tag w:val="Voting"/>
            <w:id w:val="436720914"/>
            <w:showingPlcHdr/>
            <w:comboBox>
              <w:listItem w:displayText="Approve" w:value="Approve"/>
              <w:listItem w:displayText="Reject" w:value="Reject"/>
              <w:listItem w:displayText="N/A" w:value="N/A"/>
              <w:listItem w:displayText="Abstain" w:value="Abstain"/>
            </w:comboBox>
          </w:sdtPr>
          <w:sdtContent>
            <w:tc>
              <w:tcPr>
                <w:tcW w:w="1559" w:type="pct"/>
                <w:gridSpan w:val="2"/>
                <w:vAlign w:val="center"/>
              </w:tcPr>
              <w:p w14:paraId="22143346" w14:textId="77777777" w:rsidR="00336EDF" w:rsidRDefault="00336EDF">
                <w:pPr>
                  <w:rPr>
                    <w:rFonts w:cs="Arial"/>
                  </w:rPr>
                </w:pPr>
                <w:r>
                  <w:rPr>
                    <w:rStyle w:val="PlaceholderText"/>
                  </w:rPr>
                  <w:t>Please select</w:t>
                </w:r>
                <w:r w:rsidRPr="0040334E">
                  <w:rPr>
                    <w:rStyle w:val="PlaceholderText"/>
                  </w:rPr>
                  <w:t>.</w:t>
                </w:r>
              </w:p>
            </w:tc>
          </w:sdtContent>
        </w:sdt>
      </w:tr>
      <w:tr w:rsidR="00336EDF" w:rsidRPr="00BC3CAC" w14:paraId="66516E91" w14:textId="77777777" w:rsidTr="7032440D">
        <w:trPr>
          <w:trHeight w:val="403"/>
        </w:trPr>
        <w:tc>
          <w:tcPr>
            <w:tcW w:w="1226" w:type="pct"/>
            <w:vMerge/>
            <w:vAlign w:val="center"/>
          </w:tcPr>
          <w:p w14:paraId="1E361A53" w14:textId="77777777" w:rsidR="00336EDF" w:rsidRPr="006F3657" w:rsidRDefault="00336EDF">
            <w:pPr>
              <w:jc w:val="right"/>
              <w:rPr>
                <w:rFonts w:cs="Arial"/>
                <w:szCs w:val="20"/>
              </w:rPr>
            </w:pPr>
          </w:p>
        </w:tc>
        <w:tc>
          <w:tcPr>
            <w:tcW w:w="2215" w:type="pct"/>
            <w:gridSpan w:val="3"/>
            <w:vAlign w:val="center"/>
          </w:tcPr>
          <w:p w14:paraId="1C9C9CF9" w14:textId="77777777" w:rsidR="00336EDF" w:rsidRPr="00BC3CAC" w:rsidRDefault="00C12625">
            <w:pPr>
              <w:rPr>
                <w:rFonts w:cs="Arial"/>
              </w:rPr>
            </w:pPr>
            <w:sdt>
              <w:sdtPr>
                <w:rPr>
                  <w:rFonts w:cs="Arial"/>
                  <w:szCs w:val="20"/>
                </w:rPr>
                <w:id w:val="-679510400"/>
                <w14:checkbox>
                  <w14:checked w14:val="0"/>
                  <w14:checkedState w14:val="2612" w14:font="MS Gothic"/>
                  <w14:uncheckedState w14:val="2610" w14:font="MS Gothic"/>
                </w14:checkbox>
              </w:sdtPr>
              <w:sdtContent>
                <w:r w:rsidR="00336EDF">
                  <w:rPr>
                    <w:rFonts w:ascii="MS Gothic" w:eastAsia="MS Gothic" w:hAnsi="MS Gothic" w:cs="Arial" w:hint="eastAsia"/>
                    <w:szCs w:val="20"/>
                  </w:rPr>
                  <w:t>☐</w:t>
                </w:r>
              </w:sdtContent>
            </w:sdt>
            <w:r w:rsidR="00336EDF">
              <w:rPr>
                <w:rFonts w:cs="Arial"/>
                <w:szCs w:val="20"/>
              </w:rPr>
              <w:t xml:space="preserve"> IGT</w:t>
            </w:r>
          </w:p>
        </w:tc>
        <w:sdt>
          <w:sdtPr>
            <w:rPr>
              <w:rFonts w:cs="Arial"/>
            </w:rPr>
            <w:alias w:val="Voting"/>
            <w:tag w:val="Voting"/>
            <w:id w:val="-771619236"/>
            <w:showingPlcHdr/>
            <w:comboBox>
              <w:listItem w:displayText="Approve" w:value="Approve"/>
              <w:listItem w:displayText="Reject" w:value="Reject"/>
              <w:listItem w:displayText="N/A" w:value="N/A"/>
              <w:listItem w:displayText="Abstain" w:value="Abstain"/>
            </w:comboBox>
          </w:sdtPr>
          <w:sdtContent>
            <w:tc>
              <w:tcPr>
                <w:tcW w:w="1559" w:type="pct"/>
                <w:gridSpan w:val="2"/>
                <w:vAlign w:val="center"/>
              </w:tcPr>
              <w:p w14:paraId="3F3EC67D" w14:textId="77777777" w:rsidR="00336EDF" w:rsidRDefault="00336EDF">
                <w:pPr>
                  <w:rPr>
                    <w:rFonts w:cs="Arial"/>
                  </w:rPr>
                </w:pPr>
                <w:r>
                  <w:rPr>
                    <w:rStyle w:val="PlaceholderText"/>
                  </w:rPr>
                  <w:t>Please select</w:t>
                </w:r>
                <w:r w:rsidRPr="0040334E">
                  <w:rPr>
                    <w:rStyle w:val="PlaceholderText"/>
                  </w:rPr>
                  <w:t>.</w:t>
                </w:r>
              </w:p>
            </w:tc>
          </w:sdtContent>
        </w:sdt>
      </w:tr>
      <w:tr w:rsidR="00336EDF" w:rsidRPr="00BC3CAC" w14:paraId="23C853E3" w14:textId="77777777">
        <w:trPr>
          <w:trHeight w:val="403"/>
        </w:trPr>
        <w:tc>
          <w:tcPr>
            <w:tcW w:w="1226" w:type="pct"/>
            <w:shd w:val="clear" w:color="auto" w:fill="B2ECFB" w:themeFill="accent5" w:themeFillTint="66"/>
            <w:vAlign w:val="center"/>
          </w:tcPr>
          <w:p w14:paraId="5D0BA39D" w14:textId="77777777" w:rsidR="00336EDF" w:rsidRDefault="00336EDF">
            <w:pPr>
              <w:jc w:val="right"/>
              <w:rPr>
                <w:rFonts w:cs="Arial"/>
                <w:szCs w:val="20"/>
              </w:rPr>
            </w:pPr>
            <w:r w:rsidRPr="006F3657">
              <w:rPr>
                <w:rFonts w:cs="Arial"/>
                <w:szCs w:val="20"/>
              </w:rPr>
              <w:t>Meeting Date</w:t>
            </w:r>
            <w:r>
              <w:rPr>
                <w:rFonts w:cs="Arial"/>
                <w:szCs w:val="20"/>
              </w:rPr>
              <w:t>:</w:t>
            </w:r>
          </w:p>
        </w:tc>
        <w:sdt>
          <w:sdtPr>
            <w:rPr>
              <w:rFonts w:cs="Arial"/>
            </w:rPr>
            <w:id w:val="626280683"/>
            <w:showingPlcHdr/>
            <w:date>
              <w:dateFormat w:val="dd/MM/yyyy"/>
              <w:lid w:val="en-GB"/>
              <w:storeMappedDataAs w:val="dateTime"/>
              <w:calendar w:val="gregorian"/>
            </w:date>
          </w:sdtPr>
          <w:sdtContent>
            <w:tc>
              <w:tcPr>
                <w:tcW w:w="3774" w:type="pct"/>
                <w:gridSpan w:val="5"/>
                <w:vAlign w:val="center"/>
              </w:tcPr>
              <w:p w14:paraId="2290B04E" w14:textId="77777777" w:rsidR="00336EDF" w:rsidRDefault="00336EDF">
                <w:pPr>
                  <w:rPr>
                    <w:rFonts w:cs="Arial"/>
                  </w:rPr>
                </w:pPr>
                <w:r w:rsidRPr="0040334E">
                  <w:rPr>
                    <w:rStyle w:val="PlaceholderText"/>
                  </w:rPr>
                  <w:t>Click here to enter a date.</w:t>
                </w:r>
              </w:p>
            </w:tc>
          </w:sdtContent>
        </w:sdt>
      </w:tr>
      <w:tr w:rsidR="00336EDF" w:rsidRPr="00BC3CAC" w14:paraId="624DAEDD" w14:textId="77777777">
        <w:trPr>
          <w:trHeight w:val="403"/>
        </w:trPr>
        <w:tc>
          <w:tcPr>
            <w:tcW w:w="1226" w:type="pct"/>
            <w:shd w:val="clear" w:color="auto" w:fill="B2ECFB" w:themeFill="accent5" w:themeFillTint="66"/>
            <w:vAlign w:val="center"/>
          </w:tcPr>
          <w:p w14:paraId="5747041B" w14:textId="77777777" w:rsidR="00336EDF" w:rsidRDefault="00336EDF">
            <w:pPr>
              <w:jc w:val="right"/>
              <w:rPr>
                <w:rFonts w:cs="Arial"/>
                <w:szCs w:val="20"/>
              </w:rPr>
            </w:pPr>
            <w:r w:rsidRPr="006F3657">
              <w:rPr>
                <w:rFonts w:cs="Arial"/>
                <w:szCs w:val="20"/>
              </w:rPr>
              <w:t>Release Date</w:t>
            </w:r>
            <w:r>
              <w:rPr>
                <w:rFonts w:cs="Arial"/>
                <w:szCs w:val="20"/>
              </w:rPr>
              <w:t>:</w:t>
            </w:r>
          </w:p>
        </w:tc>
        <w:tc>
          <w:tcPr>
            <w:tcW w:w="3774" w:type="pct"/>
            <w:gridSpan w:val="5"/>
            <w:vAlign w:val="center"/>
          </w:tcPr>
          <w:p w14:paraId="5A755513" w14:textId="77777777" w:rsidR="00336EDF" w:rsidRDefault="00336EDF">
            <w:pPr>
              <w:rPr>
                <w:rFonts w:cs="Arial"/>
              </w:rPr>
            </w:pPr>
            <w:r w:rsidRPr="006F3657">
              <w:rPr>
                <w:rFonts w:cs="Arial"/>
              </w:rPr>
              <w:t>Release</w:t>
            </w:r>
            <w:r>
              <w:rPr>
                <w:rFonts w:cs="Arial"/>
              </w:rPr>
              <w:t>:</w:t>
            </w:r>
            <w:r w:rsidRPr="006F3657">
              <w:rPr>
                <w:rFonts w:cs="Arial"/>
              </w:rPr>
              <w:t xml:space="preserve"> Feb / Jun / Nov XX or Adhoc DD/MM/YYYY or NA</w:t>
            </w:r>
          </w:p>
        </w:tc>
      </w:tr>
    </w:tbl>
    <w:p w14:paraId="1DC422F0" w14:textId="3D05BAC9" w:rsidR="00407C41" w:rsidRDefault="00E52B24" w:rsidP="00407C41">
      <w:r>
        <w:t>P</w:t>
      </w:r>
      <w:r w:rsidR="00407C41" w:rsidRPr="00407C41">
        <w:t xml:space="preserve">lease send the completed </w:t>
      </w:r>
      <w:r w:rsidR="00407C41">
        <w:t>representation response to</w:t>
      </w:r>
      <w:r w:rsidR="00407C41" w:rsidRPr="00407C41">
        <w:t xml:space="preserve"> </w:t>
      </w:r>
      <w:hyperlink r:id="rId17" w:history="1">
        <w:r w:rsidR="00407C41" w:rsidRPr="0040334E">
          <w:rPr>
            <w:rStyle w:val="Hyperlink"/>
          </w:rPr>
          <w:t>uklink@xoserve.com</w:t>
        </w:r>
      </w:hyperlink>
      <w:r w:rsidR="00407C41">
        <w:t xml:space="preserve"> </w:t>
      </w:r>
    </w:p>
    <w:p w14:paraId="18A04FFC" w14:textId="77777777" w:rsidR="00407C41" w:rsidRDefault="00407C41" w:rsidP="00407C41"/>
    <w:p w14:paraId="1E1DA60B" w14:textId="6434182B" w:rsidR="10EB2386" w:rsidRDefault="10EB2386" w:rsidP="10EB2386"/>
    <w:p w14:paraId="506C86E4" w14:textId="164BD16E" w:rsidR="2A7FA889" w:rsidRDefault="2A7FA889" w:rsidP="2A7FA889"/>
    <w:p w14:paraId="300824D6" w14:textId="77777777" w:rsidR="005A2C24" w:rsidRDefault="005A2C24" w:rsidP="005A2C24">
      <w:pPr>
        <w:pStyle w:val="Title"/>
      </w:pPr>
      <w:r>
        <w:t>Version Control</w:t>
      </w:r>
    </w:p>
    <w:p w14:paraId="4379E49B" w14:textId="1B5EC7BF" w:rsidR="005A2C24" w:rsidRDefault="005A2C24" w:rsidP="005A2C24">
      <w:pPr>
        <w:pStyle w:val="Heading1"/>
      </w:pPr>
      <w:r>
        <w:t>Document</w:t>
      </w:r>
    </w:p>
    <w:tbl>
      <w:tblPr>
        <w:tblStyle w:val="TableGrid"/>
        <w:tblW w:w="5000" w:type="pct"/>
        <w:tblLayout w:type="fixed"/>
        <w:tblLook w:val="04A0" w:firstRow="1" w:lastRow="0" w:firstColumn="1" w:lastColumn="0" w:noHBand="0" w:noVBand="1"/>
      </w:tblPr>
      <w:tblGrid>
        <w:gridCol w:w="1246"/>
        <w:gridCol w:w="1602"/>
        <w:gridCol w:w="1604"/>
        <w:gridCol w:w="1926"/>
        <w:gridCol w:w="4078"/>
      </w:tblGrid>
      <w:tr w:rsidR="005A2C24" w:rsidRPr="006C66CA" w14:paraId="51A3B610" w14:textId="77777777" w:rsidTr="10EB2386">
        <w:trPr>
          <w:trHeight w:val="403"/>
        </w:trPr>
        <w:tc>
          <w:tcPr>
            <w:tcW w:w="596" w:type="pct"/>
            <w:shd w:val="clear" w:color="auto" w:fill="B2ECFB" w:themeFill="accent5" w:themeFillTint="66"/>
            <w:vAlign w:val="center"/>
          </w:tcPr>
          <w:p w14:paraId="3643F75C" w14:textId="77777777" w:rsidR="005A2C24" w:rsidRPr="006C66CA" w:rsidRDefault="005A2C24">
            <w:pPr>
              <w:rPr>
                <w:rFonts w:cs="Arial"/>
                <w:szCs w:val="20"/>
              </w:rPr>
            </w:pPr>
            <w:r>
              <w:rPr>
                <w:rFonts w:cs="Arial"/>
                <w:szCs w:val="20"/>
              </w:rPr>
              <w:t>Version</w:t>
            </w:r>
          </w:p>
        </w:tc>
        <w:tc>
          <w:tcPr>
            <w:tcW w:w="766" w:type="pct"/>
            <w:shd w:val="clear" w:color="auto" w:fill="B2ECFB" w:themeFill="accent5" w:themeFillTint="66"/>
            <w:vAlign w:val="center"/>
          </w:tcPr>
          <w:p w14:paraId="68755139" w14:textId="77777777" w:rsidR="005A2C24" w:rsidRPr="006C66CA" w:rsidRDefault="005A2C24">
            <w:pPr>
              <w:rPr>
                <w:rFonts w:cs="Arial"/>
                <w:szCs w:val="20"/>
              </w:rPr>
            </w:pPr>
            <w:r>
              <w:rPr>
                <w:rFonts w:cs="Arial"/>
                <w:szCs w:val="20"/>
              </w:rPr>
              <w:t>Status</w:t>
            </w:r>
          </w:p>
        </w:tc>
        <w:tc>
          <w:tcPr>
            <w:tcW w:w="767" w:type="pct"/>
            <w:shd w:val="clear" w:color="auto" w:fill="B2ECFB" w:themeFill="accent5" w:themeFillTint="66"/>
            <w:vAlign w:val="center"/>
          </w:tcPr>
          <w:p w14:paraId="77B9D883" w14:textId="77777777" w:rsidR="005A2C24" w:rsidRPr="006C66CA" w:rsidRDefault="005A2C24">
            <w:pPr>
              <w:rPr>
                <w:rFonts w:cs="Arial"/>
                <w:szCs w:val="20"/>
              </w:rPr>
            </w:pPr>
            <w:r>
              <w:rPr>
                <w:rFonts w:cs="Arial"/>
                <w:szCs w:val="20"/>
              </w:rPr>
              <w:t>Date</w:t>
            </w:r>
          </w:p>
        </w:tc>
        <w:tc>
          <w:tcPr>
            <w:tcW w:w="921" w:type="pct"/>
            <w:shd w:val="clear" w:color="auto" w:fill="B2ECFB" w:themeFill="accent5" w:themeFillTint="66"/>
            <w:vAlign w:val="center"/>
          </w:tcPr>
          <w:p w14:paraId="2FB40D81" w14:textId="77777777" w:rsidR="005A2C24" w:rsidRPr="006C66CA" w:rsidRDefault="005A2C24">
            <w:pPr>
              <w:rPr>
                <w:rFonts w:cs="Arial"/>
                <w:szCs w:val="20"/>
              </w:rPr>
            </w:pPr>
            <w:r w:rsidRPr="0051349C">
              <w:rPr>
                <w:rFonts w:cs="Arial"/>
                <w:szCs w:val="20"/>
              </w:rPr>
              <w:t>Author(s)</w:t>
            </w:r>
          </w:p>
        </w:tc>
        <w:tc>
          <w:tcPr>
            <w:tcW w:w="1950" w:type="pct"/>
            <w:shd w:val="clear" w:color="auto" w:fill="B2ECFB" w:themeFill="accent5" w:themeFillTint="66"/>
            <w:vAlign w:val="center"/>
          </w:tcPr>
          <w:p w14:paraId="2976E7B4" w14:textId="77777777" w:rsidR="005A2C24" w:rsidRPr="006C66CA" w:rsidRDefault="005A2C24">
            <w:pPr>
              <w:rPr>
                <w:rFonts w:cs="Arial"/>
                <w:szCs w:val="20"/>
              </w:rPr>
            </w:pPr>
            <w:r>
              <w:t>Remarks</w:t>
            </w:r>
          </w:p>
        </w:tc>
      </w:tr>
      <w:tr w:rsidR="00B97B18" w14:paraId="26C89992" w14:textId="77777777" w:rsidTr="00FD71F7">
        <w:trPr>
          <w:trHeight w:val="403"/>
        </w:trPr>
        <w:tc>
          <w:tcPr>
            <w:tcW w:w="596" w:type="pct"/>
            <w:shd w:val="clear" w:color="auto" w:fill="auto"/>
            <w:vAlign w:val="center"/>
          </w:tcPr>
          <w:p w14:paraId="64405C58" w14:textId="0348BAB4" w:rsidR="00B97B18" w:rsidRPr="16B8126E" w:rsidRDefault="00B97B18" w:rsidP="05F432CF">
            <w:pPr>
              <w:rPr>
                <w:rFonts w:cs="Arial"/>
              </w:rPr>
            </w:pPr>
            <w:r>
              <w:rPr>
                <w:rFonts w:cs="Arial"/>
              </w:rPr>
              <w:t>1.0</w:t>
            </w:r>
          </w:p>
        </w:tc>
        <w:tc>
          <w:tcPr>
            <w:tcW w:w="766" w:type="pct"/>
            <w:shd w:val="clear" w:color="auto" w:fill="auto"/>
            <w:vAlign w:val="center"/>
          </w:tcPr>
          <w:p w14:paraId="142380C0" w14:textId="16D8D5D1" w:rsidR="00B97B18" w:rsidRPr="16B8126E" w:rsidRDefault="00B97B18" w:rsidP="05F432CF">
            <w:pPr>
              <w:rPr>
                <w:rFonts w:cs="Arial"/>
              </w:rPr>
            </w:pPr>
            <w:r>
              <w:rPr>
                <w:rFonts w:cs="Arial"/>
              </w:rPr>
              <w:t>For Approval</w:t>
            </w:r>
          </w:p>
        </w:tc>
        <w:tc>
          <w:tcPr>
            <w:tcW w:w="767" w:type="pct"/>
            <w:shd w:val="clear" w:color="auto" w:fill="auto"/>
            <w:vAlign w:val="center"/>
          </w:tcPr>
          <w:p w14:paraId="310F04FE" w14:textId="56E325E6" w:rsidR="00B97B18" w:rsidRPr="16B8126E" w:rsidRDefault="00826FCE" w:rsidP="05F432CF">
            <w:pPr>
              <w:rPr>
                <w:rFonts w:cs="Arial"/>
              </w:rPr>
            </w:pPr>
            <w:r>
              <w:rPr>
                <w:rFonts w:cs="Arial"/>
              </w:rPr>
              <w:t>11.</w:t>
            </w:r>
            <w:r w:rsidR="00DC6244">
              <w:rPr>
                <w:rFonts w:cs="Arial"/>
              </w:rPr>
              <w:t>03.2024</w:t>
            </w:r>
          </w:p>
        </w:tc>
        <w:tc>
          <w:tcPr>
            <w:tcW w:w="921" w:type="pct"/>
            <w:shd w:val="clear" w:color="auto" w:fill="auto"/>
            <w:vAlign w:val="center"/>
          </w:tcPr>
          <w:p w14:paraId="283F4371" w14:textId="066CD6D5" w:rsidR="00B97B18" w:rsidRPr="16B8126E" w:rsidRDefault="00DC6244" w:rsidP="05F432CF">
            <w:pPr>
              <w:rPr>
                <w:rFonts w:cs="Arial"/>
              </w:rPr>
            </w:pPr>
            <w:r>
              <w:rPr>
                <w:rFonts w:cs="Arial"/>
              </w:rPr>
              <w:t>Nandini Kundu</w:t>
            </w:r>
          </w:p>
        </w:tc>
        <w:tc>
          <w:tcPr>
            <w:tcW w:w="1950" w:type="pct"/>
            <w:shd w:val="clear" w:color="auto" w:fill="auto"/>
            <w:vAlign w:val="center"/>
          </w:tcPr>
          <w:p w14:paraId="1E0AFE40" w14:textId="4B6F93AF" w:rsidR="00B97B18" w:rsidRPr="16B8126E" w:rsidRDefault="00DC6244" w:rsidP="05F432CF">
            <w:pPr>
              <w:rPr>
                <w:rFonts w:cs="Arial"/>
              </w:rPr>
            </w:pPr>
            <w:r>
              <w:rPr>
                <w:rFonts w:cs="Arial"/>
              </w:rPr>
              <w:t>For Approval</w:t>
            </w:r>
          </w:p>
        </w:tc>
      </w:tr>
    </w:tbl>
    <w:p w14:paraId="3CDE5792" w14:textId="77777777" w:rsidR="0051349C" w:rsidRDefault="0051349C" w:rsidP="0051349C"/>
    <w:p w14:paraId="1DC4240A" w14:textId="402C9ED5" w:rsidR="0051349C" w:rsidRDefault="0051349C" w:rsidP="0051349C"/>
    <w:p w14:paraId="1DC4240B" w14:textId="692B326F" w:rsidR="00345AC5" w:rsidRDefault="00345AC5"/>
    <w:p w14:paraId="393AC915" w14:textId="1F40EEAB" w:rsidR="000B64FC" w:rsidRPr="000B64FC" w:rsidRDefault="000B64FC" w:rsidP="000B64FC"/>
    <w:p w14:paraId="1910C6E7" w14:textId="33AB48E9" w:rsidR="000B64FC" w:rsidRPr="000B64FC" w:rsidRDefault="000B64FC" w:rsidP="000B64FC"/>
    <w:p w14:paraId="4D18E6F0" w14:textId="4F606C4A" w:rsidR="000B64FC" w:rsidRPr="000B64FC" w:rsidRDefault="000B64FC" w:rsidP="000B64FC"/>
    <w:p w14:paraId="41272A53" w14:textId="168F8B05" w:rsidR="000B64FC" w:rsidRPr="000B64FC" w:rsidRDefault="000B64FC" w:rsidP="000B64FC"/>
    <w:p w14:paraId="1BD502A1" w14:textId="55D29CB9" w:rsidR="000B64FC" w:rsidRPr="000B64FC" w:rsidRDefault="000B64FC" w:rsidP="000B64FC"/>
    <w:p w14:paraId="0BD354EE" w14:textId="456DDB45" w:rsidR="000B64FC" w:rsidRPr="000B64FC" w:rsidRDefault="000B64FC" w:rsidP="000B64FC"/>
    <w:p w14:paraId="2281B15F" w14:textId="647E520A" w:rsidR="000B64FC" w:rsidRPr="000B64FC" w:rsidRDefault="000B64FC" w:rsidP="000B64FC"/>
    <w:p w14:paraId="5D1E433D" w14:textId="6D0673CB" w:rsidR="000B64FC" w:rsidRPr="000B64FC" w:rsidRDefault="000B64FC" w:rsidP="000B64FC"/>
    <w:p w14:paraId="2B951D85" w14:textId="129A4B04" w:rsidR="000B64FC" w:rsidRPr="000B64FC" w:rsidRDefault="000B64FC" w:rsidP="000B64FC"/>
    <w:p w14:paraId="443C87CF" w14:textId="6132E23E" w:rsidR="000B64FC" w:rsidRPr="000B64FC" w:rsidRDefault="000B64FC" w:rsidP="000B64FC"/>
    <w:p w14:paraId="781E60C0" w14:textId="4072AC19" w:rsidR="000B64FC" w:rsidRPr="000B64FC" w:rsidRDefault="000B64FC" w:rsidP="000B64FC"/>
    <w:p w14:paraId="0A4108C9" w14:textId="7BFAC85B" w:rsidR="000B64FC" w:rsidRPr="000B64FC" w:rsidRDefault="000B64FC" w:rsidP="000B64FC"/>
    <w:p w14:paraId="5EE533E2" w14:textId="1A044370" w:rsidR="000B64FC" w:rsidRPr="000B64FC" w:rsidRDefault="000B64FC" w:rsidP="000B64FC"/>
    <w:p w14:paraId="309BED77" w14:textId="68F1B689" w:rsidR="000B64FC" w:rsidRPr="000B64FC" w:rsidRDefault="000B64FC" w:rsidP="000B64FC"/>
    <w:p w14:paraId="1BF48A7A" w14:textId="0F712298" w:rsidR="000B64FC" w:rsidRPr="000B64FC" w:rsidRDefault="000B64FC" w:rsidP="000B64FC"/>
    <w:p w14:paraId="0248E482" w14:textId="4173070C" w:rsidR="000B64FC" w:rsidRPr="000B64FC" w:rsidRDefault="000B64FC" w:rsidP="000B64FC"/>
    <w:p w14:paraId="74E23D90" w14:textId="2660A4DE" w:rsidR="000B64FC" w:rsidRPr="000B64FC" w:rsidRDefault="000B64FC" w:rsidP="000B64FC"/>
    <w:p w14:paraId="45A60ABA" w14:textId="3F5FB9D8" w:rsidR="000B64FC" w:rsidRPr="000B64FC" w:rsidRDefault="000B64FC" w:rsidP="000B64FC">
      <w:pPr>
        <w:tabs>
          <w:tab w:val="left" w:pos="2040"/>
        </w:tabs>
      </w:pPr>
    </w:p>
    <w:sectPr w:rsidR="000B64FC" w:rsidRPr="000B64FC" w:rsidSect="003505BD">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18EA6" w14:textId="77777777" w:rsidR="009B0FC5" w:rsidRDefault="009B0FC5" w:rsidP="00324744">
      <w:pPr>
        <w:spacing w:after="0" w:line="240" w:lineRule="auto"/>
      </w:pPr>
      <w:r>
        <w:separator/>
      </w:r>
    </w:p>
  </w:endnote>
  <w:endnote w:type="continuationSeparator" w:id="0">
    <w:p w14:paraId="109F9464" w14:textId="77777777" w:rsidR="009B0FC5" w:rsidRDefault="009B0FC5" w:rsidP="00324744">
      <w:pPr>
        <w:spacing w:after="0" w:line="240" w:lineRule="auto"/>
      </w:pPr>
      <w:r>
        <w:continuationSeparator/>
      </w:r>
    </w:p>
  </w:endnote>
  <w:endnote w:type="continuationNotice" w:id="1">
    <w:p w14:paraId="59815A7B" w14:textId="77777777" w:rsidR="009B0FC5" w:rsidRDefault="009B0F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42415" w14:textId="48BCB98F" w:rsidR="00046BA6" w:rsidRDefault="000B64FC">
    <w:pPr>
      <w:pStyle w:val="Footer"/>
    </w:pPr>
    <w:r>
      <w:t>V1.0</w:t>
    </w:r>
  </w:p>
  <w:p w14:paraId="3803F90D" w14:textId="4540EFE1" w:rsidR="001167F3" w:rsidRDefault="00116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B781B" w14:textId="77777777" w:rsidR="009B0FC5" w:rsidRDefault="009B0FC5" w:rsidP="00324744">
      <w:pPr>
        <w:spacing w:after="0" w:line="240" w:lineRule="auto"/>
      </w:pPr>
      <w:r>
        <w:separator/>
      </w:r>
    </w:p>
  </w:footnote>
  <w:footnote w:type="continuationSeparator" w:id="0">
    <w:p w14:paraId="6D9DBDA2" w14:textId="77777777" w:rsidR="009B0FC5" w:rsidRDefault="009B0FC5" w:rsidP="00324744">
      <w:pPr>
        <w:spacing w:after="0" w:line="240" w:lineRule="auto"/>
      </w:pPr>
      <w:r>
        <w:continuationSeparator/>
      </w:r>
    </w:p>
  </w:footnote>
  <w:footnote w:type="continuationNotice" w:id="1">
    <w:p w14:paraId="073E6994" w14:textId="77777777" w:rsidR="009B0FC5" w:rsidRDefault="009B0F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42414" w14:textId="3178C02B" w:rsidR="00046BA6" w:rsidRDefault="00FB16AC">
    <w:pPr>
      <w:pStyle w:val="Header"/>
    </w:pPr>
    <w:r>
      <w:rPr>
        <w:noProof/>
      </w:rPr>
      <mc:AlternateContent>
        <mc:Choice Requires="wps">
          <w:drawing>
            <wp:anchor distT="0" distB="0" distL="114300" distR="114300" simplePos="0" relativeHeight="251658240" behindDoc="0" locked="0" layoutInCell="1" allowOverlap="1" wp14:anchorId="1DC42418" wp14:editId="4EB64502">
              <wp:simplePos x="0" y="0"/>
              <wp:positionH relativeFrom="column">
                <wp:posOffset>-914400</wp:posOffset>
              </wp:positionH>
              <wp:positionV relativeFrom="paragraph">
                <wp:posOffset>-487680</wp:posOffset>
              </wp:positionV>
              <wp:extent cx="8001000" cy="266700"/>
              <wp:effectExtent l="0" t="0" r="0" b="0"/>
              <wp:wrapNone/>
              <wp:docPr id="1" name="Rectangle 1"/>
              <wp:cNvGraphicFramePr/>
              <a:graphic xmlns:a="http://schemas.openxmlformats.org/drawingml/2006/main">
                <a:graphicData uri="http://schemas.microsoft.com/office/word/2010/wordprocessingShape">
                  <wps:wsp>
                    <wps:cNvSpPr/>
                    <wps:spPr>
                      <a:xfrm>
                        <a:off x="0" y="0"/>
                        <a:ext cx="8001000" cy="266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1" style="position:absolute;margin-left:-1in;margin-top:-38.4pt;width:630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e5aa8 [3204]" stroked="f" strokeweight="2pt" w14:anchorId="5CDF2F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"/>
          </w:pict>
        </mc:Fallback>
      </mc:AlternateContent>
    </w:r>
    <w:r w:rsidR="00046BA6">
      <w:rPr>
        <w:noProof/>
      </w:rPr>
      <w:drawing>
        <wp:anchor distT="0" distB="0" distL="114300" distR="114300" simplePos="0" relativeHeight="251658241" behindDoc="0" locked="0" layoutInCell="1" allowOverlap="1" wp14:anchorId="1DC42416" wp14:editId="599880D8">
          <wp:simplePos x="0" y="0"/>
          <wp:positionH relativeFrom="column">
            <wp:posOffset>3746500</wp:posOffset>
          </wp:positionH>
          <wp:positionV relativeFrom="paragraph">
            <wp:posOffset>-68580</wp:posOffset>
          </wp:positionV>
          <wp:extent cx="2066925" cy="32512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5" cy="32512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B6ngT0dyBcK4NM" int2:id="Ihlmwcau">
      <int2:state int2:value="Rejected" int2:type="AugLoop_Text_Critique"/>
    </int2:textHash>
    <int2:textHash int2:hashCode="KmcsjhSu78z9fs" int2:id="NgqsScbI">
      <int2:state int2:value="Rejected" int2:type="AugLoop_Text_Critique"/>
    </int2:textHash>
    <int2:textHash int2:hashCode="wv3G9QIjRCtKQ/" int2:id="SNWP86gB">
      <int2:state int2:value="Rejected" int2:type="AugLoop_Text_Critique"/>
    </int2:textHash>
    <int2:bookmark int2:bookmarkName="_Int_YHFuEaC9" int2:invalidationBookmarkName="" int2:hashCode="AqDQ1pZI3i51F5" int2:id="1lvZ6awo">
      <int2:state int2:value="Rejected" int2:type="AugLoop_Text_Critique"/>
    </int2:bookmark>
    <int2:bookmark int2:bookmarkName="_Int_PXxiL7zc" int2:invalidationBookmarkName="" int2:hashCode="EFJXqV/sPWTWvM" int2:id="4YVXIPcT">
      <int2:state int2:value="Rejected" int2:type="AugLoop_Text_Critique"/>
    </int2:bookmark>
    <int2:bookmark int2:bookmarkName="_Int_1vXeNZUk" int2:invalidationBookmarkName="" int2:hashCode="dZFx8Fsdf4zC8A" int2:id="t6tXybDe">
      <int2:state int2:value="Rejected" int2:type="AugLoop_Acronyms_AcronymsCritique"/>
    </int2:bookmark>
    <int2:bookmark int2:bookmarkName="_Int_CQYfh1nn" int2:invalidationBookmarkName="" int2:hashCode="kCYqmLuYdRjLYQ" int2:id="8FoYqQuR">
      <int2:state int2:value="Rejected" int2:type="AugLoop_Acronyms_AcronymsCritique"/>
    </int2:bookmark>
    <int2:bookmark int2:bookmarkName="_Int_mwcrxXWj" int2:invalidationBookmarkName="" int2:hashCode="MoEYg1G4nI4tso" int2:id="AczSYd7s">
      <int2:state int2:value="Rejected" int2:type="AugLoop_Acronyms_AcronymsCritique"/>
    </int2:bookmark>
    <int2:bookmark int2:bookmarkName="_Int_BmywaMlZ" int2:invalidationBookmarkName="" int2:hashCode="L/wvpd4Sdf2U/H" int2:id="AtSy4MHO">
      <int2:state int2:value="Rejected" int2:type="AugLoop_Acronyms_AcronymsCritique"/>
    </int2:bookmark>
    <int2:bookmark int2:bookmarkName="_Int_u0UxMABn" int2:invalidationBookmarkName="" int2:hashCode="HXIJfpEP2QiOIw" int2:id="DMIcRI2j">
      <int2:state int2:value="Rejected" int2:type="AugLoop_Acronyms_AcronymsCritique"/>
    </int2:bookmark>
    <int2:bookmark int2:bookmarkName="_Int_g1hBpBfO" int2:invalidationBookmarkName="" int2:hashCode="JttK39GL75zQ2D" int2:id="EMDjas4c">
      <int2:state int2:value="Rejected" int2:type="AugLoop_Acronyms_AcronymsCritique"/>
    </int2:bookmark>
    <int2:bookmark int2:bookmarkName="_Int_eqgBXOde" int2:invalidationBookmarkName="" int2:hashCode="PQU3i6ZEWijx13" int2:id="IasPG0Ts">
      <int2:state int2:value="Rejected" int2:type="AugLoop_Text_Critique"/>
    </int2:bookmark>
    <int2:bookmark int2:bookmarkName="_Int_5olZXj4P" int2:invalidationBookmarkName="" int2:hashCode="AqDQ1pZI3i51F5" int2:id="JbaLtp8z">
      <int2:state int2:value="Rejected" int2:type="AugLoop_Text_Critique"/>
    </int2:bookmark>
    <int2:bookmark int2:bookmarkName="_Int_j3w9e54a" int2:invalidationBookmarkName="" int2:hashCode="RoHRJMxsS3O6q/" int2:id="KYCIjZz9">
      <int2:state int2:value="Rejected" int2:type="AugLoop_Text_Critique"/>
    </int2:bookmark>
    <int2:bookmark int2:bookmarkName="_Int_TgSespe1" int2:invalidationBookmarkName="" int2:hashCode="51sYMRK1bfFKu2" int2:id="X5OgQ4wH">
      <int2:state int2:value="Rejected" int2:type="AugLoop_Text_Critique"/>
    </int2:bookmark>
    <int2:bookmark int2:bookmarkName="_Int_gDCeK3zI" int2:invalidationBookmarkName="" int2:hashCode="uvQPfDI2jkU/az" int2:id="X6LiLQdu">
      <int2:state int2:value="Rejected" int2:type="AugLoop_Acronyms_AcronymsCritique"/>
    </int2:bookmark>
    <int2:bookmark int2:bookmarkName="_Int_ODbjBaCv" int2:invalidationBookmarkName="" int2:hashCode="WNps2qF5j5YSI+" int2:id="Y5Zb1Btm">
      <int2:state int2:value="Rejected" int2:type="AugLoop_Acronyms_AcronymsCritique"/>
    </int2:bookmark>
    <int2:bookmark int2:bookmarkName="_Int_FdjoRMHh" int2:invalidationBookmarkName="" int2:hashCode="QfIVptNsd4KHW/" int2:id="g3f9Rc2R">
      <int2:state int2:value="Rejected" int2:type="AugLoop_Acronyms_AcronymsCritique"/>
    </int2:bookmark>
    <int2:bookmark int2:bookmarkName="_Int_NBAfrBA0" int2:invalidationBookmarkName="" int2:hashCode="FXjCXDcjVqm8xi" int2:id="gsdc4hAR">
      <int2:state int2:value="Rejected" int2:type="AugLoop_Text_Critique"/>
    </int2:bookmark>
    <int2:bookmark int2:bookmarkName="_Int_JqoCfxTf" int2:invalidationBookmarkName="" int2:hashCode="RoHRJMxsS3O6q/" int2:id="jLLBvWzg">
      <int2:state int2:value="Rejected" int2:type="AugLoop_Text_Critique"/>
    </int2:bookmark>
    <int2:bookmark int2:bookmarkName="_Int_RQWwMP9v" int2:invalidationBookmarkName="" int2:hashCode="Y84tlZGEucsCRf" int2:id="zoOFLBZT">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7598A"/>
    <w:multiLevelType w:val="hybridMultilevel"/>
    <w:tmpl w:val="8F30C238"/>
    <w:lvl w:ilvl="0" w:tplc="A6C66B1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A833A1"/>
    <w:multiLevelType w:val="hybridMultilevel"/>
    <w:tmpl w:val="EB34C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2638F"/>
    <w:multiLevelType w:val="hybridMultilevel"/>
    <w:tmpl w:val="5296C48C"/>
    <w:lvl w:ilvl="0" w:tplc="A47498A0">
      <w:start w:val="1"/>
      <w:numFmt w:val="bullet"/>
      <w:lvlText w:val="•"/>
      <w:lvlJc w:val="left"/>
      <w:pPr>
        <w:tabs>
          <w:tab w:val="num" w:pos="720"/>
        </w:tabs>
        <w:ind w:left="720" w:hanging="360"/>
      </w:pPr>
      <w:rPr>
        <w:rFonts w:ascii="Arial" w:hAnsi="Arial" w:hint="default"/>
      </w:rPr>
    </w:lvl>
    <w:lvl w:ilvl="1" w:tplc="BF5A6F8A" w:tentative="1">
      <w:start w:val="1"/>
      <w:numFmt w:val="bullet"/>
      <w:lvlText w:val="•"/>
      <w:lvlJc w:val="left"/>
      <w:pPr>
        <w:tabs>
          <w:tab w:val="num" w:pos="1440"/>
        </w:tabs>
        <w:ind w:left="1440" w:hanging="360"/>
      </w:pPr>
      <w:rPr>
        <w:rFonts w:ascii="Arial" w:hAnsi="Arial" w:hint="default"/>
      </w:rPr>
    </w:lvl>
    <w:lvl w:ilvl="2" w:tplc="90EE83F0" w:tentative="1">
      <w:start w:val="1"/>
      <w:numFmt w:val="bullet"/>
      <w:lvlText w:val="•"/>
      <w:lvlJc w:val="left"/>
      <w:pPr>
        <w:tabs>
          <w:tab w:val="num" w:pos="2160"/>
        </w:tabs>
        <w:ind w:left="2160" w:hanging="360"/>
      </w:pPr>
      <w:rPr>
        <w:rFonts w:ascii="Arial" w:hAnsi="Arial" w:hint="default"/>
      </w:rPr>
    </w:lvl>
    <w:lvl w:ilvl="3" w:tplc="211ED4B8" w:tentative="1">
      <w:start w:val="1"/>
      <w:numFmt w:val="bullet"/>
      <w:lvlText w:val="•"/>
      <w:lvlJc w:val="left"/>
      <w:pPr>
        <w:tabs>
          <w:tab w:val="num" w:pos="2880"/>
        </w:tabs>
        <w:ind w:left="2880" w:hanging="360"/>
      </w:pPr>
      <w:rPr>
        <w:rFonts w:ascii="Arial" w:hAnsi="Arial" w:hint="default"/>
      </w:rPr>
    </w:lvl>
    <w:lvl w:ilvl="4" w:tplc="14541EB8" w:tentative="1">
      <w:start w:val="1"/>
      <w:numFmt w:val="bullet"/>
      <w:lvlText w:val="•"/>
      <w:lvlJc w:val="left"/>
      <w:pPr>
        <w:tabs>
          <w:tab w:val="num" w:pos="3600"/>
        </w:tabs>
        <w:ind w:left="3600" w:hanging="360"/>
      </w:pPr>
      <w:rPr>
        <w:rFonts w:ascii="Arial" w:hAnsi="Arial" w:hint="default"/>
      </w:rPr>
    </w:lvl>
    <w:lvl w:ilvl="5" w:tplc="FBC2FB02" w:tentative="1">
      <w:start w:val="1"/>
      <w:numFmt w:val="bullet"/>
      <w:lvlText w:val="•"/>
      <w:lvlJc w:val="left"/>
      <w:pPr>
        <w:tabs>
          <w:tab w:val="num" w:pos="4320"/>
        </w:tabs>
        <w:ind w:left="4320" w:hanging="360"/>
      </w:pPr>
      <w:rPr>
        <w:rFonts w:ascii="Arial" w:hAnsi="Arial" w:hint="default"/>
      </w:rPr>
    </w:lvl>
    <w:lvl w:ilvl="6" w:tplc="2860496A" w:tentative="1">
      <w:start w:val="1"/>
      <w:numFmt w:val="bullet"/>
      <w:lvlText w:val="•"/>
      <w:lvlJc w:val="left"/>
      <w:pPr>
        <w:tabs>
          <w:tab w:val="num" w:pos="5040"/>
        </w:tabs>
        <w:ind w:left="5040" w:hanging="360"/>
      </w:pPr>
      <w:rPr>
        <w:rFonts w:ascii="Arial" w:hAnsi="Arial" w:hint="default"/>
      </w:rPr>
    </w:lvl>
    <w:lvl w:ilvl="7" w:tplc="E6863670" w:tentative="1">
      <w:start w:val="1"/>
      <w:numFmt w:val="bullet"/>
      <w:lvlText w:val="•"/>
      <w:lvlJc w:val="left"/>
      <w:pPr>
        <w:tabs>
          <w:tab w:val="num" w:pos="5760"/>
        </w:tabs>
        <w:ind w:left="5760" w:hanging="360"/>
      </w:pPr>
      <w:rPr>
        <w:rFonts w:ascii="Arial" w:hAnsi="Arial" w:hint="default"/>
      </w:rPr>
    </w:lvl>
    <w:lvl w:ilvl="8" w:tplc="BCC0B4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172F31"/>
    <w:multiLevelType w:val="hybridMultilevel"/>
    <w:tmpl w:val="05E8D318"/>
    <w:lvl w:ilvl="0" w:tplc="A6C66B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3278F2"/>
    <w:multiLevelType w:val="hybridMultilevel"/>
    <w:tmpl w:val="3AF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F14D9"/>
    <w:multiLevelType w:val="hybridMultilevel"/>
    <w:tmpl w:val="6FEE6A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5447FE"/>
    <w:multiLevelType w:val="hybridMultilevel"/>
    <w:tmpl w:val="4F6EBE3A"/>
    <w:lvl w:ilvl="0" w:tplc="4CDAC452">
      <w:start w:val="1"/>
      <w:numFmt w:val="bullet"/>
      <w:lvlText w:val="•"/>
      <w:lvlJc w:val="left"/>
      <w:pPr>
        <w:tabs>
          <w:tab w:val="num" w:pos="720"/>
        </w:tabs>
        <w:ind w:left="720" w:hanging="360"/>
      </w:pPr>
      <w:rPr>
        <w:rFonts w:ascii="Arial" w:hAnsi="Arial" w:hint="default"/>
      </w:rPr>
    </w:lvl>
    <w:lvl w:ilvl="1" w:tplc="30965CC2">
      <w:start w:val="1"/>
      <w:numFmt w:val="bullet"/>
      <w:lvlText w:val="•"/>
      <w:lvlJc w:val="left"/>
      <w:pPr>
        <w:tabs>
          <w:tab w:val="num" w:pos="1440"/>
        </w:tabs>
        <w:ind w:left="1440" w:hanging="360"/>
      </w:pPr>
      <w:rPr>
        <w:rFonts w:ascii="Arial" w:hAnsi="Arial" w:hint="default"/>
      </w:rPr>
    </w:lvl>
    <w:lvl w:ilvl="2" w:tplc="1640E080" w:tentative="1">
      <w:start w:val="1"/>
      <w:numFmt w:val="bullet"/>
      <w:lvlText w:val="•"/>
      <w:lvlJc w:val="left"/>
      <w:pPr>
        <w:tabs>
          <w:tab w:val="num" w:pos="2160"/>
        </w:tabs>
        <w:ind w:left="2160" w:hanging="360"/>
      </w:pPr>
      <w:rPr>
        <w:rFonts w:ascii="Arial" w:hAnsi="Arial" w:hint="default"/>
      </w:rPr>
    </w:lvl>
    <w:lvl w:ilvl="3" w:tplc="1A6AD0A8" w:tentative="1">
      <w:start w:val="1"/>
      <w:numFmt w:val="bullet"/>
      <w:lvlText w:val="•"/>
      <w:lvlJc w:val="left"/>
      <w:pPr>
        <w:tabs>
          <w:tab w:val="num" w:pos="2880"/>
        </w:tabs>
        <w:ind w:left="2880" w:hanging="360"/>
      </w:pPr>
      <w:rPr>
        <w:rFonts w:ascii="Arial" w:hAnsi="Arial" w:hint="default"/>
      </w:rPr>
    </w:lvl>
    <w:lvl w:ilvl="4" w:tplc="32D0D130" w:tentative="1">
      <w:start w:val="1"/>
      <w:numFmt w:val="bullet"/>
      <w:lvlText w:val="•"/>
      <w:lvlJc w:val="left"/>
      <w:pPr>
        <w:tabs>
          <w:tab w:val="num" w:pos="3600"/>
        </w:tabs>
        <w:ind w:left="3600" w:hanging="360"/>
      </w:pPr>
      <w:rPr>
        <w:rFonts w:ascii="Arial" w:hAnsi="Arial" w:hint="default"/>
      </w:rPr>
    </w:lvl>
    <w:lvl w:ilvl="5" w:tplc="A7DACDFC" w:tentative="1">
      <w:start w:val="1"/>
      <w:numFmt w:val="bullet"/>
      <w:lvlText w:val="•"/>
      <w:lvlJc w:val="left"/>
      <w:pPr>
        <w:tabs>
          <w:tab w:val="num" w:pos="4320"/>
        </w:tabs>
        <w:ind w:left="4320" w:hanging="360"/>
      </w:pPr>
      <w:rPr>
        <w:rFonts w:ascii="Arial" w:hAnsi="Arial" w:hint="default"/>
      </w:rPr>
    </w:lvl>
    <w:lvl w:ilvl="6" w:tplc="E56AB220" w:tentative="1">
      <w:start w:val="1"/>
      <w:numFmt w:val="bullet"/>
      <w:lvlText w:val="•"/>
      <w:lvlJc w:val="left"/>
      <w:pPr>
        <w:tabs>
          <w:tab w:val="num" w:pos="5040"/>
        </w:tabs>
        <w:ind w:left="5040" w:hanging="360"/>
      </w:pPr>
      <w:rPr>
        <w:rFonts w:ascii="Arial" w:hAnsi="Arial" w:hint="default"/>
      </w:rPr>
    </w:lvl>
    <w:lvl w:ilvl="7" w:tplc="1FFC8058" w:tentative="1">
      <w:start w:val="1"/>
      <w:numFmt w:val="bullet"/>
      <w:lvlText w:val="•"/>
      <w:lvlJc w:val="left"/>
      <w:pPr>
        <w:tabs>
          <w:tab w:val="num" w:pos="5760"/>
        </w:tabs>
        <w:ind w:left="5760" w:hanging="360"/>
      </w:pPr>
      <w:rPr>
        <w:rFonts w:ascii="Arial" w:hAnsi="Arial" w:hint="default"/>
      </w:rPr>
    </w:lvl>
    <w:lvl w:ilvl="8" w:tplc="4A1463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3BC0D38"/>
    <w:multiLevelType w:val="hybridMultilevel"/>
    <w:tmpl w:val="374E360A"/>
    <w:lvl w:ilvl="0" w:tplc="7BC233BC">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7934E01"/>
    <w:multiLevelType w:val="hybridMultilevel"/>
    <w:tmpl w:val="514C4EF8"/>
    <w:lvl w:ilvl="0" w:tplc="D66C73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46C30B4"/>
    <w:multiLevelType w:val="hybridMultilevel"/>
    <w:tmpl w:val="9FD41C1A"/>
    <w:lvl w:ilvl="0" w:tplc="6F42931E">
      <w:start w:val="1"/>
      <w:numFmt w:val="decimal"/>
      <w:lvlText w:val="(%1)"/>
      <w:lvlJc w:val="left"/>
      <w:pPr>
        <w:ind w:left="720" w:hanging="360"/>
      </w:pPr>
      <w:rPr>
        <w:rFonts w:ascii="Arial" w:eastAsia="Times New Roman" w:hAnsi="Arial"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F17DBF"/>
    <w:multiLevelType w:val="hybridMultilevel"/>
    <w:tmpl w:val="DED8AA48"/>
    <w:lvl w:ilvl="0" w:tplc="FECC80D6">
      <w:start w:val="1"/>
      <w:numFmt w:val="bullet"/>
      <w:lvlText w:val="•"/>
      <w:lvlJc w:val="left"/>
      <w:pPr>
        <w:tabs>
          <w:tab w:val="num" w:pos="720"/>
        </w:tabs>
        <w:ind w:left="720" w:hanging="360"/>
      </w:pPr>
      <w:rPr>
        <w:rFonts w:ascii="Arial" w:hAnsi="Arial" w:hint="default"/>
      </w:rPr>
    </w:lvl>
    <w:lvl w:ilvl="1" w:tplc="1822237C" w:tentative="1">
      <w:start w:val="1"/>
      <w:numFmt w:val="bullet"/>
      <w:lvlText w:val="•"/>
      <w:lvlJc w:val="left"/>
      <w:pPr>
        <w:tabs>
          <w:tab w:val="num" w:pos="1440"/>
        </w:tabs>
        <w:ind w:left="1440" w:hanging="360"/>
      </w:pPr>
      <w:rPr>
        <w:rFonts w:ascii="Arial" w:hAnsi="Arial" w:hint="default"/>
      </w:rPr>
    </w:lvl>
    <w:lvl w:ilvl="2" w:tplc="A148DC4A" w:tentative="1">
      <w:start w:val="1"/>
      <w:numFmt w:val="bullet"/>
      <w:lvlText w:val="•"/>
      <w:lvlJc w:val="left"/>
      <w:pPr>
        <w:tabs>
          <w:tab w:val="num" w:pos="2160"/>
        </w:tabs>
        <w:ind w:left="2160" w:hanging="360"/>
      </w:pPr>
      <w:rPr>
        <w:rFonts w:ascii="Arial" w:hAnsi="Arial" w:hint="default"/>
      </w:rPr>
    </w:lvl>
    <w:lvl w:ilvl="3" w:tplc="B64E83E8" w:tentative="1">
      <w:start w:val="1"/>
      <w:numFmt w:val="bullet"/>
      <w:lvlText w:val="•"/>
      <w:lvlJc w:val="left"/>
      <w:pPr>
        <w:tabs>
          <w:tab w:val="num" w:pos="2880"/>
        </w:tabs>
        <w:ind w:left="2880" w:hanging="360"/>
      </w:pPr>
      <w:rPr>
        <w:rFonts w:ascii="Arial" w:hAnsi="Arial" w:hint="default"/>
      </w:rPr>
    </w:lvl>
    <w:lvl w:ilvl="4" w:tplc="E24CFCD0" w:tentative="1">
      <w:start w:val="1"/>
      <w:numFmt w:val="bullet"/>
      <w:lvlText w:val="•"/>
      <w:lvlJc w:val="left"/>
      <w:pPr>
        <w:tabs>
          <w:tab w:val="num" w:pos="3600"/>
        </w:tabs>
        <w:ind w:left="3600" w:hanging="360"/>
      </w:pPr>
      <w:rPr>
        <w:rFonts w:ascii="Arial" w:hAnsi="Arial" w:hint="default"/>
      </w:rPr>
    </w:lvl>
    <w:lvl w:ilvl="5" w:tplc="8402DDD8" w:tentative="1">
      <w:start w:val="1"/>
      <w:numFmt w:val="bullet"/>
      <w:lvlText w:val="•"/>
      <w:lvlJc w:val="left"/>
      <w:pPr>
        <w:tabs>
          <w:tab w:val="num" w:pos="4320"/>
        </w:tabs>
        <w:ind w:left="4320" w:hanging="360"/>
      </w:pPr>
      <w:rPr>
        <w:rFonts w:ascii="Arial" w:hAnsi="Arial" w:hint="default"/>
      </w:rPr>
    </w:lvl>
    <w:lvl w:ilvl="6" w:tplc="29AAA26C" w:tentative="1">
      <w:start w:val="1"/>
      <w:numFmt w:val="bullet"/>
      <w:lvlText w:val="•"/>
      <w:lvlJc w:val="left"/>
      <w:pPr>
        <w:tabs>
          <w:tab w:val="num" w:pos="5040"/>
        </w:tabs>
        <w:ind w:left="5040" w:hanging="360"/>
      </w:pPr>
      <w:rPr>
        <w:rFonts w:ascii="Arial" w:hAnsi="Arial" w:hint="default"/>
      </w:rPr>
    </w:lvl>
    <w:lvl w:ilvl="7" w:tplc="8B28E012" w:tentative="1">
      <w:start w:val="1"/>
      <w:numFmt w:val="bullet"/>
      <w:lvlText w:val="•"/>
      <w:lvlJc w:val="left"/>
      <w:pPr>
        <w:tabs>
          <w:tab w:val="num" w:pos="5760"/>
        </w:tabs>
        <w:ind w:left="5760" w:hanging="360"/>
      </w:pPr>
      <w:rPr>
        <w:rFonts w:ascii="Arial" w:hAnsi="Arial" w:hint="default"/>
      </w:rPr>
    </w:lvl>
    <w:lvl w:ilvl="8" w:tplc="B8262AC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841B53"/>
    <w:multiLevelType w:val="hybridMultilevel"/>
    <w:tmpl w:val="FB8CBCBE"/>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8"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383B64"/>
    <w:multiLevelType w:val="hybridMultilevel"/>
    <w:tmpl w:val="DD408A1A"/>
    <w:lvl w:ilvl="0" w:tplc="5B2400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0575019">
    <w:abstractNumId w:val="13"/>
  </w:num>
  <w:num w:numId="2" w16cid:durableId="2064020984">
    <w:abstractNumId w:val="4"/>
  </w:num>
  <w:num w:numId="3" w16cid:durableId="579601225">
    <w:abstractNumId w:val="11"/>
  </w:num>
  <w:num w:numId="4" w16cid:durableId="867571647">
    <w:abstractNumId w:val="9"/>
  </w:num>
  <w:num w:numId="5" w16cid:durableId="1040975099">
    <w:abstractNumId w:val="18"/>
  </w:num>
  <w:num w:numId="6" w16cid:durableId="1360544942">
    <w:abstractNumId w:val="15"/>
  </w:num>
  <w:num w:numId="7" w16cid:durableId="1874032270">
    <w:abstractNumId w:val="6"/>
  </w:num>
  <w:num w:numId="8" w16cid:durableId="2016766261">
    <w:abstractNumId w:val="8"/>
  </w:num>
  <w:num w:numId="9" w16cid:durableId="1666321734">
    <w:abstractNumId w:val="19"/>
  </w:num>
  <w:num w:numId="10" w16cid:durableId="775440797">
    <w:abstractNumId w:val="12"/>
  </w:num>
  <w:num w:numId="11" w16cid:durableId="681781965">
    <w:abstractNumId w:val="0"/>
  </w:num>
  <w:num w:numId="12" w16cid:durableId="42605904">
    <w:abstractNumId w:val="3"/>
  </w:num>
  <w:num w:numId="13" w16cid:durableId="1374768492">
    <w:abstractNumId w:val="14"/>
  </w:num>
  <w:num w:numId="14" w16cid:durableId="757823398">
    <w:abstractNumId w:val="5"/>
  </w:num>
  <w:num w:numId="15" w16cid:durableId="1521698883">
    <w:abstractNumId w:val="10"/>
  </w:num>
  <w:num w:numId="16" w16cid:durableId="2058509940">
    <w:abstractNumId w:val="17"/>
  </w:num>
  <w:num w:numId="17" w16cid:durableId="1351831651">
    <w:abstractNumId w:val="1"/>
  </w:num>
  <w:num w:numId="18" w16cid:durableId="1942838239">
    <w:abstractNumId w:val="7"/>
  </w:num>
  <w:num w:numId="19" w16cid:durableId="319113285">
    <w:abstractNumId w:val="16"/>
  </w:num>
  <w:num w:numId="20" w16cid:durableId="1825388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2D9D"/>
    <w:rsid w:val="00002FCE"/>
    <w:rsid w:val="0000467E"/>
    <w:rsid w:val="000047E3"/>
    <w:rsid w:val="00006A14"/>
    <w:rsid w:val="00011377"/>
    <w:rsid w:val="00011BEB"/>
    <w:rsid w:val="000134AF"/>
    <w:rsid w:val="0001570C"/>
    <w:rsid w:val="0001678F"/>
    <w:rsid w:val="00017956"/>
    <w:rsid w:val="00020686"/>
    <w:rsid w:val="00024AFF"/>
    <w:rsid w:val="0002555E"/>
    <w:rsid w:val="0002592E"/>
    <w:rsid w:val="00027649"/>
    <w:rsid w:val="000308B8"/>
    <w:rsid w:val="00030B7E"/>
    <w:rsid w:val="00032A59"/>
    <w:rsid w:val="000336A2"/>
    <w:rsid w:val="000356DB"/>
    <w:rsid w:val="0003751F"/>
    <w:rsid w:val="00041607"/>
    <w:rsid w:val="000419AE"/>
    <w:rsid w:val="00043E6A"/>
    <w:rsid w:val="00045CDB"/>
    <w:rsid w:val="00045D55"/>
    <w:rsid w:val="000465E8"/>
    <w:rsid w:val="00046BA6"/>
    <w:rsid w:val="00050A89"/>
    <w:rsid w:val="00050C24"/>
    <w:rsid w:val="00054827"/>
    <w:rsid w:val="00055AD8"/>
    <w:rsid w:val="00056CF1"/>
    <w:rsid w:val="00056D8D"/>
    <w:rsid w:val="000573CD"/>
    <w:rsid w:val="00057417"/>
    <w:rsid w:val="0005793E"/>
    <w:rsid w:val="000610E6"/>
    <w:rsid w:val="000612B3"/>
    <w:rsid w:val="00063301"/>
    <w:rsid w:val="00063EB6"/>
    <w:rsid w:val="00064881"/>
    <w:rsid w:val="00064E97"/>
    <w:rsid w:val="00065095"/>
    <w:rsid w:val="00065171"/>
    <w:rsid w:val="00065403"/>
    <w:rsid w:val="0007551D"/>
    <w:rsid w:val="00076F0D"/>
    <w:rsid w:val="00080F5D"/>
    <w:rsid w:val="00081396"/>
    <w:rsid w:val="00085216"/>
    <w:rsid w:val="00085700"/>
    <w:rsid w:val="000872AC"/>
    <w:rsid w:val="00087735"/>
    <w:rsid w:val="00090EB0"/>
    <w:rsid w:val="00091F1A"/>
    <w:rsid w:val="00091F52"/>
    <w:rsid w:val="00092762"/>
    <w:rsid w:val="00093D75"/>
    <w:rsid w:val="00095A41"/>
    <w:rsid w:val="0009699C"/>
    <w:rsid w:val="000A0272"/>
    <w:rsid w:val="000A1AD1"/>
    <w:rsid w:val="000A2825"/>
    <w:rsid w:val="000A2AA2"/>
    <w:rsid w:val="000A2E61"/>
    <w:rsid w:val="000A2FD9"/>
    <w:rsid w:val="000A6E8C"/>
    <w:rsid w:val="000B64AF"/>
    <w:rsid w:val="000B64FC"/>
    <w:rsid w:val="000C09FF"/>
    <w:rsid w:val="000C12B8"/>
    <w:rsid w:val="000C36C2"/>
    <w:rsid w:val="000C4072"/>
    <w:rsid w:val="000D252C"/>
    <w:rsid w:val="000D3C0C"/>
    <w:rsid w:val="000D7338"/>
    <w:rsid w:val="000E0D21"/>
    <w:rsid w:val="000E12C2"/>
    <w:rsid w:val="000E1598"/>
    <w:rsid w:val="000E3E26"/>
    <w:rsid w:val="000F0C4E"/>
    <w:rsid w:val="000F3BC5"/>
    <w:rsid w:val="000F78F6"/>
    <w:rsid w:val="000F7BCF"/>
    <w:rsid w:val="00101A3F"/>
    <w:rsid w:val="0010DD54"/>
    <w:rsid w:val="0011195C"/>
    <w:rsid w:val="001120B6"/>
    <w:rsid w:val="00112A91"/>
    <w:rsid w:val="001167F3"/>
    <w:rsid w:val="00116E47"/>
    <w:rsid w:val="00117A7E"/>
    <w:rsid w:val="00117B2E"/>
    <w:rsid w:val="00122449"/>
    <w:rsid w:val="0012250A"/>
    <w:rsid w:val="00123845"/>
    <w:rsid w:val="00123986"/>
    <w:rsid w:val="00124D93"/>
    <w:rsid w:val="00125B61"/>
    <w:rsid w:val="00126847"/>
    <w:rsid w:val="0012707A"/>
    <w:rsid w:val="0012721D"/>
    <w:rsid w:val="0012734A"/>
    <w:rsid w:val="00127503"/>
    <w:rsid w:val="00130788"/>
    <w:rsid w:val="00136AFF"/>
    <w:rsid w:val="001406BF"/>
    <w:rsid w:val="00140B04"/>
    <w:rsid w:val="001417FE"/>
    <w:rsid w:val="00144E00"/>
    <w:rsid w:val="0014502B"/>
    <w:rsid w:val="00146078"/>
    <w:rsid w:val="00147035"/>
    <w:rsid w:val="00147C5C"/>
    <w:rsid w:val="00150ED7"/>
    <w:rsid w:val="00151C09"/>
    <w:rsid w:val="00152680"/>
    <w:rsid w:val="00155909"/>
    <w:rsid w:val="00155D2A"/>
    <w:rsid w:val="0015634C"/>
    <w:rsid w:val="00156FD9"/>
    <w:rsid w:val="001606B0"/>
    <w:rsid w:val="00161F1E"/>
    <w:rsid w:val="0016301F"/>
    <w:rsid w:val="00164C67"/>
    <w:rsid w:val="00165AE9"/>
    <w:rsid w:val="0016719F"/>
    <w:rsid w:val="001762FF"/>
    <w:rsid w:val="0017661F"/>
    <w:rsid w:val="00181355"/>
    <w:rsid w:val="00183FFD"/>
    <w:rsid w:val="001843A3"/>
    <w:rsid w:val="00184C94"/>
    <w:rsid w:val="00185852"/>
    <w:rsid w:val="0018619C"/>
    <w:rsid w:val="0018DA4D"/>
    <w:rsid w:val="0019073B"/>
    <w:rsid w:val="001915CB"/>
    <w:rsid w:val="0019227E"/>
    <w:rsid w:val="00192DC4"/>
    <w:rsid w:val="00194A56"/>
    <w:rsid w:val="00195C86"/>
    <w:rsid w:val="001976E5"/>
    <w:rsid w:val="0019780F"/>
    <w:rsid w:val="001A0A93"/>
    <w:rsid w:val="001A16A9"/>
    <w:rsid w:val="001A361F"/>
    <w:rsid w:val="001A626D"/>
    <w:rsid w:val="001B0812"/>
    <w:rsid w:val="001B2868"/>
    <w:rsid w:val="001B2D13"/>
    <w:rsid w:val="001B701B"/>
    <w:rsid w:val="001C106D"/>
    <w:rsid w:val="001C2888"/>
    <w:rsid w:val="001C31FC"/>
    <w:rsid w:val="001C6D8A"/>
    <w:rsid w:val="001C74AC"/>
    <w:rsid w:val="001D1737"/>
    <w:rsid w:val="001D6A23"/>
    <w:rsid w:val="001E1242"/>
    <w:rsid w:val="001E3161"/>
    <w:rsid w:val="001E3F81"/>
    <w:rsid w:val="001E4272"/>
    <w:rsid w:val="001E57F4"/>
    <w:rsid w:val="001F19B7"/>
    <w:rsid w:val="001F1A2E"/>
    <w:rsid w:val="001F1D63"/>
    <w:rsid w:val="001F2265"/>
    <w:rsid w:val="001F4DDD"/>
    <w:rsid w:val="001F5862"/>
    <w:rsid w:val="001F5E25"/>
    <w:rsid w:val="001F7C61"/>
    <w:rsid w:val="00201B13"/>
    <w:rsid w:val="00202A62"/>
    <w:rsid w:val="00202B48"/>
    <w:rsid w:val="00202E63"/>
    <w:rsid w:val="00203347"/>
    <w:rsid w:val="002035F0"/>
    <w:rsid w:val="002068AD"/>
    <w:rsid w:val="00210DBC"/>
    <w:rsid w:val="00212B1C"/>
    <w:rsid w:val="00216DCA"/>
    <w:rsid w:val="002201FE"/>
    <w:rsid w:val="00221260"/>
    <w:rsid w:val="002247C6"/>
    <w:rsid w:val="002261DA"/>
    <w:rsid w:val="00226D34"/>
    <w:rsid w:val="00230326"/>
    <w:rsid w:val="00231284"/>
    <w:rsid w:val="00231486"/>
    <w:rsid w:val="002314B4"/>
    <w:rsid w:val="00232758"/>
    <w:rsid w:val="002328E8"/>
    <w:rsid w:val="00232956"/>
    <w:rsid w:val="002365D1"/>
    <w:rsid w:val="002374AA"/>
    <w:rsid w:val="00241AB1"/>
    <w:rsid w:val="00241D44"/>
    <w:rsid w:val="00244768"/>
    <w:rsid w:val="0024739F"/>
    <w:rsid w:val="00251B54"/>
    <w:rsid w:val="00251D0D"/>
    <w:rsid w:val="00254401"/>
    <w:rsid w:val="00261CF5"/>
    <w:rsid w:val="00261CFF"/>
    <w:rsid w:val="0026558C"/>
    <w:rsid w:val="002658B7"/>
    <w:rsid w:val="00275BD1"/>
    <w:rsid w:val="00275C1F"/>
    <w:rsid w:val="00283EFD"/>
    <w:rsid w:val="002844E0"/>
    <w:rsid w:val="00284FE2"/>
    <w:rsid w:val="00286F10"/>
    <w:rsid w:val="00287B63"/>
    <w:rsid w:val="0029036C"/>
    <w:rsid w:val="00290373"/>
    <w:rsid w:val="00290A05"/>
    <w:rsid w:val="00290F76"/>
    <w:rsid w:val="00291FFF"/>
    <w:rsid w:val="00293EF2"/>
    <w:rsid w:val="002963CA"/>
    <w:rsid w:val="002A13FF"/>
    <w:rsid w:val="002A20DF"/>
    <w:rsid w:val="002A278D"/>
    <w:rsid w:val="002B0227"/>
    <w:rsid w:val="002B23CB"/>
    <w:rsid w:val="002B36E1"/>
    <w:rsid w:val="002B3FC0"/>
    <w:rsid w:val="002B6529"/>
    <w:rsid w:val="002B703D"/>
    <w:rsid w:val="002C1A8D"/>
    <w:rsid w:val="002C2587"/>
    <w:rsid w:val="002C2AF1"/>
    <w:rsid w:val="002C7E25"/>
    <w:rsid w:val="002D053D"/>
    <w:rsid w:val="002D2C5B"/>
    <w:rsid w:val="002D2D47"/>
    <w:rsid w:val="002D3D1B"/>
    <w:rsid w:val="002D4426"/>
    <w:rsid w:val="002D4EE1"/>
    <w:rsid w:val="002D6A94"/>
    <w:rsid w:val="002D7275"/>
    <w:rsid w:val="002E0B44"/>
    <w:rsid w:val="002E16D2"/>
    <w:rsid w:val="002E193D"/>
    <w:rsid w:val="002E360A"/>
    <w:rsid w:val="002E3D98"/>
    <w:rsid w:val="002E7EB0"/>
    <w:rsid w:val="002F0416"/>
    <w:rsid w:val="002F05B5"/>
    <w:rsid w:val="002F0C87"/>
    <w:rsid w:val="002F25CF"/>
    <w:rsid w:val="002F2F1F"/>
    <w:rsid w:val="002F3D5E"/>
    <w:rsid w:val="002F448E"/>
    <w:rsid w:val="002F45B0"/>
    <w:rsid w:val="002F614D"/>
    <w:rsid w:val="002F7A87"/>
    <w:rsid w:val="002FF2C4"/>
    <w:rsid w:val="003041D6"/>
    <w:rsid w:val="00304EAE"/>
    <w:rsid w:val="00306573"/>
    <w:rsid w:val="00310A64"/>
    <w:rsid w:val="003116D0"/>
    <w:rsid w:val="00313D25"/>
    <w:rsid w:val="00314693"/>
    <w:rsid w:val="00317917"/>
    <w:rsid w:val="003201A4"/>
    <w:rsid w:val="00320D66"/>
    <w:rsid w:val="00322BA4"/>
    <w:rsid w:val="00324744"/>
    <w:rsid w:val="00326F4F"/>
    <w:rsid w:val="0033079C"/>
    <w:rsid w:val="003311BE"/>
    <w:rsid w:val="00334DDB"/>
    <w:rsid w:val="00336A4D"/>
    <w:rsid w:val="00336EDF"/>
    <w:rsid w:val="00337800"/>
    <w:rsid w:val="00337AB7"/>
    <w:rsid w:val="003412AE"/>
    <w:rsid w:val="00341CD8"/>
    <w:rsid w:val="00342281"/>
    <w:rsid w:val="00343307"/>
    <w:rsid w:val="00345AC5"/>
    <w:rsid w:val="003463C5"/>
    <w:rsid w:val="00346B73"/>
    <w:rsid w:val="00347CA3"/>
    <w:rsid w:val="003505BD"/>
    <w:rsid w:val="0035188B"/>
    <w:rsid w:val="0035300C"/>
    <w:rsid w:val="00353612"/>
    <w:rsid w:val="00355054"/>
    <w:rsid w:val="00355534"/>
    <w:rsid w:val="00356391"/>
    <w:rsid w:val="00356E76"/>
    <w:rsid w:val="00357884"/>
    <w:rsid w:val="0036056E"/>
    <w:rsid w:val="00360860"/>
    <w:rsid w:val="00365C0A"/>
    <w:rsid w:val="00365DBB"/>
    <w:rsid w:val="00367801"/>
    <w:rsid w:val="00367C4F"/>
    <w:rsid w:val="003722F5"/>
    <w:rsid w:val="00377022"/>
    <w:rsid w:val="0037728A"/>
    <w:rsid w:val="00377354"/>
    <w:rsid w:val="00377B3E"/>
    <w:rsid w:val="00380D05"/>
    <w:rsid w:val="00384034"/>
    <w:rsid w:val="0038587C"/>
    <w:rsid w:val="00386055"/>
    <w:rsid w:val="00386582"/>
    <w:rsid w:val="0038707D"/>
    <w:rsid w:val="00391043"/>
    <w:rsid w:val="00391D2F"/>
    <w:rsid w:val="00393C7A"/>
    <w:rsid w:val="003A0A81"/>
    <w:rsid w:val="003A32EA"/>
    <w:rsid w:val="003A3A89"/>
    <w:rsid w:val="003A5085"/>
    <w:rsid w:val="003A5CFC"/>
    <w:rsid w:val="003A6236"/>
    <w:rsid w:val="003A7536"/>
    <w:rsid w:val="003A79CA"/>
    <w:rsid w:val="003B1646"/>
    <w:rsid w:val="003B4013"/>
    <w:rsid w:val="003B405D"/>
    <w:rsid w:val="003B4D44"/>
    <w:rsid w:val="003B4DDF"/>
    <w:rsid w:val="003B55E5"/>
    <w:rsid w:val="003B6B51"/>
    <w:rsid w:val="003B6F5D"/>
    <w:rsid w:val="003B6FF3"/>
    <w:rsid w:val="003B7E09"/>
    <w:rsid w:val="003B7E16"/>
    <w:rsid w:val="003C0509"/>
    <w:rsid w:val="003C2C2F"/>
    <w:rsid w:val="003C3F26"/>
    <w:rsid w:val="003C5BCF"/>
    <w:rsid w:val="003D091D"/>
    <w:rsid w:val="003D33F5"/>
    <w:rsid w:val="003D42F0"/>
    <w:rsid w:val="003D4389"/>
    <w:rsid w:val="003E18C6"/>
    <w:rsid w:val="003E365C"/>
    <w:rsid w:val="003E3B43"/>
    <w:rsid w:val="003E4775"/>
    <w:rsid w:val="003E539B"/>
    <w:rsid w:val="003E7B19"/>
    <w:rsid w:val="003F0B6E"/>
    <w:rsid w:val="003F41FC"/>
    <w:rsid w:val="003F6D50"/>
    <w:rsid w:val="003F74D0"/>
    <w:rsid w:val="00400109"/>
    <w:rsid w:val="0040044A"/>
    <w:rsid w:val="00401F6F"/>
    <w:rsid w:val="004021A1"/>
    <w:rsid w:val="00402288"/>
    <w:rsid w:val="00403D4A"/>
    <w:rsid w:val="00404D81"/>
    <w:rsid w:val="00406699"/>
    <w:rsid w:val="00406D3D"/>
    <w:rsid w:val="00407C41"/>
    <w:rsid w:val="00410B5F"/>
    <w:rsid w:val="0041167B"/>
    <w:rsid w:val="0041365F"/>
    <w:rsid w:val="00415EB1"/>
    <w:rsid w:val="00416471"/>
    <w:rsid w:val="00421B2A"/>
    <w:rsid w:val="0042249C"/>
    <w:rsid w:val="00425932"/>
    <w:rsid w:val="00426807"/>
    <w:rsid w:val="0042780C"/>
    <w:rsid w:val="00427F77"/>
    <w:rsid w:val="00431E42"/>
    <w:rsid w:val="00432525"/>
    <w:rsid w:val="004331A1"/>
    <w:rsid w:val="00434928"/>
    <w:rsid w:val="00436775"/>
    <w:rsid w:val="0043710C"/>
    <w:rsid w:val="00442728"/>
    <w:rsid w:val="00445EA7"/>
    <w:rsid w:val="004518BA"/>
    <w:rsid w:val="0045226E"/>
    <w:rsid w:val="004527AD"/>
    <w:rsid w:val="00455130"/>
    <w:rsid w:val="00461073"/>
    <w:rsid w:val="00462146"/>
    <w:rsid w:val="004629D9"/>
    <w:rsid w:val="00464FAE"/>
    <w:rsid w:val="00470388"/>
    <w:rsid w:val="00471697"/>
    <w:rsid w:val="00471EDF"/>
    <w:rsid w:val="0047235F"/>
    <w:rsid w:val="004745C5"/>
    <w:rsid w:val="004747DD"/>
    <w:rsid w:val="00475791"/>
    <w:rsid w:val="00477440"/>
    <w:rsid w:val="0048211C"/>
    <w:rsid w:val="0048231A"/>
    <w:rsid w:val="004843E4"/>
    <w:rsid w:val="00485316"/>
    <w:rsid w:val="00486D27"/>
    <w:rsid w:val="0049409B"/>
    <w:rsid w:val="00494468"/>
    <w:rsid w:val="00495449"/>
    <w:rsid w:val="00496118"/>
    <w:rsid w:val="00497596"/>
    <w:rsid w:val="00497EC8"/>
    <w:rsid w:val="004A0441"/>
    <w:rsid w:val="004A17BE"/>
    <w:rsid w:val="004A4BEF"/>
    <w:rsid w:val="004A5188"/>
    <w:rsid w:val="004A6911"/>
    <w:rsid w:val="004B3E0F"/>
    <w:rsid w:val="004B4891"/>
    <w:rsid w:val="004C009C"/>
    <w:rsid w:val="004C0C65"/>
    <w:rsid w:val="004C27CB"/>
    <w:rsid w:val="004C3E3A"/>
    <w:rsid w:val="004C4FF6"/>
    <w:rsid w:val="004C50C5"/>
    <w:rsid w:val="004C75DC"/>
    <w:rsid w:val="004C7954"/>
    <w:rsid w:val="004C7BA2"/>
    <w:rsid w:val="004D12DF"/>
    <w:rsid w:val="004E09B1"/>
    <w:rsid w:val="004E1B40"/>
    <w:rsid w:val="004E22E3"/>
    <w:rsid w:val="004E432F"/>
    <w:rsid w:val="004E52BD"/>
    <w:rsid w:val="004E5C25"/>
    <w:rsid w:val="004F3362"/>
    <w:rsid w:val="004F3CB4"/>
    <w:rsid w:val="004F556F"/>
    <w:rsid w:val="004F7A5A"/>
    <w:rsid w:val="005027CC"/>
    <w:rsid w:val="00502A37"/>
    <w:rsid w:val="005033DC"/>
    <w:rsid w:val="00504E5C"/>
    <w:rsid w:val="00505420"/>
    <w:rsid w:val="00505C3B"/>
    <w:rsid w:val="00510779"/>
    <w:rsid w:val="00511A6B"/>
    <w:rsid w:val="00511C30"/>
    <w:rsid w:val="0051349C"/>
    <w:rsid w:val="00515088"/>
    <w:rsid w:val="005167AB"/>
    <w:rsid w:val="0051687B"/>
    <w:rsid w:val="00516D8E"/>
    <w:rsid w:val="00516F57"/>
    <w:rsid w:val="00517F6F"/>
    <w:rsid w:val="0052120C"/>
    <w:rsid w:val="005215DE"/>
    <w:rsid w:val="0052259B"/>
    <w:rsid w:val="00523250"/>
    <w:rsid w:val="00523598"/>
    <w:rsid w:val="00524531"/>
    <w:rsid w:val="00525A7D"/>
    <w:rsid w:val="0053167E"/>
    <w:rsid w:val="00532513"/>
    <w:rsid w:val="005331AF"/>
    <w:rsid w:val="00535B21"/>
    <w:rsid w:val="005371F5"/>
    <w:rsid w:val="00537793"/>
    <w:rsid w:val="00537E6F"/>
    <w:rsid w:val="00542878"/>
    <w:rsid w:val="00542FB2"/>
    <w:rsid w:val="005510B9"/>
    <w:rsid w:val="0055298E"/>
    <w:rsid w:val="0055478D"/>
    <w:rsid w:val="00555A19"/>
    <w:rsid w:val="00560F2F"/>
    <w:rsid w:val="0056239E"/>
    <w:rsid w:val="00566F05"/>
    <w:rsid w:val="00567C13"/>
    <w:rsid w:val="005705A1"/>
    <w:rsid w:val="005747DD"/>
    <w:rsid w:val="00574B58"/>
    <w:rsid w:val="00582D1B"/>
    <w:rsid w:val="00583629"/>
    <w:rsid w:val="00583F23"/>
    <w:rsid w:val="00584330"/>
    <w:rsid w:val="005843F5"/>
    <w:rsid w:val="0058557B"/>
    <w:rsid w:val="00585D70"/>
    <w:rsid w:val="00586220"/>
    <w:rsid w:val="005879FD"/>
    <w:rsid w:val="00590CCC"/>
    <w:rsid w:val="00591250"/>
    <w:rsid w:val="00591B21"/>
    <w:rsid w:val="005925AF"/>
    <w:rsid w:val="00592A9A"/>
    <w:rsid w:val="005937E9"/>
    <w:rsid w:val="00595492"/>
    <w:rsid w:val="005A1776"/>
    <w:rsid w:val="005A1C21"/>
    <w:rsid w:val="005A1FE3"/>
    <w:rsid w:val="005A2C24"/>
    <w:rsid w:val="005A35C8"/>
    <w:rsid w:val="005A4D29"/>
    <w:rsid w:val="005A54D1"/>
    <w:rsid w:val="005A559D"/>
    <w:rsid w:val="005A6B14"/>
    <w:rsid w:val="005A6CFA"/>
    <w:rsid w:val="005B2B12"/>
    <w:rsid w:val="005B3B23"/>
    <w:rsid w:val="005B4237"/>
    <w:rsid w:val="005B489D"/>
    <w:rsid w:val="005B5D49"/>
    <w:rsid w:val="005B665E"/>
    <w:rsid w:val="005C15DD"/>
    <w:rsid w:val="005C2B2D"/>
    <w:rsid w:val="005C3823"/>
    <w:rsid w:val="005D04AC"/>
    <w:rsid w:val="005D0AA4"/>
    <w:rsid w:val="005D1763"/>
    <w:rsid w:val="005D2039"/>
    <w:rsid w:val="005D3190"/>
    <w:rsid w:val="005D4EDB"/>
    <w:rsid w:val="005D5063"/>
    <w:rsid w:val="005D61BC"/>
    <w:rsid w:val="005D7F3B"/>
    <w:rsid w:val="005E296F"/>
    <w:rsid w:val="005E3765"/>
    <w:rsid w:val="005E38AE"/>
    <w:rsid w:val="005E42B3"/>
    <w:rsid w:val="005E4C74"/>
    <w:rsid w:val="005E56DB"/>
    <w:rsid w:val="005E58D8"/>
    <w:rsid w:val="005E5DC9"/>
    <w:rsid w:val="005E622A"/>
    <w:rsid w:val="005F309F"/>
    <w:rsid w:val="005F717D"/>
    <w:rsid w:val="00600AF6"/>
    <w:rsid w:val="00601982"/>
    <w:rsid w:val="00602977"/>
    <w:rsid w:val="006045FE"/>
    <w:rsid w:val="00607911"/>
    <w:rsid w:val="00611255"/>
    <w:rsid w:val="0061524C"/>
    <w:rsid w:val="00617996"/>
    <w:rsid w:val="00624A16"/>
    <w:rsid w:val="0062563F"/>
    <w:rsid w:val="00634949"/>
    <w:rsid w:val="006355C7"/>
    <w:rsid w:val="00636C6F"/>
    <w:rsid w:val="00636C84"/>
    <w:rsid w:val="006372E7"/>
    <w:rsid w:val="00637720"/>
    <w:rsid w:val="006378FB"/>
    <w:rsid w:val="0064338D"/>
    <w:rsid w:val="00643D64"/>
    <w:rsid w:val="006454FF"/>
    <w:rsid w:val="00646090"/>
    <w:rsid w:val="006479B4"/>
    <w:rsid w:val="00647A97"/>
    <w:rsid w:val="006514E4"/>
    <w:rsid w:val="00651CCA"/>
    <w:rsid w:val="00654F1C"/>
    <w:rsid w:val="00656A23"/>
    <w:rsid w:val="00657AE0"/>
    <w:rsid w:val="0066117D"/>
    <w:rsid w:val="00661B06"/>
    <w:rsid w:val="00662671"/>
    <w:rsid w:val="00667338"/>
    <w:rsid w:val="00667AF5"/>
    <w:rsid w:val="006718CF"/>
    <w:rsid w:val="00671DE4"/>
    <w:rsid w:val="00672801"/>
    <w:rsid w:val="0067331E"/>
    <w:rsid w:val="00673E02"/>
    <w:rsid w:val="00673F25"/>
    <w:rsid w:val="0067534D"/>
    <w:rsid w:val="006753E9"/>
    <w:rsid w:val="006753F2"/>
    <w:rsid w:val="00680365"/>
    <w:rsid w:val="0068046A"/>
    <w:rsid w:val="006815E3"/>
    <w:rsid w:val="0068210E"/>
    <w:rsid w:val="006850D5"/>
    <w:rsid w:val="00687360"/>
    <w:rsid w:val="00687AA1"/>
    <w:rsid w:val="006902B2"/>
    <w:rsid w:val="00690679"/>
    <w:rsid w:val="006922F0"/>
    <w:rsid w:val="00692451"/>
    <w:rsid w:val="00694FC2"/>
    <w:rsid w:val="006A0EDC"/>
    <w:rsid w:val="006A1381"/>
    <w:rsid w:val="006A2B81"/>
    <w:rsid w:val="006A2C69"/>
    <w:rsid w:val="006A30E5"/>
    <w:rsid w:val="006A5D57"/>
    <w:rsid w:val="006A6A86"/>
    <w:rsid w:val="006B18D0"/>
    <w:rsid w:val="006B1972"/>
    <w:rsid w:val="006B37F7"/>
    <w:rsid w:val="006B5363"/>
    <w:rsid w:val="006B5BB6"/>
    <w:rsid w:val="006B77D5"/>
    <w:rsid w:val="006C005B"/>
    <w:rsid w:val="006C37F1"/>
    <w:rsid w:val="006C4A2A"/>
    <w:rsid w:val="006C505D"/>
    <w:rsid w:val="006C66CA"/>
    <w:rsid w:val="006D0540"/>
    <w:rsid w:val="006D2E5E"/>
    <w:rsid w:val="006D556A"/>
    <w:rsid w:val="006E1BDD"/>
    <w:rsid w:val="006E2669"/>
    <w:rsid w:val="006E2D9C"/>
    <w:rsid w:val="006E48C9"/>
    <w:rsid w:val="006E4FBE"/>
    <w:rsid w:val="006E5A1F"/>
    <w:rsid w:val="006F10DF"/>
    <w:rsid w:val="006F14C0"/>
    <w:rsid w:val="006F208B"/>
    <w:rsid w:val="006F21D1"/>
    <w:rsid w:val="006F3657"/>
    <w:rsid w:val="006F3934"/>
    <w:rsid w:val="006F39A7"/>
    <w:rsid w:val="006F7002"/>
    <w:rsid w:val="00701ADA"/>
    <w:rsid w:val="007024B0"/>
    <w:rsid w:val="00702655"/>
    <w:rsid w:val="00704B66"/>
    <w:rsid w:val="00705030"/>
    <w:rsid w:val="00706FD6"/>
    <w:rsid w:val="0071043A"/>
    <w:rsid w:val="00710CBD"/>
    <w:rsid w:val="00712C8B"/>
    <w:rsid w:val="007204AB"/>
    <w:rsid w:val="00721DD9"/>
    <w:rsid w:val="00722777"/>
    <w:rsid w:val="0072292E"/>
    <w:rsid w:val="00722970"/>
    <w:rsid w:val="007229EF"/>
    <w:rsid w:val="00723787"/>
    <w:rsid w:val="007243D3"/>
    <w:rsid w:val="00724A10"/>
    <w:rsid w:val="007250FF"/>
    <w:rsid w:val="00727180"/>
    <w:rsid w:val="007307FA"/>
    <w:rsid w:val="00731301"/>
    <w:rsid w:val="00731553"/>
    <w:rsid w:val="00731B55"/>
    <w:rsid w:val="00734A65"/>
    <w:rsid w:val="00740F4D"/>
    <w:rsid w:val="00743EF5"/>
    <w:rsid w:val="00746131"/>
    <w:rsid w:val="00746A0B"/>
    <w:rsid w:val="0075072C"/>
    <w:rsid w:val="007514D8"/>
    <w:rsid w:val="00757760"/>
    <w:rsid w:val="0076032E"/>
    <w:rsid w:val="00760AB4"/>
    <w:rsid w:val="0076167E"/>
    <w:rsid w:val="0076332A"/>
    <w:rsid w:val="00765061"/>
    <w:rsid w:val="007715F3"/>
    <w:rsid w:val="00771B44"/>
    <w:rsid w:val="00771CF5"/>
    <w:rsid w:val="0077228C"/>
    <w:rsid w:val="0077282E"/>
    <w:rsid w:val="00772F1C"/>
    <w:rsid w:val="0077489D"/>
    <w:rsid w:val="0077611E"/>
    <w:rsid w:val="0077777B"/>
    <w:rsid w:val="00781CC9"/>
    <w:rsid w:val="0078250E"/>
    <w:rsid w:val="007826F0"/>
    <w:rsid w:val="00782F94"/>
    <w:rsid w:val="00782FE5"/>
    <w:rsid w:val="007836E3"/>
    <w:rsid w:val="007853A3"/>
    <w:rsid w:val="007855B1"/>
    <w:rsid w:val="00785FBB"/>
    <w:rsid w:val="0078627C"/>
    <w:rsid w:val="0079282E"/>
    <w:rsid w:val="00792B4F"/>
    <w:rsid w:val="00792D14"/>
    <w:rsid w:val="0079332A"/>
    <w:rsid w:val="00793F0E"/>
    <w:rsid w:val="00796DF5"/>
    <w:rsid w:val="007A1257"/>
    <w:rsid w:val="007A203C"/>
    <w:rsid w:val="007A21BF"/>
    <w:rsid w:val="007A2F99"/>
    <w:rsid w:val="007A468F"/>
    <w:rsid w:val="007A56DB"/>
    <w:rsid w:val="007A59E1"/>
    <w:rsid w:val="007A7327"/>
    <w:rsid w:val="007B163E"/>
    <w:rsid w:val="007B6E06"/>
    <w:rsid w:val="007C4296"/>
    <w:rsid w:val="007C4FF5"/>
    <w:rsid w:val="007D2083"/>
    <w:rsid w:val="007D2C90"/>
    <w:rsid w:val="007D39CC"/>
    <w:rsid w:val="007D4F26"/>
    <w:rsid w:val="007D5BF6"/>
    <w:rsid w:val="007D61D1"/>
    <w:rsid w:val="007D796E"/>
    <w:rsid w:val="007D7C60"/>
    <w:rsid w:val="007E2D33"/>
    <w:rsid w:val="007E5951"/>
    <w:rsid w:val="007F09E3"/>
    <w:rsid w:val="007F1139"/>
    <w:rsid w:val="007F3074"/>
    <w:rsid w:val="007F4509"/>
    <w:rsid w:val="007F56F7"/>
    <w:rsid w:val="00801699"/>
    <w:rsid w:val="00802307"/>
    <w:rsid w:val="00805C2B"/>
    <w:rsid w:val="008071F0"/>
    <w:rsid w:val="00807258"/>
    <w:rsid w:val="00812AE1"/>
    <w:rsid w:val="008135E5"/>
    <w:rsid w:val="00813B50"/>
    <w:rsid w:val="00816691"/>
    <w:rsid w:val="00820FB4"/>
    <w:rsid w:val="008231F5"/>
    <w:rsid w:val="0082322E"/>
    <w:rsid w:val="0082403D"/>
    <w:rsid w:val="00826FCE"/>
    <w:rsid w:val="00833E9C"/>
    <w:rsid w:val="008367C3"/>
    <w:rsid w:val="00837715"/>
    <w:rsid w:val="00837892"/>
    <w:rsid w:val="00843613"/>
    <w:rsid w:val="00843F7B"/>
    <w:rsid w:val="00845DE6"/>
    <w:rsid w:val="00846768"/>
    <w:rsid w:val="008503D9"/>
    <w:rsid w:val="00850CBC"/>
    <w:rsid w:val="0085101C"/>
    <w:rsid w:val="00852A0F"/>
    <w:rsid w:val="00852E49"/>
    <w:rsid w:val="00853680"/>
    <w:rsid w:val="00853AEB"/>
    <w:rsid w:val="008542B1"/>
    <w:rsid w:val="008564B9"/>
    <w:rsid w:val="0085657E"/>
    <w:rsid w:val="00856C1A"/>
    <w:rsid w:val="0085761B"/>
    <w:rsid w:val="008600B2"/>
    <w:rsid w:val="00864211"/>
    <w:rsid w:val="00867461"/>
    <w:rsid w:val="0087051F"/>
    <w:rsid w:val="00870837"/>
    <w:rsid w:val="00871E75"/>
    <w:rsid w:val="00871F9C"/>
    <w:rsid w:val="00872C07"/>
    <w:rsid w:val="00873349"/>
    <w:rsid w:val="0087393B"/>
    <w:rsid w:val="00874206"/>
    <w:rsid w:val="00874C46"/>
    <w:rsid w:val="00876BE6"/>
    <w:rsid w:val="0088123B"/>
    <w:rsid w:val="00886444"/>
    <w:rsid w:val="00886E23"/>
    <w:rsid w:val="00886F0D"/>
    <w:rsid w:val="00887752"/>
    <w:rsid w:val="0089152C"/>
    <w:rsid w:val="00891E51"/>
    <w:rsid w:val="00892619"/>
    <w:rsid w:val="008926A4"/>
    <w:rsid w:val="008932EE"/>
    <w:rsid w:val="0089358A"/>
    <w:rsid w:val="00893692"/>
    <w:rsid w:val="00894348"/>
    <w:rsid w:val="00894BD9"/>
    <w:rsid w:val="008955C3"/>
    <w:rsid w:val="00897E29"/>
    <w:rsid w:val="00897FD6"/>
    <w:rsid w:val="008A1374"/>
    <w:rsid w:val="008A1CA3"/>
    <w:rsid w:val="008A1FFA"/>
    <w:rsid w:val="008A4F4E"/>
    <w:rsid w:val="008A538C"/>
    <w:rsid w:val="008A5468"/>
    <w:rsid w:val="008A6A0F"/>
    <w:rsid w:val="008B26BC"/>
    <w:rsid w:val="008B2EFB"/>
    <w:rsid w:val="008B339C"/>
    <w:rsid w:val="008B53FD"/>
    <w:rsid w:val="008B6996"/>
    <w:rsid w:val="008B7C4E"/>
    <w:rsid w:val="008B7E39"/>
    <w:rsid w:val="008C078A"/>
    <w:rsid w:val="008C0E9F"/>
    <w:rsid w:val="008C23EE"/>
    <w:rsid w:val="008C7292"/>
    <w:rsid w:val="008C79EB"/>
    <w:rsid w:val="008C7D84"/>
    <w:rsid w:val="008C7F14"/>
    <w:rsid w:val="008D0F6B"/>
    <w:rsid w:val="008D1C74"/>
    <w:rsid w:val="008E12AF"/>
    <w:rsid w:val="008E2D85"/>
    <w:rsid w:val="008E3FBB"/>
    <w:rsid w:val="008E432F"/>
    <w:rsid w:val="008E43B1"/>
    <w:rsid w:val="008E46F9"/>
    <w:rsid w:val="008E6888"/>
    <w:rsid w:val="008E7B9A"/>
    <w:rsid w:val="008F0518"/>
    <w:rsid w:val="008F05D1"/>
    <w:rsid w:val="008F1FDC"/>
    <w:rsid w:val="008F2915"/>
    <w:rsid w:val="008F2D0F"/>
    <w:rsid w:val="008F53E8"/>
    <w:rsid w:val="009001C3"/>
    <w:rsid w:val="009002D8"/>
    <w:rsid w:val="00900695"/>
    <w:rsid w:val="0090157C"/>
    <w:rsid w:val="0090359E"/>
    <w:rsid w:val="00906E9E"/>
    <w:rsid w:val="009077E7"/>
    <w:rsid w:val="009106A2"/>
    <w:rsid w:val="009128AA"/>
    <w:rsid w:val="0091335A"/>
    <w:rsid w:val="00916849"/>
    <w:rsid w:val="009215D8"/>
    <w:rsid w:val="009249DE"/>
    <w:rsid w:val="00924ACC"/>
    <w:rsid w:val="0092553B"/>
    <w:rsid w:val="00925AC9"/>
    <w:rsid w:val="0092610B"/>
    <w:rsid w:val="009277FB"/>
    <w:rsid w:val="009313CC"/>
    <w:rsid w:val="00931980"/>
    <w:rsid w:val="009321A5"/>
    <w:rsid w:val="0093316A"/>
    <w:rsid w:val="009350DC"/>
    <w:rsid w:val="0093737A"/>
    <w:rsid w:val="009410AA"/>
    <w:rsid w:val="00941F1C"/>
    <w:rsid w:val="0094254F"/>
    <w:rsid w:val="009439D5"/>
    <w:rsid w:val="0094417D"/>
    <w:rsid w:val="009442CB"/>
    <w:rsid w:val="00944A09"/>
    <w:rsid w:val="00944C2E"/>
    <w:rsid w:val="00945316"/>
    <w:rsid w:val="00946A25"/>
    <w:rsid w:val="00946E1A"/>
    <w:rsid w:val="00946F20"/>
    <w:rsid w:val="00950809"/>
    <w:rsid w:val="0095319A"/>
    <w:rsid w:val="00954E5A"/>
    <w:rsid w:val="00955AA0"/>
    <w:rsid w:val="0096021A"/>
    <w:rsid w:val="00961055"/>
    <w:rsid w:val="0096189C"/>
    <w:rsid w:val="00966365"/>
    <w:rsid w:val="00967846"/>
    <w:rsid w:val="0097051E"/>
    <w:rsid w:val="00970D98"/>
    <w:rsid w:val="00971B44"/>
    <w:rsid w:val="00974596"/>
    <w:rsid w:val="00976C4A"/>
    <w:rsid w:val="0097763B"/>
    <w:rsid w:val="00977AD7"/>
    <w:rsid w:val="00977B79"/>
    <w:rsid w:val="00980781"/>
    <w:rsid w:val="00980CED"/>
    <w:rsid w:val="00987131"/>
    <w:rsid w:val="009913A8"/>
    <w:rsid w:val="00991CC6"/>
    <w:rsid w:val="009927DB"/>
    <w:rsid w:val="009972F5"/>
    <w:rsid w:val="009975D2"/>
    <w:rsid w:val="009A01AC"/>
    <w:rsid w:val="009A302A"/>
    <w:rsid w:val="009A547C"/>
    <w:rsid w:val="009B0FC5"/>
    <w:rsid w:val="009B2910"/>
    <w:rsid w:val="009B3AF9"/>
    <w:rsid w:val="009B41B7"/>
    <w:rsid w:val="009B4815"/>
    <w:rsid w:val="009B5A67"/>
    <w:rsid w:val="009B65AF"/>
    <w:rsid w:val="009B680F"/>
    <w:rsid w:val="009B6BC6"/>
    <w:rsid w:val="009C0CC8"/>
    <w:rsid w:val="009C3AAE"/>
    <w:rsid w:val="009C4083"/>
    <w:rsid w:val="009C47CD"/>
    <w:rsid w:val="009C5394"/>
    <w:rsid w:val="009D10D7"/>
    <w:rsid w:val="009D1213"/>
    <w:rsid w:val="009D168A"/>
    <w:rsid w:val="009D20DF"/>
    <w:rsid w:val="009D278B"/>
    <w:rsid w:val="009D3080"/>
    <w:rsid w:val="009D38A3"/>
    <w:rsid w:val="009D3DDD"/>
    <w:rsid w:val="009D4089"/>
    <w:rsid w:val="009D6EE7"/>
    <w:rsid w:val="009D7AE5"/>
    <w:rsid w:val="009E0688"/>
    <w:rsid w:val="009E188F"/>
    <w:rsid w:val="009E2D1E"/>
    <w:rsid w:val="009E2F4F"/>
    <w:rsid w:val="009E3053"/>
    <w:rsid w:val="009E3B12"/>
    <w:rsid w:val="009E3C3B"/>
    <w:rsid w:val="009E3ECA"/>
    <w:rsid w:val="009E485B"/>
    <w:rsid w:val="009E6FF9"/>
    <w:rsid w:val="009F0071"/>
    <w:rsid w:val="009F14EB"/>
    <w:rsid w:val="009F2B7F"/>
    <w:rsid w:val="009F2BDA"/>
    <w:rsid w:val="009F441E"/>
    <w:rsid w:val="009F5630"/>
    <w:rsid w:val="009F7831"/>
    <w:rsid w:val="00A0583A"/>
    <w:rsid w:val="00A0797B"/>
    <w:rsid w:val="00A117D6"/>
    <w:rsid w:val="00A128EB"/>
    <w:rsid w:val="00A13775"/>
    <w:rsid w:val="00A142ED"/>
    <w:rsid w:val="00A1433F"/>
    <w:rsid w:val="00A15768"/>
    <w:rsid w:val="00A22552"/>
    <w:rsid w:val="00A30436"/>
    <w:rsid w:val="00A30CDA"/>
    <w:rsid w:val="00A313F4"/>
    <w:rsid w:val="00A32279"/>
    <w:rsid w:val="00A32AA5"/>
    <w:rsid w:val="00A3623B"/>
    <w:rsid w:val="00A362C7"/>
    <w:rsid w:val="00A37426"/>
    <w:rsid w:val="00A40BCF"/>
    <w:rsid w:val="00A41B8E"/>
    <w:rsid w:val="00A44B31"/>
    <w:rsid w:val="00A5156B"/>
    <w:rsid w:val="00A517D1"/>
    <w:rsid w:val="00A54218"/>
    <w:rsid w:val="00A545B8"/>
    <w:rsid w:val="00A5623A"/>
    <w:rsid w:val="00A57BA6"/>
    <w:rsid w:val="00A57CE8"/>
    <w:rsid w:val="00A610FE"/>
    <w:rsid w:val="00A700B7"/>
    <w:rsid w:val="00A7240E"/>
    <w:rsid w:val="00A727FE"/>
    <w:rsid w:val="00A73737"/>
    <w:rsid w:val="00A74617"/>
    <w:rsid w:val="00A77FC2"/>
    <w:rsid w:val="00A809F3"/>
    <w:rsid w:val="00A81158"/>
    <w:rsid w:val="00A81B9B"/>
    <w:rsid w:val="00A81C5F"/>
    <w:rsid w:val="00A82390"/>
    <w:rsid w:val="00A82A57"/>
    <w:rsid w:val="00A92DEA"/>
    <w:rsid w:val="00A93F31"/>
    <w:rsid w:val="00AA1252"/>
    <w:rsid w:val="00AA5502"/>
    <w:rsid w:val="00AA6287"/>
    <w:rsid w:val="00AA7F48"/>
    <w:rsid w:val="00AB0EFF"/>
    <w:rsid w:val="00AB1A08"/>
    <w:rsid w:val="00AB2619"/>
    <w:rsid w:val="00AB3B25"/>
    <w:rsid w:val="00AB439B"/>
    <w:rsid w:val="00AB4E1E"/>
    <w:rsid w:val="00AB552E"/>
    <w:rsid w:val="00AB57C9"/>
    <w:rsid w:val="00AB5B54"/>
    <w:rsid w:val="00AB63DE"/>
    <w:rsid w:val="00AC0FD2"/>
    <w:rsid w:val="00AC26ED"/>
    <w:rsid w:val="00AC37A8"/>
    <w:rsid w:val="00AC4137"/>
    <w:rsid w:val="00AC6E8B"/>
    <w:rsid w:val="00AC6EC0"/>
    <w:rsid w:val="00AC7EC6"/>
    <w:rsid w:val="00AD058F"/>
    <w:rsid w:val="00AD3854"/>
    <w:rsid w:val="00AD46AE"/>
    <w:rsid w:val="00AD6289"/>
    <w:rsid w:val="00AD6B55"/>
    <w:rsid w:val="00AD7EFE"/>
    <w:rsid w:val="00AE149F"/>
    <w:rsid w:val="00AE2E5B"/>
    <w:rsid w:val="00AE3350"/>
    <w:rsid w:val="00AE3FB6"/>
    <w:rsid w:val="00AE504D"/>
    <w:rsid w:val="00AE5E36"/>
    <w:rsid w:val="00AE5FEA"/>
    <w:rsid w:val="00AE60D6"/>
    <w:rsid w:val="00AE7B08"/>
    <w:rsid w:val="00AF0AB9"/>
    <w:rsid w:val="00AF0FD1"/>
    <w:rsid w:val="00AF1D7E"/>
    <w:rsid w:val="00AF2FA5"/>
    <w:rsid w:val="00AF5672"/>
    <w:rsid w:val="00AF61F9"/>
    <w:rsid w:val="00AF6382"/>
    <w:rsid w:val="00AF72FE"/>
    <w:rsid w:val="00B00533"/>
    <w:rsid w:val="00B01733"/>
    <w:rsid w:val="00B01814"/>
    <w:rsid w:val="00B019B0"/>
    <w:rsid w:val="00B06978"/>
    <w:rsid w:val="00B1122F"/>
    <w:rsid w:val="00B11FE6"/>
    <w:rsid w:val="00B12098"/>
    <w:rsid w:val="00B158E3"/>
    <w:rsid w:val="00B158F9"/>
    <w:rsid w:val="00B162E6"/>
    <w:rsid w:val="00B16E07"/>
    <w:rsid w:val="00B16E6E"/>
    <w:rsid w:val="00B201EC"/>
    <w:rsid w:val="00B215BF"/>
    <w:rsid w:val="00B227D9"/>
    <w:rsid w:val="00B24D4E"/>
    <w:rsid w:val="00B24E66"/>
    <w:rsid w:val="00B2615A"/>
    <w:rsid w:val="00B30774"/>
    <w:rsid w:val="00B35B10"/>
    <w:rsid w:val="00B36CB4"/>
    <w:rsid w:val="00B40151"/>
    <w:rsid w:val="00B40393"/>
    <w:rsid w:val="00B41A25"/>
    <w:rsid w:val="00B45F73"/>
    <w:rsid w:val="00B461FB"/>
    <w:rsid w:val="00B464F2"/>
    <w:rsid w:val="00B47489"/>
    <w:rsid w:val="00B50545"/>
    <w:rsid w:val="00B50E8C"/>
    <w:rsid w:val="00B50EDC"/>
    <w:rsid w:val="00B542B2"/>
    <w:rsid w:val="00B56022"/>
    <w:rsid w:val="00B60BA7"/>
    <w:rsid w:val="00B6118E"/>
    <w:rsid w:val="00B618EC"/>
    <w:rsid w:val="00B62700"/>
    <w:rsid w:val="00B62E70"/>
    <w:rsid w:val="00B65603"/>
    <w:rsid w:val="00B6789C"/>
    <w:rsid w:val="00B71295"/>
    <w:rsid w:val="00B72573"/>
    <w:rsid w:val="00B7691C"/>
    <w:rsid w:val="00B8179F"/>
    <w:rsid w:val="00B81B9C"/>
    <w:rsid w:val="00B82E62"/>
    <w:rsid w:val="00B843C6"/>
    <w:rsid w:val="00B84C13"/>
    <w:rsid w:val="00B87E88"/>
    <w:rsid w:val="00B91C20"/>
    <w:rsid w:val="00B921C4"/>
    <w:rsid w:val="00B97B18"/>
    <w:rsid w:val="00BA4C8B"/>
    <w:rsid w:val="00BA4DF1"/>
    <w:rsid w:val="00BA5053"/>
    <w:rsid w:val="00BA6C6A"/>
    <w:rsid w:val="00BA6F8B"/>
    <w:rsid w:val="00BA7D40"/>
    <w:rsid w:val="00BB0C50"/>
    <w:rsid w:val="00BB16E2"/>
    <w:rsid w:val="00BB171F"/>
    <w:rsid w:val="00BB3245"/>
    <w:rsid w:val="00BB37DD"/>
    <w:rsid w:val="00BB4A33"/>
    <w:rsid w:val="00BB4E20"/>
    <w:rsid w:val="00BB7EC8"/>
    <w:rsid w:val="00BC00E9"/>
    <w:rsid w:val="00BC12F4"/>
    <w:rsid w:val="00BC21F1"/>
    <w:rsid w:val="00BC3CAC"/>
    <w:rsid w:val="00BC4FE3"/>
    <w:rsid w:val="00BC6336"/>
    <w:rsid w:val="00BC6C45"/>
    <w:rsid w:val="00BC706A"/>
    <w:rsid w:val="00BD0A45"/>
    <w:rsid w:val="00BD0FFE"/>
    <w:rsid w:val="00BD13F8"/>
    <w:rsid w:val="00BD2C85"/>
    <w:rsid w:val="00BD4DE1"/>
    <w:rsid w:val="00BD6281"/>
    <w:rsid w:val="00BE05B2"/>
    <w:rsid w:val="00BE2BAA"/>
    <w:rsid w:val="00BE30A4"/>
    <w:rsid w:val="00BE6BD2"/>
    <w:rsid w:val="00BF1D18"/>
    <w:rsid w:val="00BF1D9A"/>
    <w:rsid w:val="00BF2497"/>
    <w:rsid w:val="00BF408B"/>
    <w:rsid w:val="00C0069A"/>
    <w:rsid w:val="00C01C0F"/>
    <w:rsid w:val="00C01CAE"/>
    <w:rsid w:val="00C047C1"/>
    <w:rsid w:val="00C048AC"/>
    <w:rsid w:val="00C060CC"/>
    <w:rsid w:val="00C06409"/>
    <w:rsid w:val="00C06727"/>
    <w:rsid w:val="00C06B63"/>
    <w:rsid w:val="00C07B83"/>
    <w:rsid w:val="00C11028"/>
    <w:rsid w:val="00C124B9"/>
    <w:rsid w:val="00C12625"/>
    <w:rsid w:val="00C1473A"/>
    <w:rsid w:val="00C2212C"/>
    <w:rsid w:val="00C2401B"/>
    <w:rsid w:val="00C24F15"/>
    <w:rsid w:val="00C25980"/>
    <w:rsid w:val="00C26073"/>
    <w:rsid w:val="00C27602"/>
    <w:rsid w:val="00C30FB9"/>
    <w:rsid w:val="00C324C4"/>
    <w:rsid w:val="00C32541"/>
    <w:rsid w:val="00C34211"/>
    <w:rsid w:val="00C34CA1"/>
    <w:rsid w:val="00C35F66"/>
    <w:rsid w:val="00C408DE"/>
    <w:rsid w:val="00C4181B"/>
    <w:rsid w:val="00C43F09"/>
    <w:rsid w:val="00C44CF7"/>
    <w:rsid w:val="00C4790B"/>
    <w:rsid w:val="00C51927"/>
    <w:rsid w:val="00C60F20"/>
    <w:rsid w:val="00C626E4"/>
    <w:rsid w:val="00C63328"/>
    <w:rsid w:val="00C634A7"/>
    <w:rsid w:val="00C64626"/>
    <w:rsid w:val="00C655E6"/>
    <w:rsid w:val="00C65E27"/>
    <w:rsid w:val="00C707D8"/>
    <w:rsid w:val="00C70976"/>
    <w:rsid w:val="00C73034"/>
    <w:rsid w:val="00C73BFC"/>
    <w:rsid w:val="00C750B6"/>
    <w:rsid w:val="00C76A30"/>
    <w:rsid w:val="00C800D6"/>
    <w:rsid w:val="00C80FEE"/>
    <w:rsid w:val="00C81A63"/>
    <w:rsid w:val="00C85DD8"/>
    <w:rsid w:val="00C86B48"/>
    <w:rsid w:val="00C87997"/>
    <w:rsid w:val="00C87ED3"/>
    <w:rsid w:val="00C91631"/>
    <w:rsid w:val="00C92006"/>
    <w:rsid w:val="00C923FC"/>
    <w:rsid w:val="00C927C6"/>
    <w:rsid w:val="00C93A21"/>
    <w:rsid w:val="00C93A4C"/>
    <w:rsid w:val="00C941BD"/>
    <w:rsid w:val="00C9701B"/>
    <w:rsid w:val="00C97895"/>
    <w:rsid w:val="00CA4B51"/>
    <w:rsid w:val="00CA4D3C"/>
    <w:rsid w:val="00CA6328"/>
    <w:rsid w:val="00CB00AA"/>
    <w:rsid w:val="00CB174A"/>
    <w:rsid w:val="00CB4FEC"/>
    <w:rsid w:val="00CB7BF9"/>
    <w:rsid w:val="00CC35D4"/>
    <w:rsid w:val="00CC3DBB"/>
    <w:rsid w:val="00CC4591"/>
    <w:rsid w:val="00CC45B8"/>
    <w:rsid w:val="00CC675B"/>
    <w:rsid w:val="00CC7977"/>
    <w:rsid w:val="00CD1761"/>
    <w:rsid w:val="00CD22FC"/>
    <w:rsid w:val="00CD243A"/>
    <w:rsid w:val="00CD3AD9"/>
    <w:rsid w:val="00CD4075"/>
    <w:rsid w:val="00CD4825"/>
    <w:rsid w:val="00CE1CD7"/>
    <w:rsid w:val="00CE3F1D"/>
    <w:rsid w:val="00CE4E92"/>
    <w:rsid w:val="00CE544C"/>
    <w:rsid w:val="00CE647A"/>
    <w:rsid w:val="00CE6797"/>
    <w:rsid w:val="00CE6A9C"/>
    <w:rsid w:val="00CF035F"/>
    <w:rsid w:val="00CF07EE"/>
    <w:rsid w:val="00CF1B77"/>
    <w:rsid w:val="00D039EC"/>
    <w:rsid w:val="00D10021"/>
    <w:rsid w:val="00D1182C"/>
    <w:rsid w:val="00D11DFD"/>
    <w:rsid w:val="00D12DF0"/>
    <w:rsid w:val="00D13046"/>
    <w:rsid w:val="00D13D66"/>
    <w:rsid w:val="00D140F3"/>
    <w:rsid w:val="00D15204"/>
    <w:rsid w:val="00D16D33"/>
    <w:rsid w:val="00D16E7F"/>
    <w:rsid w:val="00D2184A"/>
    <w:rsid w:val="00D2202F"/>
    <w:rsid w:val="00D2422A"/>
    <w:rsid w:val="00D243E5"/>
    <w:rsid w:val="00D248DD"/>
    <w:rsid w:val="00D32586"/>
    <w:rsid w:val="00D332D9"/>
    <w:rsid w:val="00D337E8"/>
    <w:rsid w:val="00D348F5"/>
    <w:rsid w:val="00D36766"/>
    <w:rsid w:val="00D37B46"/>
    <w:rsid w:val="00D40A5C"/>
    <w:rsid w:val="00D42773"/>
    <w:rsid w:val="00D464AE"/>
    <w:rsid w:val="00D47406"/>
    <w:rsid w:val="00D51862"/>
    <w:rsid w:val="00D536FD"/>
    <w:rsid w:val="00D53E26"/>
    <w:rsid w:val="00D5479F"/>
    <w:rsid w:val="00D5562A"/>
    <w:rsid w:val="00D568C2"/>
    <w:rsid w:val="00D60C8D"/>
    <w:rsid w:val="00D6699C"/>
    <w:rsid w:val="00D66C7E"/>
    <w:rsid w:val="00D7603B"/>
    <w:rsid w:val="00D77884"/>
    <w:rsid w:val="00D80C48"/>
    <w:rsid w:val="00D81120"/>
    <w:rsid w:val="00D83E52"/>
    <w:rsid w:val="00D8482D"/>
    <w:rsid w:val="00D849AB"/>
    <w:rsid w:val="00D85E1F"/>
    <w:rsid w:val="00D86A8A"/>
    <w:rsid w:val="00D877EF"/>
    <w:rsid w:val="00D909B0"/>
    <w:rsid w:val="00D915F3"/>
    <w:rsid w:val="00D92EC9"/>
    <w:rsid w:val="00D93896"/>
    <w:rsid w:val="00D93C90"/>
    <w:rsid w:val="00D976EE"/>
    <w:rsid w:val="00DA27EC"/>
    <w:rsid w:val="00DA6625"/>
    <w:rsid w:val="00DA6D80"/>
    <w:rsid w:val="00DA70D0"/>
    <w:rsid w:val="00DB1EC4"/>
    <w:rsid w:val="00DB292F"/>
    <w:rsid w:val="00DB3A81"/>
    <w:rsid w:val="00DB4048"/>
    <w:rsid w:val="00DB5D3D"/>
    <w:rsid w:val="00DC116D"/>
    <w:rsid w:val="00DC16B9"/>
    <w:rsid w:val="00DC230D"/>
    <w:rsid w:val="00DC3A16"/>
    <w:rsid w:val="00DC3C44"/>
    <w:rsid w:val="00DC6244"/>
    <w:rsid w:val="00DC6C47"/>
    <w:rsid w:val="00DD1721"/>
    <w:rsid w:val="00DD382D"/>
    <w:rsid w:val="00DD4FD9"/>
    <w:rsid w:val="00DD6994"/>
    <w:rsid w:val="00DE1685"/>
    <w:rsid w:val="00DE4257"/>
    <w:rsid w:val="00DE4CEA"/>
    <w:rsid w:val="00DE565E"/>
    <w:rsid w:val="00DE5671"/>
    <w:rsid w:val="00DE6B16"/>
    <w:rsid w:val="00DF0981"/>
    <w:rsid w:val="00DF22F2"/>
    <w:rsid w:val="00DF33D6"/>
    <w:rsid w:val="00DF5C19"/>
    <w:rsid w:val="00E007EE"/>
    <w:rsid w:val="00E00E60"/>
    <w:rsid w:val="00E01165"/>
    <w:rsid w:val="00E02680"/>
    <w:rsid w:val="00E02CE2"/>
    <w:rsid w:val="00E02F1D"/>
    <w:rsid w:val="00E03F9F"/>
    <w:rsid w:val="00E0516A"/>
    <w:rsid w:val="00E16A77"/>
    <w:rsid w:val="00E16E4B"/>
    <w:rsid w:val="00E17057"/>
    <w:rsid w:val="00E174C2"/>
    <w:rsid w:val="00E17C6D"/>
    <w:rsid w:val="00E21DAF"/>
    <w:rsid w:val="00E273DA"/>
    <w:rsid w:val="00E27D22"/>
    <w:rsid w:val="00E30A83"/>
    <w:rsid w:val="00E335F3"/>
    <w:rsid w:val="00E349B8"/>
    <w:rsid w:val="00E365C3"/>
    <w:rsid w:val="00E366A7"/>
    <w:rsid w:val="00E369F3"/>
    <w:rsid w:val="00E3700F"/>
    <w:rsid w:val="00E40A74"/>
    <w:rsid w:val="00E42BA5"/>
    <w:rsid w:val="00E43771"/>
    <w:rsid w:val="00E449CD"/>
    <w:rsid w:val="00E45DA9"/>
    <w:rsid w:val="00E470BD"/>
    <w:rsid w:val="00E472C6"/>
    <w:rsid w:val="00E47486"/>
    <w:rsid w:val="00E5041E"/>
    <w:rsid w:val="00E52B24"/>
    <w:rsid w:val="00E52FB5"/>
    <w:rsid w:val="00E5505C"/>
    <w:rsid w:val="00E56F34"/>
    <w:rsid w:val="00E64BDE"/>
    <w:rsid w:val="00E707AC"/>
    <w:rsid w:val="00E74C5D"/>
    <w:rsid w:val="00E759F7"/>
    <w:rsid w:val="00E762CA"/>
    <w:rsid w:val="00E76830"/>
    <w:rsid w:val="00E77349"/>
    <w:rsid w:val="00E825D1"/>
    <w:rsid w:val="00E830C2"/>
    <w:rsid w:val="00E83C4E"/>
    <w:rsid w:val="00E850A9"/>
    <w:rsid w:val="00E85D4F"/>
    <w:rsid w:val="00E8791C"/>
    <w:rsid w:val="00E9193E"/>
    <w:rsid w:val="00E91B18"/>
    <w:rsid w:val="00E92188"/>
    <w:rsid w:val="00E93079"/>
    <w:rsid w:val="00E945B2"/>
    <w:rsid w:val="00E960BE"/>
    <w:rsid w:val="00E96477"/>
    <w:rsid w:val="00E96EB7"/>
    <w:rsid w:val="00E970D7"/>
    <w:rsid w:val="00E97641"/>
    <w:rsid w:val="00E976B6"/>
    <w:rsid w:val="00EA2850"/>
    <w:rsid w:val="00EA2FAF"/>
    <w:rsid w:val="00EA4038"/>
    <w:rsid w:val="00EA56F6"/>
    <w:rsid w:val="00EB4364"/>
    <w:rsid w:val="00EB4C5E"/>
    <w:rsid w:val="00EB54EC"/>
    <w:rsid w:val="00EB699B"/>
    <w:rsid w:val="00EB6CA0"/>
    <w:rsid w:val="00EB714A"/>
    <w:rsid w:val="00EC044C"/>
    <w:rsid w:val="00EC17F6"/>
    <w:rsid w:val="00EC622A"/>
    <w:rsid w:val="00EC62AA"/>
    <w:rsid w:val="00EC6351"/>
    <w:rsid w:val="00EC649B"/>
    <w:rsid w:val="00EC6A3F"/>
    <w:rsid w:val="00EC75E7"/>
    <w:rsid w:val="00EC7817"/>
    <w:rsid w:val="00ED342B"/>
    <w:rsid w:val="00ED41AC"/>
    <w:rsid w:val="00ED685F"/>
    <w:rsid w:val="00ED702C"/>
    <w:rsid w:val="00EE1514"/>
    <w:rsid w:val="00EE3ACA"/>
    <w:rsid w:val="00EE47F2"/>
    <w:rsid w:val="00EE4E37"/>
    <w:rsid w:val="00EE6180"/>
    <w:rsid w:val="00EF1287"/>
    <w:rsid w:val="00EF2B03"/>
    <w:rsid w:val="00EF5ADD"/>
    <w:rsid w:val="00EF7B70"/>
    <w:rsid w:val="00F02291"/>
    <w:rsid w:val="00F02963"/>
    <w:rsid w:val="00F06143"/>
    <w:rsid w:val="00F12D81"/>
    <w:rsid w:val="00F146A4"/>
    <w:rsid w:val="00F16A62"/>
    <w:rsid w:val="00F217F7"/>
    <w:rsid w:val="00F22459"/>
    <w:rsid w:val="00F22C76"/>
    <w:rsid w:val="00F24317"/>
    <w:rsid w:val="00F24D62"/>
    <w:rsid w:val="00F26010"/>
    <w:rsid w:val="00F31717"/>
    <w:rsid w:val="00F31CD3"/>
    <w:rsid w:val="00F3200C"/>
    <w:rsid w:val="00F327B1"/>
    <w:rsid w:val="00F35073"/>
    <w:rsid w:val="00F42B9F"/>
    <w:rsid w:val="00F445B6"/>
    <w:rsid w:val="00F478AE"/>
    <w:rsid w:val="00F5564D"/>
    <w:rsid w:val="00F5578D"/>
    <w:rsid w:val="00F61079"/>
    <w:rsid w:val="00F66877"/>
    <w:rsid w:val="00F70C10"/>
    <w:rsid w:val="00F71924"/>
    <w:rsid w:val="00F72FAC"/>
    <w:rsid w:val="00F74062"/>
    <w:rsid w:val="00F770B3"/>
    <w:rsid w:val="00F77555"/>
    <w:rsid w:val="00F77799"/>
    <w:rsid w:val="00F80011"/>
    <w:rsid w:val="00F80F59"/>
    <w:rsid w:val="00F8113C"/>
    <w:rsid w:val="00F81DAD"/>
    <w:rsid w:val="00F827D4"/>
    <w:rsid w:val="00F827EA"/>
    <w:rsid w:val="00F83D67"/>
    <w:rsid w:val="00F85DA8"/>
    <w:rsid w:val="00F86720"/>
    <w:rsid w:val="00F90BC1"/>
    <w:rsid w:val="00F91407"/>
    <w:rsid w:val="00F9181F"/>
    <w:rsid w:val="00F9391E"/>
    <w:rsid w:val="00F95876"/>
    <w:rsid w:val="00FA0009"/>
    <w:rsid w:val="00FA0AFC"/>
    <w:rsid w:val="00FA2E97"/>
    <w:rsid w:val="00FA3742"/>
    <w:rsid w:val="00FA3F12"/>
    <w:rsid w:val="00FA3F4F"/>
    <w:rsid w:val="00FA3FF3"/>
    <w:rsid w:val="00FA494F"/>
    <w:rsid w:val="00FA5350"/>
    <w:rsid w:val="00FA7817"/>
    <w:rsid w:val="00FA79AB"/>
    <w:rsid w:val="00FB04DB"/>
    <w:rsid w:val="00FB1065"/>
    <w:rsid w:val="00FB16AC"/>
    <w:rsid w:val="00FB1FA8"/>
    <w:rsid w:val="00FB2B0F"/>
    <w:rsid w:val="00FB33F6"/>
    <w:rsid w:val="00FB36B5"/>
    <w:rsid w:val="00FB4F8F"/>
    <w:rsid w:val="00FB712F"/>
    <w:rsid w:val="00FB7582"/>
    <w:rsid w:val="00FC09CC"/>
    <w:rsid w:val="00FD0142"/>
    <w:rsid w:val="00FD0A24"/>
    <w:rsid w:val="00FD0C83"/>
    <w:rsid w:val="00FD3A89"/>
    <w:rsid w:val="00FD4DC8"/>
    <w:rsid w:val="00FD6CC6"/>
    <w:rsid w:val="00FD71F7"/>
    <w:rsid w:val="00FD736C"/>
    <w:rsid w:val="00FD7B72"/>
    <w:rsid w:val="00FE013C"/>
    <w:rsid w:val="00FE07A1"/>
    <w:rsid w:val="00FF1B53"/>
    <w:rsid w:val="00FF278F"/>
    <w:rsid w:val="00FF4009"/>
    <w:rsid w:val="01335CF7"/>
    <w:rsid w:val="015C7EC0"/>
    <w:rsid w:val="017EBB5B"/>
    <w:rsid w:val="01BD2F04"/>
    <w:rsid w:val="01BF7666"/>
    <w:rsid w:val="01E09AF9"/>
    <w:rsid w:val="0266D104"/>
    <w:rsid w:val="02D16F67"/>
    <w:rsid w:val="031B58D2"/>
    <w:rsid w:val="034AE898"/>
    <w:rsid w:val="03A0585C"/>
    <w:rsid w:val="03AD9D94"/>
    <w:rsid w:val="03C354F2"/>
    <w:rsid w:val="03C6483C"/>
    <w:rsid w:val="042450F3"/>
    <w:rsid w:val="04E9F36B"/>
    <w:rsid w:val="05028940"/>
    <w:rsid w:val="051F206C"/>
    <w:rsid w:val="057A9B21"/>
    <w:rsid w:val="05DCF22A"/>
    <w:rsid w:val="05F432CF"/>
    <w:rsid w:val="063CFE17"/>
    <w:rsid w:val="06486F35"/>
    <w:rsid w:val="0662A686"/>
    <w:rsid w:val="06D975C2"/>
    <w:rsid w:val="073B45A4"/>
    <w:rsid w:val="074516A7"/>
    <w:rsid w:val="07608113"/>
    <w:rsid w:val="0774D6B0"/>
    <w:rsid w:val="07BA97E8"/>
    <w:rsid w:val="07C4D1BE"/>
    <w:rsid w:val="083C38A4"/>
    <w:rsid w:val="084D3F07"/>
    <w:rsid w:val="08A114B0"/>
    <w:rsid w:val="0941693F"/>
    <w:rsid w:val="0946E089"/>
    <w:rsid w:val="0973B61C"/>
    <w:rsid w:val="09749ED9"/>
    <w:rsid w:val="098C173E"/>
    <w:rsid w:val="099371B2"/>
    <w:rsid w:val="09A2CB4B"/>
    <w:rsid w:val="09B36FA5"/>
    <w:rsid w:val="09CFB6D8"/>
    <w:rsid w:val="0A1A3250"/>
    <w:rsid w:val="0A2C546D"/>
    <w:rsid w:val="0A364A1C"/>
    <w:rsid w:val="0A4A7D3E"/>
    <w:rsid w:val="0A533AEF"/>
    <w:rsid w:val="0A68E85B"/>
    <w:rsid w:val="0ACBB45F"/>
    <w:rsid w:val="0B0A1646"/>
    <w:rsid w:val="0B2EC668"/>
    <w:rsid w:val="0B5EE746"/>
    <w:rsid w:val="0BBB5778"/>
    <w:rsid w:val="0BCDCF5F"/>
    <w:rsid w:val="0BDD6F7A"/>
    <w:rsid w:val="0C107A4D"/>
    <w:rsid w:val="0C247DC7"/>
    <w:rsid w:val="0C42D2D3"/>
    <w:rsid w:val="0C60CFDC"/>
    <w:rsid w:val="0C6C13BB"/>
    <w:rsid w:val="0C7B56A5"/>
    <w:rsid w:val="0C8505C0"/>
    <w:rsid w:val="0CA60D52"/>
    <w:rsid w:val="0CEAAE5A"/>
    <w:rsid w:val="0CF7EBA0"/>
    <w:rsid w:val="0D3B407D"/>
    <w:rsid w:val="0D4546BC"/>
    <w:rsid w:val="0D699FC0"/>
    <w:rsid w:val="0D6AB2DF"/>
    <w:rsid w:val="0DB8F81A"/>
    <w:rsid w:val="0E3455DB"/>
    <w:rsid w:val="0E3E8FDA"/>
    <w:rsid w:val="0E4213FC"/>
    <w:rsid w:val="0E5324B0"/>
    <w:rsid w:val="0EA4F349"/>
    <w:rsid w:val="0EA915F3"/>
    <w:rsid w:val="0ECE1854"/>
    <w:rsid w:val="0EFE5D35"/>
    <w:rsid w:val="0F4BD0E3"/>
    <w:rsid w:val="0F5F3E3B"/>
    <w:rsid w:val="0F759E2A"/>
    <w:rsid w:val="0F8F3039"/>
    <w:rsid w:val="0F8FD9A6"/>
    <w:rsid w:val="0F93F08B"/>
    <w:rsid w:val="0F9E0547"/>
    <w:rsid w:val="0FC27905"/>
    <w:rsid w:val="0FCF3DF4"/>
    <w:rsid w:val="0FF9067B"/>
    <w:rsid w:val="100BE8D6"/>
    <w:rsid w:val="105F447F"/>
    <w:rsid w:val="10DF2B34"/>
    <w:rsid w:val="10EB2386"/>
    <w:rsid w:val="10F4D03C"/>
    <w:rsid w:val="1105AD2E"/>
    <w:rsid w:val="112A4C16"/>
    <w:rsid w:val="115B9462"/>
    <w:rsid w:val="119B7BB7"/>
    <w:rsid w:val="11C571F6"/>
    <w:rsid w:val="1208A27D"/>
    <w:rsid w:val="121BBC6B"/>
    <w:rsid w:val="1245303F"/>
    <w:rsid w:val="12E0BC27"/>
    <w:rsid w:val="131C7E39"/>
    <w:rsid w:val="133A9DC9"/>
    <w:rsid w:val="134833D2"/>
    <w:rsid w:val="136961B3"/>
    <w:rsid w:val="1396E541"/>
    <w:rsid w:val="139D5D5D"/>
    <w:rsid w:val="13ABFAC2"/>
    <w:rsid w:val="13DA5A05"/>
    <w:rsid w:val="140DC7A4"/>
    <w:rsid w:val="14363893"/>
    <w:rsid w:val="149A6F39"/>
    <w:rsid w:val="14A5CDB6"/>
    <w:rsid w:val="14CE8B6F"/>
    <w:rsid w:val="14D984C5"/>
    <w:rsid w:val="14F41A45"/>
    <w:rsid w:val="1512E116"/>
    <w:rsid w:val="152C3905"/>
    <w:rsid w:val="154F800D"/>
    <w:rsid w:val="157D7F79"/>
    <w:rsid w:val="15EA03BE"/>
    <w:rsid w:val="15EE7B8D"/>
    <w:rsid w:val="16B4C09A"/>
    <w:rsid w:val="16B8126E"/>
    <w:rsid w:val="170A34AB"/>
    <w:rsid w:val="17732623"/>
    <w:rsid w:val="1790EEC7"/>
    <w:rsid w:val="17B413E8"/>
    <w:rsid w:val="17DE759E"/>
    <w:rsid w:val="180D87AC"/>
    <w:rsid w:val="182570E1"/>
    <w:rsid w:val="182987C6"/>
    <w:rsid w:val="182B5B66"/>
    <w:rsid w:val="186A5664"/>
    <w:rsid w:val="18F1C4FD"/>
    <w:rsid w:val="190C512B"/>
    <w:rsid w:val="192963BE"/>
    <w:rsid w:val="193C3492"/>
    <w:rsid w:val="1971A55D"/>
    <w:rsid w:val="19842810"/>
    <w:rsid w:val="19A9E7CD"/>
    <w:rsid w:val="19CEED6E"/>
    <w:rsid w:val="19D1F2DF"/>
    <w:rsid w:val="1A130E37"/>
    <w:rsid w:val="1A72C23B"/>
    <w:rsid w:val="1AA3933F"/>
    <w:rsid w:val="1ABA1D1F"/>
    <w:rsid w:val="1B78E371"/>
    <w:rsid w:val="1B8DD9DE"/>
    <w:rsid w:val="1BBD986C"/>
    <w:rsid w:val="1BEC7F53"/>
    <w:rsid w:val="1BF38C98"/>
    <w:rsid w:val="1BFA3D2E"/>
    <w:rsid w:val="1C43D1C9"/>
    <w:rsid w:val="1C5E7221"/>
    <w:rsid w:val="1C7354DC"/>
    <w:rsid w:val="1CAC0912"/>
    <w:rsid w:val="1CC4A8C4"/>
    <w:rsid w:val="1CDE3CBF"/>
    <w:rsid w:val="1CE5324D"/>
    <w:rsid w:val="1CF69FF5"/>
    <w:rsid w:val="1D0C08B1"/>
    <w:rsid w:val="1D55628F"/>
    <w:rsid w:val="1D61E1B5"/>
    <w:rsid w:val="1D661D49"/>
    <w:rsid w:val="1D9668D1"/>
    <w:rsid w:val="1D9EC463"/>
    <w:rsid w:val="1DCE5B16"/>
    <w:rsid w:val="1DDF6200"/>
    <w:rsid w:val="1DECA4F7"/>
    <w:rsid w:val="1DFCE553"/>
    <w:rsid w:val="1DFFCBA4"/>
    <w:rsid w:val="1E93B646"/>
    <w:rsid w:val="1EC691D2"/>
    <w:rsid w:val="1ED712C6"/>
    <w:rsid w:val="1F0BD1D5"/>
    <w:rsid w:val="1F426C45"/>
    <w:rsid w:val="1F4B6A88"/>
    <w:rsid w:val="1F884783"/>
    <w:rsid w:val="1F937CA9"/>
    <w:rsid w:val="1FB9128E"/>
    <w:rsid w:val="1FC70B16"/>
    <w:rsid w:val="1FD3B82C"/>
    <w:rsid w:val="1FD3E617"/>
    <w:rsid w:val="1FE65414"/>
    <w:rsid w:val="1FFACE70"/>
    <w:rsid w:val="2017F1E1"/>
    <w:rsid w:val="2028963B"/>
    <w:rsid w:val="208F728E"/>
    <w:rsid w:val="20C5629D"/>
    <w:rsid w:val="20C98DFB"/>
    <w:rsid w:val="20E7A8CF"/>
    <w:rsid w:val="2190689B"/>
    <w:rsid w:val="21BB9DD3"/>
    <w:rsid w:val="21C83F71"/>
    <w:rsid w:val="2209C78B"/>
    <w:rsid w:val="220F8DBD"/>
    <w:rsid w:val="222D629A"/>
    <w:rsid w:val="223D18A8"/>
    <w:rsid w:val="226454AE"/>
    <w:rsid w:val="227355A8"/>
    <w:rsid w:val="22767D2D"/>
    <w:rsid w:val="227B1F2B"/>
    <w:rsid w:val="228920DF"/>
    <w:rsid w:val="228B2ED4"/>
    <w:rsid w:val="22A805AD"/>
    <w:rsid w:val="22BAA9E0"/>
    <w:rsid w:val="2309763F"/>
    <w:rsid w:val="2317B33E"/>
    <w:rsid w:val="2325AFE3"/>
    <w:rsid w:val="23494429"/>
    <w:rsid w:val="238024A5"/>
    <w:rsid w:val="23A4A60A"/>
    <w:rsid w:val="23FF9413"/>
    <w:rsid w:val="2406025C"/>
    <w:rsid w:val="24344BBF"/>
    <w:rsid w:val="2440E0B6"/>
    <w:rsid w:val="2482E78B"/>
    <w:rsid w:val="24C35DB0"/>
    <w:rsid w:val="250E9149"/>
    <w:rsid w:val="250F450B"/>
    <w:rsid w:val="2524CC2F"/>
    <w:rsid w:val="253BF8BC"/>
    <w:rsid w:val="258E333E"/>
    <w:rsid w:val="2618B257"/>
    <w:rsid w:val="2648C83B"/>
    <w:rsid w:val="2679AB0F"/>
    <w:rsid w:val="269CEAC3"/>
    <w:rsid w:val="270D50FE"/>
    <w:rsid w:val="270EB23D"/>
    <w:rsid w:val="271E04A3"/>
    <w:rsid w:val="27806EFE"/>
    <w:rsid w:val="27AFF4DA"/>
    <w:rsid w:val="27BF4463"/>
    <w:rsid w:val="281E5898"/>
    <w:rsid w:val="28287C6C"/>
    <w:rsid w:val="28662226"/>
    <w:rsid w:val="28D5DE84"/>
    <w:rsid w:val="2937110A"/>
    <w:rsid w:val="2958CB28"/>
    <w:rsid w:val="295B5402"/>
    <w:rsid w:val="29868F0F"/>
    <w:rsid w:val="2A078DF5"/>
    <w:rsid w:val="2A1F4C22"/>
    <w:rsid w:val="2A2D12A0"/>
    <w:rsid w:val="2A4583D7"/>
    <w:rsid w:val="2A48045E"/>
    <w:rsid w:val="2A636013"/>
    <w:rsid w:val="2A71AEE5"/>
    <w:rsid w:val="2A7FA889"/>
    <w:rsid w:val="2AA5ABD8"/>
    <w:rsid w:val="2ACD7FEA"/>
    <w:rsid w:val="2ADC239D"/>
    <w:rsid w:val="2AE2A9A8"/>
    <w:rsid w:val="2AF6E525"/>
    <w:rsid w:val="2B106DBA"/>
    <w:rsid w:val="2B37E8FF"/>
    <w:rsid w:val="2B439CFD"/>
    <w:rsid w:val="2B4F41A8"/>
    <w:rsid w:val="2B816D19"/>
    <w:rsid w:val="2B8FD1B9"/>
    <w:rsid w:val="2BA24888"/>
    <w:rsid w:val="2BB4D25D"/>
    <w:rsid w:val="2BBA7CD9"/>
    <w:rsid w:val="2BEE8F00"/>
    <w:rsid w:val="2C261B72"/>
    <w:rsid w:val="2C6F1E88"/>
    <w:rsid w:val="2C993BB7"/>
    <w:rsid w:val="2CC26F2E"/>
    <w:rsid w:val="2CEBF8A8"/>
    <w:rsid w:val="2CF449DA"/>
    <w:rsid w:val="2D18252A"/>
    <w:rsid w:val="2D3E869E"/>
    <w:rsid w:val="2D4D7228"/>
    <w:rsid w:val="2D677A5F"/>
    <w:rsid w:val="2D719336"/>
    <w:rsid w:val="2D9D0212"/>
    <w:rsid w:val="2DD7E17F"/>
    <w:rsid w:val="2DF560B5"/>
    <w:rsid w:val="2E1B0C98"/>
    <w:rsid w:val="2E1BCB37"/>
    <w:rsid w:val="2E2C5224"/>
    <w:rsid w:val="2E9B694D"/>
    <w:rsid w:val="2EA9CB42"/>
    <w:rsid w:val="2EBB538D"/>
    <w:rsid w:val="2EE03D91"/>
    <w:rsid w:val="2EE357A4"/>
    <w:rsid w:val="2EF803E0"/>
    <w:rsid w:val="2F096437"/>
    <w:rsid w:val="2F5D06CA"/>
    <w:rsid w:val="2F8474A6"/>
    <w:rsid w:val="2FDA41C5"/>
    <w:rsid w:val="2FE068E3"/>
    <w:rsid w:val="2FECF175"/>
    <w:rsid w:val="2FFB1873"/>
    <w:rsid w:val="301CC693"/>
    <w:rsid w:val="30296A7D"/>
    <w:rsid w:val="304A55AD"/>
    <w:rsid w:val="305B45FE"/>
    <w:rsid w:val="3093A904"/>
    <w:rsid w:val="30B3966B"/>
    <w:rsid w:val="30B725A8"/>
    <w:rsid w:val="3101BFD5"/>
    <w:rsid w:val="31089941"/>
    <w:rsid w:val="31712BAB"/>
    <w:rsid w:val="31D6AD09"/>
    <w:rsid w:val="328006F7"/>
    <w:rsid w:val="3285C99A"/>
    <w:rsid w:val="32E1EFAD"/>
    <w:rsid w:val="32EA5D17"/>
    <w:rsid w:val="331D5EEE"/>
    <w:rsid w:val="332EE837"/>
    <w:rsid w:val="3345C429"/>
    <w:rsid w:val="33488DBD"/>
    <w:rsid w:val="334F2CC0"/>
    <w:rsid w:val="3353482E"/>
    <w:rsid w:val="336D7122"/>
    <w:rsid w:val="33B4088C"/>
    <w:rsid w:val="33BED123"/>
    <w:rsid w:val="33DA860C"/>
    <w:rsid w:val="33DB5D1C"/>
    <w:rsid w:val="341D2CB7"/>
    <w:rsid w:val="34285891"/>
    <w:rsid w:val="34893C09"/>
    <w:rsid w:val="34B43297"/>
    <w:rsid w:val="34C846A3"/>
    <w:rsid w:val="34E0F596"/>
    <w:rsid w:val="350ED129"/>
    <w:rsid w:val="3517EB46"/>
    <w:rsid w:val="35278AC5"/>
    <w:rsid w:val="358BCEA0"/>
    <w:rsid w:val="35F86487"/>
    <w:rsid w:val="35FB71C6"/>
    <w:rsid w:val="3621E29C"/>
    <w:rsid w:val="36582E6A"/>
    <w:rsid w:val="367D9213"/>
    <w:rsid w:val="368DAFED"/>
    <w:rsid w:val="36A415C5"/>
    <w:rsid w:val="36CA880B"/>
    <w:rsid w:val="36D06A63"/>
    <w:rsid w:val="373B68D4"/>
    <w:rsid w:val="37C5A0D5"/>
    <w:rsid w:val="37CD1A74"/>
    <w:rsid w:val="380067DD"/>
    <w:rsid w:val="38163540"/>
    <w:rsid w:val="383B8E85"/>
    <w:rsid w:val="383E5928"/>
    <w:rsid w:val="384BAE87"/>
    <w:rsid w:val="385408F2"/>
    <w:rsid w:val="38D79672"/>
    <w:rsid w:val="38F819CB"/>
    <w:rsid w:val="3A096C5D"/>
    <w:rsid w:val="3A14052B"/>
    <w:rsid w:val="3A37A367"/>
    <w:rsid w:val="3A46E600"/>
    <w:rsid w:val="3A6871DD"/>
    <w:rsid w:val="3AE5B4FF"/>
    <w:rsid w:val="3AE99B4D"/>
    <w:rsid w:val="3B158B9E"/>
    <w:rsid w:val="3B23D025"/>
    <w:rsid w:val="3B436FE5"/>
    <w:rsid w:val="3B4FD446"/>
    <w:rsid w:val="3B5FC04C"/>
    <w:rsid w:val="3B76E14A"/>
    <w:rsid w:val="3B9767A1"/>
    <w:rsid w:val="3BB16923"/>
    <w:rsid w:val="3BB2EDEC"/>
    <w:rsid w:val="3BD6C7C1"/>
    <w:rsid w:val="3BF692E3"/>
    <w:rsid w:val="3C2A3700"/>
    <w:rsid w:val="3C3C3C20"/>
    <w:rsid w:val="3C73F167"/>
    <w:rsid w:val="3C76512C"/>
    <w:rsid w:val="3C93FE50"/>
    <w:rsid w:val="3CB56ACE"/>
    <w:rsid w:val="3D026A19"/>
    <w:rsid w:val="3D28C100"/>
    <w:rsid w:val="3D80A414"/>
    <w:rsid w:val="3D979E85"/>
    <w:rsid w:val="3DBD9A5E"/>
    <w:rsid w:val="3DD165E6"/>
    <w:rsid w:val="3DE57820"/>
    <w:rsid w:val="3E1AA590"/>
    <w:rsid w:val="3E1FD5ED"/>
    <w:rsid w:val="3E2BC591"/>
    <w:rsid w:val="3E59F203"/>
    <w:rsid w:val="3E5D2B9D"/>
    <w:rsid w:val="3EA99708"/>
    <w:rsid w:val="3EB7BA0E"/>
    <w:rsid w:val="3EDE4814"/>
    <w:rsid w:val="3EEA8EAE"/>
    <w:rsid w:val="3F120C53"/>
    <w:rsid w:val="3F4C5335"/>
    <w:rsid w:val="3F7B49F0"/>
    <w:rsid w:val="3FCE6F5E"/>
    <w:rsid w:val="3FCFD8FE"/>
    <w:rsid w:val="3FDBC409"/>
    <w:rsid w:val="3FE37967"/>
    <w:rsid w:val="401C4F2F"/>
    <w:rsid w:val="408EC00A"/>
    <w:rsid w:val="40949404"/>
    <w:rsid w:val="409CD3B3"/>
    <w:rsid w:val="40F23C2B"/>
    <w:rsid w:val="40FA86FB"/>
    <w:rsid w:val="411C91FC"/>
    <w:rsid w:val="41636E85"/>
    <w:rsid w:val="4172F004"/>
    <w:rsid w:val="417DE981"/>
    <w:rsid w:val="41D40B60"/>
    <w:rsid w:val="41DF0755"/>
    <w:rsid w:val="4240DA05"/>
    <w:rsid w:val="425517C7"/>
    <w:rsid w:val="42848502"/>
    <w:rsid w:val="42B1E75D"/>
    <w:rsid w:val="42B24BDD"/>
    <w:rsid w:val="42B814B6"/>
    <w:rsid w:val="43609046"/>
    <w:rsid w:val="4387997B"/>
    <w:rsid w:val="43AF7F05"/>
    <w:rsid w:val="43BDFFD1"/>
    <w:rsid w:val="43C7505B"/>
    <w:rsid w:val="443ECA02"/>
    <w:rsid w:val="44562BF7"/>
    <w:rsid w:val="44A4231E"/>
    <w:rsid w:val="44CF22EB"/>
    <w:rsid w:val="4553B8DD"/>
    <w:rsid w:val="45A82506"/>
    <w:rsid w:val="45AEB2DE"/>
    <w:rsid w:val="45DEEE76"/>
    <w:rsid w:val="45E0C086"/>
    <w:rsid w:val="46202DD5"/>
    <w:rsid w:val="463F1F7B"/>
    <w:rsid w:val="46899965"/>
    <w:rsid w:val="46CED8FD"/>
    <w:rsid w:val="46DE4E67"/>
    <w:rsid w:val="4757F62D"/>
    <w:rsid w:val="475CAAEF"/>
    <w:rsid w:val="477540DF"/>
    <w:rsid w:val="47B4E4E4"/>
    <w:rsid w:val="47C8903D"/>
    <w:rsid w:val="4817BFA2"/>
    <w:rsid w:val="4886CA51"/>
    <w:rsid w:val="48A537F6"/>
    <w:rsid w:val="48F9C140"/>
    <w:rsid w:val="4900CD7D"/>
    <w:rsid w:val="49178623"/>
    <w:rsid w:val="49456B97"/>
    <w:rsid w:val="49836BF6"/>
    <w:rsid w:val="49B24037"/>
    <w:rsid w:val="49BD461D"/>
    <w:rsid w:val="49E39F6D"/>
    <w:rsid w:val="4A14C039"/>
    <w:rsid w:val="4AA10AFC"/>
    <w:rsid w:val="4AAAE8AA"/>
    <w:rsid w:val="4AE44759"/>
    <w:rsid w:val="4AE6641D"/>
    <w:rsid w:val="4B26866D"/>
    <w:rsid w:val="4B46C405"/>
    <w:rsid w:val="4B5DEAA9"/>
    <w:rsid w:val="4B731BB8"/>
    <w:rsid w:val="4B8219DB"/>
    <w:rsid w:val="4B9B9B04"/>
    <w:rsid w:val="4BA6F87D"/>
    <w:rsid w:val="4BB312B9"/>
    <w:rsid w:val="4C48C3F7"/>
    <w:rsid w:val="4C775510"/>
    <w:rsid w:val="4C780323"/>
    <w:rsid w:val="4C7DF167"/>
    <w:rsid w:val="4C96031A"/>
    <w:rsid w:val="4C96A726"/>
    <w:rsid w:val="4CCBC03A"/>
    <w:rsid w:val="4CCCE09F"/>
    <w:rsid w:val="4D17114C"/>
    <w:rsid w:val="4D4250FD"/>
    <w:rsid w:val="4D760017"/>
    <w:rsid w:val="4D7B56BB"/>
    <w:rsid w:val="4DDA49ED"/>
    <w:rsid w:val="4DF3724A"/>
    <w:rsid w:val="4DFDACC7"/>
    <w:rsid w:val="4E135842"/>
    <w:rsid w:val="4E1E756D"/>
    <w:rsid w:val="4E4992A4"/>
    <w:rsid w:val="4E5553AD"/>
    <w:rsid w:val="4E9349B7"/>
    <w:rsid w:val="4F33376E"/>
    <w:rsid w:val="4F634A8F"/>
    <w:rsid w:val="4F636450"/>
    <w:rsid w:val="4FA00629"/>
    <w:rsid w:val="4FC184A9"/>
    <w:rsid w:val="4FC199DF"/>
    <w:rsid w:val="4FF87DE3"/>
    <w:rsid w:val="50520767"/>
    <w:rsid w:val="5066B0D4"/>
    <w:rsid w:val="50A4CCA0"/>
    <w:rsid w:val="50F3A72F"/>
    <w:rsid w:val="50FF34B1"/>
    <w:rsid w:val="5110379C"/>
    <w:rsid w:val="51187230"/>
    <w:rsid w:val="51648946"/>
    <w:rsid w:val="516F5B83"/>
    <w:rsid w:val="517307D3"/>
    <w:rsid w:val="51B685B3"/>
    <w:rsid w:val="52B11962"/>
    <w:rsid w:val="52F71C21"/>
    <w:rsid w:val="53AFD61B"/>
    <w:rsid w:val="53C38F0A"/>
    <w:rsid w:val="53F4653E"/>
    <w:rsid w:val="540F0027"/>
    <w:rsid w:val="54210291"/>
    <w:rsid w:val="542640E2"/>
    <w:rsid w:val="5436D573"/>
    <w:rsid w:val="544FA7F7"/>
    <w:rsid w:val="545D0CF7"/>
    <w:rsid w:val="5472D048"/>
    <w:rsid w:val="548FFB6F"/>
    <w:rsid w:val="549EA536"/>
    <w:rsid w:val="54C8827B"/>
    <w:rsid w:val="54CCCB4B"/>
    <w:rsid w:val="54F7C7F2"/>
    <w:rsid w:val="551C61B5"/>
    <w:rsid w:val="55D0D835"/>
    <w:rsid w:val="55E7535D"/>
    <w:rsid w:val="5643DBD2"/>
    <w:rsid w:val="5655A6F9"/>
    <w:rsid w:val="56785098"/>
    <w:rsid w:val="56A8C6CB"/>
    <w:rsid w:val="56E913AC"/>
    <w:rsid w:val="5738814E"/>
    <w:rsid w:val="575C043C"/>
    <w:rsid w:val="575E3B30"/>
    <w:rsid w:val="579AEA8C"/>
    <w:rsid w:val="57FC251F"/>
    <w:rsid w:val="58232718"/>
    <w:rsid w:val="5836D963"/>
    <w:rsid w:val="5849E9E2"/>
    <w:rsid w:val="58A0F345"/>
    <w:rsid w:val="58EA8312"/>
    <w:rsid w:val="58FA0B91"/>
    <w:rsid w:val="59449D41"/>
    <w:rsid w:val="59AEB4BE"/>
    <w:rsid w:val="59AFF15A"/>
    <w:rsid w:val="59DBBD7F"/>
    <w:rsid w:val="59FAD1FE"/>
    <w:rsid w:val="5A51FA9E"/>
    <w:rsid w:val="5AADAEA4"/>
    <w:rsid w:val="5AD1F552"/>
    <w:rsid w:val="5B80F32C"/>
    <w:rsid w:val="5B9F2662"/>
    <w:rsid w:val="5BAE6607"/>
    <w:rsid w:val="5BC9F471"/>
    <w:rsid w:val="5C1B3541"/>
    <w:rsid w:val="5C3B4E02"/>
    <w:rsid w:val="5C5FFF68"/>
    <w:rsid w:val="5C7AECD4"/>
    <w:rsid w:val="5CA4CEFE"/>
    <w:rsid w:val="5CED512B"/>
    <w:rsid w:val="5D61DD76"/>
    <w:rsid w:val="5D6E47FB"/>
    <w:rsid w:val="5D6E8151"/>
    <w:rsid w:val="5D7C50FA"/>
    <w:rsid w:val="5DBC23A2"/>
    <w:rsid w:val="5DC48825"/>
    <w:rsid w:val="5DDDF2F6"/>
    <w:rsid w:val="5DEB19D2"/>
    <w:rsid w:val="5E3FF72B"/>
    <w:rsid w:val="5EA1DDE0"/>
    <w:rsid w:val="5ED157A4"/>
    <w:rsid w:val="5EE2DF8E"/>
    <w:rsid w:val="5EE99180"/>
    <w:rsid w:val="5EFF3A0F"/>
    <w:rsid w:val="5F3A5104"/>
    <w:rsid w:val="5F447D13"/>
    <w:rsid w:val="5F544353"/>
    <w:rsid w:val="5F84A60F"/>
    <w:rsid w:val="5FBDF75A"/>
    <w:rsid w:val="5FC1459D"/>
    <w:rsid w:val="5FDCE133"/>
    <w:rsid w:val="6050D084"/>
    <w:rsid w:val="60D9B23E"/>
    <w:rsid w:val="6112D6D6"/>
    <w:rsid w:val="6162006C"/>
    <w:rsid w:val="61C39CD0"/>
    <w:rsid w:val="61DD77D0"/>
    <w:rsid w:val="61DE4B61"/>
    <w:rsid w:val="61F3C180"/>
    <w:rsid w:val="6218EFBA"/>
    <w:rsid w:val="621D4E03"/>
    <w:rsid w:val="625B8CD7"/>
    <w:rsid w:val="62845E3E"/>
    <w:rsid w:val="62A80898"/>
    <w:rsid w:val="62AC7AC3"/>
    <w:rsid w:val="62EAE80F"/>
    <w:rsid w:val="62FE334D"/>
    <w:rsid w:val="63682CC7"/>
    <w:rsid w:val="639ED47A"/>
    <w:rsid w:val="641F7172"/>
    <w:rsid w:val="6422C0A8"/>
    <w:rsid w:val="6471E72C"/>
    <w:rsid w:val="6484ADB2"/>
    <w:rsid w:val="648C92BA"/>
    <w:rsid w:val="6497C171"/>
    <w:rsid w:val="64A72F7E"/>
    <w:rsid w:val="64E31DE0"/>
    <w:rsid w:val="64EB45E0"/>
    <w:rsid w:val="65499C22"/>
    <w:rsid w:val="659B9CF5"/>
    <w:rsid w:val="65A5C92C"/>
    <w:rsid w:val="65ABCBB0"/>
    <w:rsid w:val="65E648B6"/>
    <w:rsid w:val="66322A9D"/>
    <w:rsid w:val="66397ABE"/>
    <w:rsid w:val="66426FC4"/>
    <w:rsid w:val="6642D46B"/>
    <w:rsid w:val="66BCE838"/>
    <w:rsid w:val="66EF975F"/>
    <w:rsid w:val="677B8D52"/>
    <w:rsid w:val="67D1289B"/>
    <w:rsid w:val="67F42959"/>
    <w:rsid w:val="68CFF2DF"/>
    <w:rsid w:val="68E1334A"/>
    <w:rsid w:val="68F0B2C3"/>
    <w:rsid w:val="68F5FFF5"/>
    <w:rsid w:val="6900D5F6"/>
    <w:rsid w:val="697215F1"/>
    <w:rsid w:val="69A090CF"/>
    <w:rsid w:val="69BF52E3"/>
    <w:rsid w:val="69C3CCD2"/>
    <w:rsid w:val="69D56410"/>
    <w:rsid w:val="6A3CB1AF"/>
    <w:rsid w:val="6A5ECB8B"/>
    <w:rsid w:val="6A734B24"/>
    <w:rsid w:val="6A8DA1C9"/>
    <w:rsid w:val="6A975F01"/>
    <w:rsid w:val="6AA703BB"/>
    <w:rsid w:val="6AEFB787"/>
    <w:rsid w:val="6B03117E"/>
    <w:rsid w:val="6B0E349A"/>
    <w:rsid w:val="6B46625B"/>
    <w:rsid w:val="6B5C9228"/>
    <w:rsid w:val="6B9196FB"/>
    <w:rsid w:val="6B973CF6"/>
    <w:rsid w:val="6BA9D481"/>
    <w:rsid w:val="6BE44A9E"/>
    <w:rsid w:val="6BF68275"/>
    <w:rsid w:val="6C06DBDB"/>
    <w:rsid w:val="6C18D40C"/>
    <w:rsid w:val="6C4DBC36"/>
    <w:rsid w:val="6CAB5010"/>
    <w:rsid w:val="6D05A36C"/>
    <w:rsid w:val="6D2C115E"/>
    <w:rsid w:val="6D3B85AA"/>
    <w:rsid w:val="6D59BEB6"/>
    <w:rsid w:val="6D8D152C"/>
    <w:rsid w:val="6DA6080D"/>
    <w:rsid w:val="6DC1BE1F"/>
    <w:rsid w:val="6DCA1D6D"/>
    <w:rsid w:val="6DE5B8D9"/>
    <w:rsid w:val="6E1C92B0"/>
    <w:rsid w:val="6E4B7170"/>
    <w:rsid w:val="6E610770"/>
    <w:rsid w:val="6EB8EA55"/>
    <w:rsid w:val="6F39EE8E"/>
    <w:rsid w:val="6F5FCBE8"/>
    <w:rsid w:val="6F9AD9FE"/>
    <w:rsid w:val="6FE5F80B"/>
    <w:rsid w:val="7023FE8E"/>
    <w:rsid w:val="7032440D"/>
    <w:rsid w:val="703D442E"/>
    <w:rsid w:val="7054E6C1"/>
    <w:rsid w:val="7084415D"/>
    <w:rsid w:val="70B058A4"/>
    <w:rsid w:val="70D939D6"/>
    <w:rsid w:val="70FB05DA"/>
    <w:rsid w:val="71258A5E"/>
    <w:rsid w:val="7148BB7E"/>
    <w:rsid w:val="71970EDE"/>
    <w:rsid w:val="71D7C761"/>
    <w:rsid w:val="71EBBD08"/>
    <w:rsid w:val="720CC080"/>
    <w:rsid w:val="729E5A01"/>
    <w:rsid w:val="72A43F80"/>
    <w:rsid w:val="72CD2B94"/>
    <w:rsid w:val="72E1A659"/>
    <w:rsid w:val="72E56014"/>
    <w:rsid w:val="7315DE18"/>
    <w:rsid w:val="736DACF0"/>
    <w:rsid w:val="7372AE4E"/>
    <w:rsid w:val="738CF1C4"/>
    <w:rsid w:val="7391AC37"/>
    <w:rsid w:val="73A5F7F2"/>
    <w:rsid w:val="73B6D213"/>
    <w:rsid w:val="73D5F997"/>
    <w:rsid w:val="73DE32D4"/>
    <w:rsid w:val="743CFD09"/>
    <w:rsid w:val="74939442"/>
    <w:rsid w:val="7493F390"/>
    <w:rsid w:val="74A367FF"/>
    <w:rsid w:val="74AACD67"/>
    <w:rsid w:val="750DA2B6"/>
    <w:rsid w:val="750F235A"/>
    <w:rsid w:val="752D7C98"/>
    <w:rsid w:val="755FB7CD"/>
    <w:rsid w:val="759EE5A7"/>
    <w:rsid w:val="75A1755D"/>
    <w:rsid w:val="75CD43EF"/>
    <w:rsid w:val="760F6157"/>
    <w:rsid w:val="763E7EF0"/>
    <w:rsid w:val="768E0080"/>
    <w:rsid w:val="76B0EEE5"/>
    <w:rsid w:val="7706C0BD"/>
    <w:rsid w:val="77467541"/>
    <w:rsid w:val="77481DF9"/>
    <w:rsid w:val="7777B0A3"/>
    <w:rsid w:val="781AE8C4"/>
    <w:rsid w:val="7825A2D9"/>
    <w:rsid w:val="78B077A1"/>
    <w:rsid w:val="78CE1A38"/>
    <w:rsid w:val="78D3DEB8"/>
    <w:rsid w:val="791122C9"/>
    <w:rsid w:val="79213ED4"/>
    <w:rsid w:val="79218C7B"/>
    <w:rsid w:val="793479F5"/>
    <w:rsid w:val="799785D2"/>
    <w:rsid w:val="79A52165"/>
    <w:rsid w:val="79B450D1"/>
    <w:rsid w:val="79E1FC69"/>
    <w:rsid w:val="79F05EF2"/>
    <w:rsid w:val="7A145AD2"/>
    <w:rsid w:val="7A9A8EEF"/>
    <w:rsid w:val="7BC20CFF"/>
    <w:rsid w:val="7BDA244A"/>
    <w:rsid w:val="7C214A4E"/>
    <w:rsid w:val="7C302F83"/>
    <w:rsid w:val="7C357FC3"/>
    <w:rsid w:val="7C6B25C2"/>
    <w:rsid w:val="7C817C62"/>
    <w:rsid w:val="7CA0BC14"/>
    <w:rsid w:val="7CC54461"/>
    <w:rsid w:val="7CE0E8C4"/>
    <w:rsid w:val="7CFB66D9"/>
    <w:rsid w:val="7DB60B9D"/>
    <w:rsid w:val="7DB9D19D"/>
    <w:rsid w:val="7DC5DC36"/>
    <w:rsid w:val="7DD61D3C"/>
    <w:rsid w:val="7DDD3702"/>
    <w:rsid w:val="7E0E53AA"/>
    <w:rsid w:val="7E7DEF5D"/>
    <w:rsid w:val="7E8B2914"/>
    <w:rsid w:val="7E9FB2BD"/>
    <w:rsid w:val="7ED91951"/>
    <w:rsid w:val="7EDAACE8"/>
    <w:rsid w:val="7F1864D9"/>
    <w:rsid w:val="7F18BA94"/>
    <w:rsid w:val="7F2E7A5C"/>
    <w:rsid w:val="7F843E0F"/>
    <w:rsid w:val="7FA45139"/>
    <w:rsid w:val="7FBA1290"/>
    <w:rsid w:val="7FD78E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420EB"/>
  <w15:docId w15:val="{52244FDC-1B9E-4AC7-A51B-530124C9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743EF5"/>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semiHidden/>
    <w:unhideWhenUsed/>
    <w:rsid w:val="00B7691C"/>
    <w:rPr>
      <w:color w:val="605E5C"/>
      <w:shd w:val="clear" w:color="auto" w:fill="E1DFDD"/>
    </w:rPr>
  </w:style>
  <w:style w:type="paragraph" w:customStyle="1" w:styleId="Normal2">
    <w:name w:val="Normal 2"/>
    <w:basedOn w:val="Normal"/>
    <w:rsid w:val="005D5063"/>
    <w:pPr>
      <w:widowControl w:val="0"/>
      <w:spacing w:after="120" w:line="240" w:lineRule="auto"/>
      <w:ind w:left="454"/>
      <w:jc w:val="both"/>
    </w:pPr>
    <w:rPr>
      <w:rFonts w:eastAsia="Times New Roman" w:cs="Times New Roman"/>
      <w:szCs w:val="20"/>
      <w:lang w:eastAsia="en-US"/>
    </w:rPr>
  </w:style>
  <w:style w:type="character" w:customStyle="1" w:styleId="normaltextrun">
    <w:name w:val="normaltextrun"/>
    <w:basedOn w:val="DefaultParagraphFont"/>
    <w:rsid w:val="00590CCC"/>
  </w:style>
  <w:style w:type="character" w:styleId="FollowedHyperlink">
    <w:name w:val="FollowedHyperlink"/>
    <w:basedOn w:val="DefaultParagraphFont"/>
    <w:uiPriority w:val="99"/>
    <w:semiHidden/>
    <w:unhideWhenUsed/>
    <w:rsid w:val="00064881"/>
    <w:rPr>
      <w:color w:val="D2232A" w:themeColor="followedHyperlink"/>
      <w:u w:val="single"/>
    </w:rPr>
  </w:style>
  <w:style w:type="paragraph" w:styleId="Revision">
    <w:name w:val="Revision"/>
    <w:hidden/>
    <w:uiPriority w:val="99"/>
    <w:semiHidden/>
    <w:rsid w:val="00B019B0"/>
    <w:pPr>
      <w:spacing w:after="0" w:line="240" w:lineRule="auto"/>
    </w:pPr>
    <w:rPr>
      <w:rFonts w:ascii="Arial" w:hAnsi="Arial"/>
    </w:rPr>
  </w:style>
  <w:style w:type="paragraph" w:styleId="NormalWeb">
    <w:name w:val="Normal (Web)"/>
    <w:basedOn w:val="Normal"/>
    <w:uiPriority w:val="99"/>
    <w:semiHidden/>
    <w:unhideWhenUsed/>
    <w:rsid w:val="000A28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B5A67"/>
  </w:style>
  <w:style w:type="paragraph" w:customStyle="1" w:styleId="paragraph">
    <w:name w:val="paragraph"/>
    <w:basedOn w:val="Normal"/>
    <w:rsid w:val="002D4E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024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89701">
      <w:bodyDiv w:val="1"/>
      <w:marLeft w:val="0"/>
      <w:marRight w:val="0"/>
      <w:marTop w:val="0"/>
      <w:marBottom w:val="0"/>
      <w:divBdr>
        <w:top w:val="none" w:sz="0" w:space="0" w:color="auto"/>
        <w:left w:val="none" w:sz="0" w:space="0" w:color="auto"/>
        <w:bottom w:val="none" w:sz="0" w:space="0" w:color="auto"/>
        <w:right w:val="none" w:sz="0" w:space="0" w:color="auto"/>
      </w:divBdr>
      <w:divsChild>
        <w:div w:id="7415292">
          <w:marLeft w:val="274"/>
          <w:marRight w:val="0"/>
          <w:marTop w:val="0"/>
          <w:marBottom w:val="0"/>
          <w:divBdr>
            <w:top w:val="none" w:sz="0" w:space="0" w:color="auto"/>
            <w:left w:val="none" w:sz="0" w:space="0" w:color="auto"/>
            <w:bottom w:val="none" w:sz="0" w:space="0" w:color="auto"/>
            <w:right w:val="none" w:sz="0" w:space="0" w:color="auto"/>
          </w:divBdr>
        </w:div>
        <w:div w:id="1539199625">
          <w:marLeft w:val="274"/>
          <w:marRight w:val="0"/>
          <w:marTop w:val="0"/>
          <w:marBottom w:val="0"/>
          <w:divBdr>
            <w:top w:val="none" w:sz="0" w:space="0" w:color="auto"/>
            <w:left w:val="none" w:sz="0" w:space="0" w:color="auto"/>
            <w:bottom w:val="none" w:sz="0" w:space="0" w:color="auto"/>
            <w:right w:val="none" w:sz="0" w:space="0" w:color="auto"/>
          </w:divBdr>
        </w:div>
      </w:divsChild>
    </w:div>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396560114">
      <w:bodyDiv w:val="1"/>
      <w:marLeft w:val="0"/>
      <w:marRight w:val="0"/>
      <w:marTop w:val="0"/>
      <w:marBottom w:val="0"/>
      <w:divBdr>
        <w:top w:val="none" w:sz="0" w:space="0" w:color="auto"/>
        <w:left w:val="none" w:sz="0" w:space="0" w:color="auto"/>
        <w:bottom w:val="none" w:sz="0" w:space="0" w:color="auto"/>
        <w:right w:val="none" w:sz="0" w:space="0" w:color="auto"/>
      </w:divBdr>
      <w:divsChild>
        <w:div w:id="374282623">
          <w:marLeft w:val="0"/>
          <w:marRight w:val="0"/>
          <w:marTop w:val="0"/>
          <w:marBottom w:val="0"/>
          <w:divBdr>
            <w:top w:val="none" w:sz="0" w:space="0" w:color="auto"/>
            <w:left w:val="none" w:sz="0" w:space="0" w:color="auto"/>
            <w:bottom w:val="none" w:sz="0" w:space="0" w:color="auto"/>
            <w:right w:val="none" w:sz="0" w:space="0" w:color="auto"/>
          </w:divBdr>
        </w:div>
        <w:div w:id="532881530">
          <w:marLeft w:val="0"/>
          <w:marRight w:val="0"/>
          <w:marTop w:val="0"/>
          <w:marBottom w:val="0"/>
          <w:divBdr>
            <w:top w:val="none" w:sz="0" w:space="0" w:color="auto"/>
            <w:left w:val="none" w:sz="0" w:space="0" w:color="auto"/>
            <w:bottom w:val="none" w:sz="0" w:space="0" w:color="auto"/>
            <w:right w:val="none" w:sz="0" w:space="0" w:color="auto"/>
          </w:divBdr>
        </w:div>
        <w:div w:id="2014335876">
          <w:marLeft w:val="0"/>
          <w:marRight w:val="0"/>
          <w:marTop w:val="0"/>
          <w:marBottom w:val="0"/>
          <w:divBdr>
            <w:top w:val="none" w:sz="0" w:space="0" w:color="auto"/>
            <w:left w:val="none" w:sz="0" w:space="0" w:color="auto"/>
            <w:bottom w:val="none" w:sz="0" w:space="0" w:color="auto"/>
            <w:right w:val="none" w:sz="0" w:space="0" w:color="auto"/>
          </w:divBdr>
        </w:div>
      </w:divsChild>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602881585">
      <w:bodyDiv w:val="1"/>
      <w:marLeft w:val="0"/>
      <w:marRight w:val="0"/>
      <w:marTop w:val="0"/>
      <w:marBottom w:val="0"/>
      <w:divBdr>
        <w:top w:val="none" w:sz="0" w:space="0" w:color="auto"/>
        <w:left w:val="none" w:sz="0" w:space="0" w:color="auto"/>
        <w:bottom w:val="none" w:sz="0" w:space="0" w:color="auto"/>
        <w:right w:val="none" w:sz="0" w:space="0" w:color="auto"/>
      </w:divBdr>
    </w:div>
    <w:div w:id="630523545">
      <w:bodyDiv w:val="1"/>
      <w:marLeft w:val="0"/>
      <w:marRight w:val="0"/>
      <w:marTop w:val="0"/>
      <w:marBottom w:val="0"/>
      <w:divBdr>
        <w:top w:val="none" w:sz="0" w:space="0" w:color="auto"/>
        <w:left w:val="none" w:sz="0" w:space="0" w:color="auto"/>
        <w:bottom w:val="none" w:sz="0" w:space="0" w:color="auto"/>
        <w:right w:val="none" w:sz="0" w:space="0" w:color="auto"/>
      </w:divBdr>
    </w:div>
    <w:div w:id="709306142">
      <w:bodyDiv w:val="1"/>
      <w:marLeft w:val="0"/>
      <w:marRight w:val="0"/>
      <w:marTop w:val="0"/>
      <w:marBottom w:val="0"/>
      <w:divBdr>
        <w:top w:val="none" w:sz="0" w:space="0" w:color="auto"/>
        <w:left w:val="none" w:sz="0" w:space="0" w:color="auto"/>
        <w:bottom w:val="none" w:sz="0" w:space="0" w:color="auto"/>
        <w:right w:val="none" w:sz="0" w:space="0" w:color="auto"/>
      </w:divBdr>
      <w:divsChild>
        <w:div w:id="1589535922">
          <w:marLeft w:val="274"/>
          <w:marRight w:val="0"/>
          <w:marTop w:val="0"/>
          <w:marBottom w:val="0"/>
          <w:divBdr>
            <w:top w:val="none" w:sz="0" w:space="0" w:color="auto"/>
            <w:left w:val="none" w:sz="0" w:space="0" w:color="auto"/>
            <w:bottom w:val="none" w:sz="0" w:space="0" w:color="auto"/>
            <w:right w:val="none" w:sz="0" w:space="0" w:color="auto"/>
          </w:divBdr>
        </w:div>
      </w:divsChild>
    </w:div>
    <w:div w:id="709719983">
      <w:bodyDiv w:val="1"/>
      <w:marLeft w:val="0"/>
      <w:marRight w:val="0"/>
      <w:marTop w:val="0"/>
      <w:marBottom w:val="0"/>
      <w:divBdr>
        <w:top w:val="none" w:sz="0" w:space="0" w:color="auto"/>
        <w:left w:val="none" w:sz="0" w:space="0" w:color="auto"/>
        <w:bottom w:val="none" w:sz="0" w:space="0" w:color="auto"/>
        <w:right w:val="none" w:sz="0" w:space="0" w:color="auto"/>
      </w:divBdr>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1031804229">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124735711">
      <w:bodyDiv w:val="1"/>
      <w:marLeft w:val="0"/>
      <w:marRight w:val="0"/>
      <w:marTop w:val="0"/>
      <w:marBottom w:val="0"/>
      <w:divBdr>
        <w:top w:val="none" w:sz="0" w:space="0" w:color="auto"/>
        <w:left w:val="none" w:sz="0" w:space="0" w:color="auto"/>
        <w:bottom w:val="none" w:sz="0" w:space="0" w:color="auto"/>
        <w:right w:val="none" w:sz="0" w:space="0" w:color="auto"/>
      </w:divBdr>
      <w:divsChild>
        <w:div w:id="437410033">
          <w:marLeft w:val="0"/>
          <w:marRight w:val="0"/>
          <w:marTop w:val="0"/>
          <w:marBottom w:val="0"/>
          <w:divBdr>
            <w:top w:val="none" w:sz="0" w:space="0" w:color="auto"/>
            <w:left w:val="none" w:sz="0" w:space="0" w:color="auto"/>
            <w:bottom w:val="none" w:sz="0" w:space="0" w:color="auto"/>
            <w:right w:val="none" w:sz="0" w:space="0" w:color="auto"/>
          </w:divBdr>
          <w:divsChild>
            <w:div w:id="95294089">
              <w:marLeft w:val="0"/>
              <w:marRight w:val="0"/>
              <w:marTop w:val="0"/>
              <w:marBottom w:val="0"/>
              <w:divBdr>
                <w:top w:val="none" w:sz="0" w:space="0" w:color="auto"/>
                <w:left w:val="none" w:sz="0" w:space="0" w:color="auto"/>
                <w:bottom w:val="none" w:sz="0" w:space="0" w:color="auto"/>
                <w:right w:val="none" w:sz="0" w:space="0" w:color="auto"/>
              </w:divBdr>
            </w:div>
            <w:div w:id="172915505">
              <w:marLeft w:val="0"/>
              <w:marRight w:val="0"/>
              <w:marTop w:val="0"/>
              <w:marBottom w:val="0"/>
              <w:divBdr>
                <w:top w:val="none" w:sz="0" w:space="0" w:color="auto"/>
                <w:left w:val="none" w:sz="0" w:space="0" w:color="auto"/>
                <w:bottom w:val="none" w:sz="0" w:space="0" w:color="auto"/>
                <w:right w:val="none" w:sz="0" w:space="0" w:color="auto"/>
              </w:divBdr>
            </w:div>
            <w:div w:id="266038587">
              <w:marLeft w:val="0"/>
              <w:marRight w:val="0"/>
              <w:marTop w:val="0"/>
              <w:marBottom w:val="0"/>
              <w:divBdr>
                <w:top w:val="none" w:sz="0" w:space="0" w:color="auto"/>
                <w:left w:val="none" w:sz="0" w:space="0" w:color="auto"/>
                <w:bottom w:val="none" w:sz="0" w:space="0" w:color="auto"/>
                <w:right w:val="none" w:sz="0" w:space="0" w:color="auto"/>
              </w:divBdr>
            </w:div>
            <w:div w:id="366174963">
              <w:marLeft w:val="0"/>
              <w:marRight w:val="0"/>
              <w:marTop w:val="0"/>
              <w:marBottom w:val="0"/>
              <w:divBdr>
                <w:top w:val="none" w:sz="0" w:space="0" w:color="auto"/>
                <w:left w:val="none" w:sz="0" w:space="0" w:color="auto"/>
                <w:bottom w:val="none" w:sz="0" w:space="0" w:color="auto"/>
                <w:right w:val="none" w:sz="0" w:space="0" w:color="auto"/>
              </w:divBdr>
            </w:div>
            <w:div w:id="690647164">
              <w:marLeft w:val="0"/>
              <w:marRight w:val="0"/>
              <w:marTop w:val="0"/>
              <w:marBottom w:val="0"/>
              <w:divBdr>
                <w:top w:val="none" w:sz="0" w:space="0" w:color="auto"/>
                <w:left w:val="none" w:sz="0" w:space="0" w:color="auto"/>
                <w:bottom w:val="none" w:sz="0" w:space="0" w:color="auto"/>
                <w:right w:val="none" w:sz="0" w:space="0" w:color="auto"/>
              </w:divBdr>
            </w:div>
            <w:div w:id="1294675932">
              <w:marLeft w:val="0"/>
              <w:marRight w:val="0"/>
              <w:marTop w:val="0"/>
              <w:marBottom w:val="0"/>
              <w:divBdr>
                <w:top w:val="none" w:sz="0" w:space="0" w:color="auto"/>
                <w:left w:val="none" w:sz="0" w:space="0" w:color="auto"/>
                <w:bottom w:val="none" w:sz="0" w:space="0" w:color="auto"/>
                <w:right w:val="none" w:sz="0" w:space="0" w:color="auto"/>
              </w:divBdr>
            </w:div>
            <w:div w:id="1369840135">
              <w:marLeft w:val="0"/>
              <w:marRight w:val="0"/>
              <w:marTop w:val="0"/>
              <w:marBottom w:val="0"/>
              <w:divBdr>
                <w:top w:val="none" w:sz="0" w:space="0" w:color="auto"/>
                <w:left w:val="none" w:sz="0" w:space="0" w:color="auto"/>
                <w:bottom w:val="none" w:sz="0" w:space="0" w:color="auto"/>
                <w:right w:val="none" w:sz="0" w:space="0" w:color="auto"/>
              </w:divBdr>
            </w:div>
            <w:div w:id="1859351525">
              <w:marLeft w:val="0"/>
              <w:marRight w:val="0"/>
              <w:marTop w:val="0"/>
              <w:marBottom w:val="0"/>
              <w:divBdr>
                <w:top w:val="none" w:sz="0" w:space="0" w:color="auto"/>
                <w:left w:val="none" w:sz="0" w:space="0" w:color="auto"/>
                <w:bottom w:val="none" w:sz="0" w:space="0" w:color="auto"/>
                <w:right w:val="none" w:sz="0" w:space="0" w:color="auto"/>
              </w:divBdr>
            </w:div>
            <w:div w:id="1968973378">
              <w:marLeft w:val="0"/>
              <w:marRight w:val="0"/>
              <w:marTop w:val="0"/>
              <w:marBottom w:val="0"/>
              <w:divBdr>
                <w:top w:val="none" w:sz="0" w:space="0" w:color="auto"/>
                <w:left w:val="none" w:sz="0" w:space="0" w:color="auto"/>
                <w:bottom w:val="none" w:sz="0" w:space="0" w:color="auto"/>
                <w:right w:val="none" w:sz="0" w:space="0" w:color="auto"/>
              </w:divBdr>
            </w:div>
          </w:divsChild>
        </w:div>
        <w:div w:id="782959349">
          <w:marLeft w:val="0"/>
          <w:marRight w:val="0"/>
          <w:marTop w:val="0"/>
          <w:marBottom w:val="0"/>
          <w:divBdr>
            <w:top w:val="none" w:sz="0" w:space="0" w:color="auto"/>
            <w:left w:val="none" w:sz="0" w:space="0" w:color="auto"/>
            <w:bottom w:val="none" w:sz="0" w:space="0" w:color="auto"/>
            <w:right w:val="none" w:sz="0" w:space="0" w:color="auto"/>
          </w:divBdr>
          <w:divsChild>
            <w:div w:id="72166035">
              <w:marLeft w:val="0"/>
              <w:marRight w:val="0"/>
              <w:marTop w:val="0"/>
              <w:marBottom w:val="0"/>
              <w:divBdr>
                <w:top w:val="none" w:sz="0" w:space="0" w:color="auto"/>
                <w:left w:val="none" w:sz="0" w:space="0" w:color="auto"/>
                <w:bottom w:val="none" w:sz="0" w:space="0" w:color="auto"/>
                <w:right w:val="none" w:sz="0" w:space="0" w:color="auto"/>
              </w:divBdr>
            </w:div>
            <w:div w:id="164786891">
              <w:marLeft w:val="0"/>
              <w:marRight w:val="0"/>
              <w:marTop w:val="0"/>
              <w:marBottom w:val="0"/>
              <w:divBdr>
                <w:top w:val="none" w:sz="0" w:space="0" w:color="auto"/>
                <w:left w:val="none" w:sz="0" w:space="0" w:color="auto"/>
                <w:bottom w:val="none" w:sz="0" w:space="0" w:color="auto"/>
                <w:right w:val="none" w:sz="0" w:space="0" w:color="auto"/>
              </w:divBdr>
            </w:div>
            <w:div w:id="1220165504">
              <w:marLeft w:val="0"/>
              <w:marRight w:val="0"/>
              <w:marTop w:val="0"/>
              <w:marBottom w:val="0"/>
              <w:divBdr>
                <w:top w:val="none" w:sz="0" w:space="0" w:color="auto"/>
                <w:left w:val="none" w:sz="0" w:space="0" w:color="auto"/>
                <w:bottom w:val="none" w:sz="0" w:space="0" w:color="auto"/>
                <w:right w:val="none" w:sz="0" w:space="0" w:color="auto"/>
              </w:divBdr>
            </w:div>
            <w:div w:id="205110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6235">
      <w:bodyDiv w:val="1"/>
      <w:marLeft w:val="0"/>
      <w:marRight w:val="0"/>
      <w:marTop w:val="0"/>
      <w:marBottom w:val="0"/>
      <w:divBdr>
        <w:top w:val="none" w:sz="0" w:space="0" w:color="auto"/>
        <w:left w:val="none" w:sz="0" w:space="0" w:color="auto"/>
        <w:bottom w:val="none" w:sz="0" w:space="0" w:color="auto"/>
        <w:right w:val="none" w:sz="0" w:space="0" w:color="auto"/>
      </w:divBdr>
      <w:divsChild>
        <w:div w:id="109978778">
          <w:marLeft w:val="0"/>
          <w:marRight w:val="0"/>
          <w:marTop w:val="0"/>
          <w:marBottom w:val="0"/>
          <w:divBdr>
            <w:top w:val="none" w:sz="0" w:space="0" w:color="auto"/>
            <w:left w:val="none" w:sz="0" w:space="0" w:color="auto"/>
            <w:bottom w:val="none" w:sz="0" w:space="0" w:color="auto"/>
            <w:right w:val="none" w:sz="0" w:space="0" w:color="auto"/>
          </w:divBdr>
        </w:div>
        <w:div w:id="701132846">
          <w:marLeft w:val="0"/>
          <w:marRight w:val="0"/>
          <w:marTop w:val="0"/>
          <w:marBottom w:val="0"/>
          <w:divBdr>
            <w:top w:val="none" w:sz="0" w:space="0" w:color="auto"/>
            <w:left w:val="none" w:sz="0" w:space="0" w:color="auto"/>
            <w:bottom w:val="none" w:sz="0" w:space="0" w:color="auto"/>
            <w:right w:val="none" w:sz="0" w:space="0" w:color="auto"/>
          </w:divBdr>
        </w:div>
        <w:div w:id="767968910">
          <w:marLeft w:val="0"/>
          <w:marRight w:val="0"/>
          <w:marTop w:val="0"/>
          <w:marBottom w:val="0"/>
          <w:divBdr>
            <w:top w:val="none" w:sz="0" w:space="0" w:color="auto"/>
            <w:left w:val="none" w:sz="0" w:space="0" w:color="auto"/>
            <w:bottom w:val="none" w:sz="0" w:space="0" w:color="auto"/>
            <w:right w:val="none" w:sz="0" w:space="0" w:color="auto"/>
          </w:divBdr>
        </w:div>
        <w:div w:id="1220092223">
          <w:marLeft w:val="0"/>
          <w:marRight w:val="0"/>
          <w:marTop w:val="0"/>
          <w:marBottom w:val="0"/>
          <w:divBdr>
            <w:top w:val="none" w:sz="0" w:space="0" w:color="auto"/>
            <w:left w:val="none" w:sz="0" w:space="0" w:color="auto"/>
            <w:bottom w:val="none" w:sz="0" w:space="0" w:color="auto"/>
            <w:right w:val="none" w:sz="0" w:space="0" w:color="auto"/>
          </w:divBdr>
        </w:div>
        <w:div w:id="1292781842">
          <w:marLeft w:val="0"/>
          <w:marRight w:val="0"/>
          <w:marTop w:val="0"/>
          <w:marBottom w:val="0"/>
          <w:divBdr>
            <w:top w:val="none" w:sz="0" w:space="0" w:color="auto"/>
            <w:left w:val="none" w:sz="0" w:space="0" w:color="auto"/>
            <w:bottom w:val="none" w:sz="0" w:space="0" w:color="auto"/>
            <w:right w:val="none" w:sz="0" w:space="0" w:color="auto"/>
          </w:divBdr>
        </w:div>
      </w:divsChild>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565525699">
      <w:bodyDiv w:val="1"/>
      <w:marLeft w:val="0"/>
      <w:marRight w:val="0"/>
      <w:marTop w:val="0"/>
      <w:marBottom w:val="0"/>
      <w:divBdr>
        <w:top w:val="none" w:sz="0" w:space="0" w:color="auto"/>
        <w:left w:val="none" w:sz="0" w:space="0" w:color="auto"/>
        <w:bottom w:val="none" w:sz="0" w:space="0" w:color="auto"/>
        <w:right w:val="none" w:sz="0" w:space="0" w:color="auto"/>
      </w:divBdr>
      <w:divsChild>
        <w:div w:id="21904420">
          <w:marLeft w:val="274"/>
          <w:marRight w:val="0"/>
          <w:marTop w:val="0"/>
          <w:marBottom w:val="0"/>
          <w:divBdr>
            <w:top w:val="none" w:sz="0" w:space="0" w:color="auto"/>
            <w:left w:val="none" w:sz="0" w:space="0" w:color="auto"/>
            <w:bottom w:val="none" w:sz="0" w:space="0" w:color="auto"/>
            <w:right w:val="none" w:sz="0" w:space="0" w:color="auto"/>
          </w:divBdr>
        </w:div>
        <w:div w:id="1670056848">
          <w:marLeft w:val="274"/>
          <w:marRight w:val="0"/>
          <w:marTop w:val="0"/>
          <w:marBottom w:val="0"/>
          <w:divBdr>
            <w:top w:val="none" w:sz="0" w:space="0" w:color="auto"/>
            <w:left w:val="none" w:sz="0" w:space="0" w:color="auto"/>
            <w:bottom w:val="none" w:sz="0" w:space="0" w:color="auto"/>
            <w:right w:val="none" w:sz="0" w:space="0" w:color="auto"/>
          </w:divBdr>
        </w:div>
      </w:divsChild>
    </w:div>
    <w:div w:id="1737976842">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 w:id="1892426984">
      <w:bodyDiv w:val="1"/>
      <w:marLeft w:val="0"/>
      <w:marRight w:val="0"/>
      <w:marTop w:val="0"/>
      <w:marBottom w:val="0"/>
      <w:divBdr>
        <w:top w:val="none" w:sz="0" w:space="0" w:color="auto"/>
        <w:left w:val="none" w:sz="0" w:space="0" w:color="auto"/>
        <w:bottom w:val="none" w:sz="0" w:space="0" w:color="auto"/>
        <w:right w:val="none" w:sz="0" w:space="0" w:color="auto"/>
      </w:divBdr>
    </w:div>
    <w:div w:id="200234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uklink@xoserve.com" TargetMode="External"/><Relationship Id="rId2" Type="http://schemas.openxmlformats.org/officeDocument/2006/relationships/customXml" Target="../customXml/item2.xml"/><Relationship Id="rId16" Type="http://schemas.openxmlformats.org/officeDocument/2006/relationships/hyperlink" Target="mailto:uklink@xoserv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klinkdelivery@xoserve.com"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29333672-2174-4747-8A6E-533ABFE71656}">
    <t:Anchor>
      <t:Comment id="396141221"/>
    </t:Anchor>
    <t:History>
      <t:Event id="{74250C25-7461-4543-A47D-8D7DD77A0656}" time="2024-03-07T16:04:52.234Z">
        <t:Attribution userId="S::nandini.kundu@80hg.io::54972a44-1d41-4717-b063-88740ccef712" userProvider="AD" userName="Nandini Kundu"/>
        <t:Anchor>
          <t:Comment id="1338702459"/>
        </t:Anchor>
        <t:Create/>
      </t:Event>
      <t:Event id="{EAFDD554-D4D7-4AAD-8912-7393134E84CD}" time="2024-03-07T16:04:52.234Z">
        <t:Attribution userId="S::nandini.kundu@80hg.io::54972a44-1d41-4717-b063-88740ccef712" userProvider="AD" userName="Nandini Kundu"/>
        <t:Anchor>
          <t:Comment id="1338702459"/>
        </t:Anchor>
        <t:Assign userId="S::jacqui.a.scicluna@80hg.io::7718b944-6b50-40ab-9783-3bebcb28ee75" userProvider="AD" userName="Jacqui A Scicluna"/>
      </t:Event>
      <t:Event id="{5173962A-0A1C-4753-BA41-6A7B1E4EEE09}" time="2024-03-07T16:04:52.234Z">
        <t:Attribution userId="S::nandini.kundu@80hg.io::54972a44-1d41-4717-b063-88740ccef712" userProvider="AD" userName="Nandini Kundu"/>
        <t:Anchor>
          <t:Comment id="1338702459"/>
        </t:Anchor>
        <t:SetTitle title="@Jacqui A Scicluna updated the wordings please check"/>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rsidR="00AF06F7" w:rsidRDefault="00E76830" w:rsidP="00E76830">
          <w:pPr>
            <w:pStyle w:val="60799F7CBA8941F6933391729FA62E76"/>
          </w:pPr>
          <w:r w:rsidRPr="0040334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A5"/>
    <w:rsid w:val="00010D6C"/>
    <w:rsid w:val="000257B3"/>
    <w:rsid w:val="0007416E"/>
    <w:rsid w:val="000B5CF8"/>
    <w:rsid w:val="000D1DB4"/>
    <w:rsid w:val="0020524F"/>
    <w:rsid w:val="00286051"/>
    <w:rsid w:val="00337C8F"/>
    <w:rsid w:val="00367306"/>
    <w:rsid w:val="0042367D"/>
    <w:rsid w:val="004E29F8"/>
    <w:rsid w:val="00747C7E"/>
    <w:rsid w:val="007635C1"/>
    <w:rsid w:val="007808D3"/>
    <w:rsid w:val="0080326B"/>
    <w:rsid w:val="00850EA5"/>
    <w:rsid w:val="008D0264"/>
    <w:rsid w:val="008D2A22"/>
    <w:rsid w:val="00933453"/>
    <w:rsid w:val="009B6648"/>
    <w:rsid w:val="009D5FFC"/>
    <w:rsid w:val="00A900AA"/>
    <w:rsid w:val="00A919E3"/>
    <w:rsid w:val="00AF06F7"/>
    <w:rsid w:val="00AF5EBB"/>
    <w:rsid w:val="00BE7415"/>
    <w:rsid w:val="00C443A7"/>
    <w:rsid w:val="00CB1DF4"/>
    <w:rsid w:val="00CE4E92"/>
    <w:rsid w:val="00D208FB"/>
    <w:rsid w:val="00D90084"/>
    <w:rsid w:val="00DB70B3"/>
    <w:rsid w:val="00E21A1E"/>
    <w:rsid w:val="00E76830"/>
    <w:rsid w:val="00EA7720"/>
    <w:rsid w:val="00EC17F6"/>
    <w:rsid w:val="00F546D9"/>
    <w:rsid w:val="00FB0634"/>
    <w:rsid w:val="00FF74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830"/>
    <w:rPr>
      <w:color w:val="808080"/>
    </w:rPr>
  </w:style>
  <w:style w:type="paragraph" w:customStyle="1" w:styleId="60799F7CBA8941F6933391729FA62E76">
    <w:name w:val="60799F7CBA8941F6933391729FA62E76"/>
    <w:rsid w:val="00E76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9" ma:contentTypeDescription="Create a new document." ma:contentTypeScope="" ma:versionID="f0b7d57ef7209a77ee40aff37bb95d76">
  <xsd:schema xmlns:xsd="http://www.w3.org/2001/XMLSchema" xmlns:xs="http://www.w3.org/2001/XMLSchema" xmlns:p="http://schemas.microsoft.com/office/2006/metadata/properties" xmlns:ns2="13af0b2b-8185-4f6e-b1da-6ba5995e69fd" xmlns:ns3="103fba77-31dd-4780-83f9-c54f26c3a260" targetNamespace="http://schemas.microsoft.com/office/2006/metadata/properties" ma:root="true" ma:fieldsID="18f129e198fdc70392cb2045533f5cc8" ns2:_="" ns3:_="">
    <xsd:import namespace="13af0b2b-8185-4f6e-b1da-6ba5995e69fd"/>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03fba77-31dd-4780-83f9-c54f26c3a260">
      <UserInfo>
        <DisplayName>Nandini Kundu</DisplayName>
        <AccountId>49</AccountId>
        <AccountType/>
      </UserInfo>
    </SharedWithUsers>
  </documentManagement>
</p:properties>
</file>

<file path=customXml/itemProps1.xml><?xml version="1.0" encoding="utf-8"?>
<ds:datastoreItem xmlns:ds="http://schemas.openxmlformats.org/officeDocument/2006/customXml" ds:itemID="{62B52D0B-3A6D-469E-AAC8-17AF7BDC1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44A33-58FF-4F01-AD26-69A2570B818A}">
  <ds:schemaRefs>
    <ds:schemaRef ds:uri="http://schemas.openxmlformats.org/officeDocument/2006/bibliography"/>
  </ds:schemaRefs>
</ds:datastoreItem>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4.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103fba77-31dd-4780-83f9-c54f26c3a260"/>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1835</Words>
  <Characters>10461</Characters>
  <Application>Microsoft Office Word</Application>
  <DocSecurity>4</DocSecurity>
  <Lines>87</Lines>
  <Paragraphs>24</Paragraphs>
  <ScaleCrop>false</ScaleCrop>
  <Company>National Grid</Company>
  <LinksUpToDate>false</LinksUpToDate>
  <CharactersWithSpaces>12272</CharactersWithSpaces>
  <SharedDoc>false</SharedDoc>
  <HLinks>
    <vt:vector size="18" baseType="variant">
      <vt:variant>
        <vt:i4>6815836</vt:i4>
      </vt:variant>
      <vt:variant>
        <vt:i4>9</vt:i4>
      </vt:variant>
      <vt:variant>
        <vt:i4>0</vt:i4>
      </vt:variant>
      <vt:variant>
        <vt:i4>5</vt:i4>
      </vt:variant>
      <vt:variant>
        <vt:lpwstr>mailto:uklink@xoserve.com</vt:lpwstr>
      </vt:variant>
      <vt:variant>
        <vt:lpwstr/>
      </vt:variant>
      <vt:variant>
        <vt:i4>6815836</vt:i4>
      </vt:variant>
      <vt:variant>
        <vt:i4>6</vt:i4>
      </vt:variant>
      <vt:variant>
        <vt:i4>0</vt:i4>
      </vt:variant>
      <vt:variant>
        <vt:i4>5</vt:i4>
      </vt:variant>
      <vt:variant>
        <vt:lpwstr>mailto:uklink@xoserve.com</vt:lpwstr>
      </vt:variant>
      <vt:variant>
        <vt:lpwstr/>
      </vt:variant>
      <vt:variant>
        <vt:i4>6553676</vt:i4>
      </vt:variant>
      <vt:variant>
        <vt:i4>0</vt:i4>
      </vt:variant>
      <vt:variant>
        <vt:i4>0</vt:i4>
      </vt:variant>
      <vt:variant>
        <vt:i4>5</vt:i4>
      </vt:variant>
      <vt:variant>
        <vt:lpwstr>mailto:uklinkdelivery@xoserve.com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Grid</dc:creator>
  <cp:keywords/>
  <cp:lastModifiedBy>Paul Orsler</cp:lastModifiedBy>
  <cp:revision>54</cp:revision>
  <cp:lastPrinted>2019-02-08T22:31:00Z</cp:lastPrinted>
  <dcterms:created xsi:type="dcterms:W3CDTF">2024-03-15T17:00:00Z</dcterms:created>
  <dcterms:modified xsi:type="dcterms:W3CDTF">2024-03-18T16:59:00Z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y fmtid="{D5CDD505-2E9C-101B-9397-08002B2CF9AE}" pid="3" name="_NewReviewCycle">
    <vt:lpwstr/>
  </property>
  <property fmtid="{D5CDD505-2E9C-101B-9397-08002B2CF9AE}" pid="4" name="MediaServiceImageTags">
    <vt:lpwstr/>
  </property>
</Properties>
</file>