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03B3" w14:textId="77777777" w:rsidR="00EA5A7C" w:rsidRPr="00DE4418" w:rsidRDefault="00EA5A7C" w:rsidP="00EA5A7C">
      <w:pPr>
        <w:jc w:val="center"/>
        <w:rPr>
          <w:sz w:val="32"/>
          <w:szCs w:val="32"/>
        </w:rPr>
      </w:pPr>
    </w:p>
    <w:p w14:paraId="4004C4FE" w14:textId="77777777" w:rsidR="00EA5A7C" w:rsidRPr="00DE4418" w:rsidRDefault="00EA5A7C" w:rsidP="00EA5A7C">
      <w:pPr>
        <w:jc w:val="center"/>
        <w:rPr>
          <w:sz w:val="32"/>
          <w:szCs w:val="32"/>
        </w:rPr>
      </w:pPr>
    </w:p>
    <w:p w14:paraId="12060B62" w14:textId="1667D78C" w:rsidR="00DE4418" w:rsidRPr="00EA5A7C" w:rsidRDefault="001C09A5" w:rsidP="00681903">
      <w:pPr>
        <w:pStyle w:val="Title"/>
        <w:rPr>
          <w:rFonts w:ascii="Century Gothic" w:hAnsi="Century Gothic"/>
        </w:rPr>
      </w:pPr>
      <w:r>
        <w:rPr>
          <w:rFonts w:ascii="Century Gothic" w:hAnsi="Century Gothic"/>
        </w:rPr>
        <w:t>High Level Solution Options Change Pack</w:t>
      </w:r>
    </w:p>
    <w:p w14:paraId="0CEF708B" w14:textId="5EFF848B" w:rsidR="00DE4418" w:rsidRPr="00EA5A7C" w:rsidRDefault="00B01CC9" w:rsidP="00EA5A7C">
      <w:pPr>
        <w:pStyle w:val="Heading1"/>
      </w:pPr>
      <w:r>
        <w:t>Communication detail</w:t>
      </w:r>
    </w:p>
    <w:tbl>
      <w:tblPr>
        <w:tblStyle w:val="ListTable3"/>
        <w:tblW w:w="9093" w:type="dxa"/>
        <w:tblLook w:val="04A0" w:firstRow="1" w:lastRow="0" w:firstColumn="1" w:lastColumn="0" w:noHBand="0" w:noVBand="1"/>
      </w:tblPr>
      <w:tblGrid>
        <w:gridCol w:w="2830"/>
        <w:gridCol w:w="6263"/>
      </w:tblGrid>
      <w:tr w:rsidR="00A86D70" w:rsidRPr="00CE732A" w14:paraId="01BD808F" w14:textId="77777777" w:rsidTr="40055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75C8EF0D" w14:textId="5E6DA09E" w:rsidR="00A86D70" w:rsidRPr="00CE732A" w:rsidRDefault="00A86D70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787779">
              <w:rPr>
                <w:b w:val="0"/>
                <w:bCs w:val="0"/>
                <w:color w:val="FFFFFF"/>
              </w:rPr>
              <w:t>Comm Reference:</w:t>
            </w:r>
          </w:p>
        </w:tc>
        <w:tc>
          <w:tcPr>
            <w:tcW w:w="6263" w:type="dxa"/>
            <w:tcBorders>
              <w:left w:val="single" w:sz="4" w:space="0" w:color="212133" w:themeColor="text2"/>
              <w:right w:val="single" w:sz="4" w:space="0" w:color="212133" w:themeColor="text2"/>
            </w:tcBorders>
            <w:shd w:val="clear" w:color="auto" w:fill="auto"/>
          </w:tcPr>
          <w:p w14:paraId="3887BF68" w14:textId="17DA12B7" w:rsidR="00A86D70" w:rsidRPr="0084763C" w:rsidRDefault="00DE013F" w:rsidP="00A86D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  <w:color w:val="auto"/>
              </w:rPr>
            </w:pPr>
            <w:r w:rsidRPr="00DE013F">
              <w:rPr>
                <w:rFonts w:cs="Tahoma"/>
                <w:b w:val="0"/>
                <w:bCs w:val="0"/>
                <w:color w:val="auto"/>
              </w:rPr>
              <w:t>3498</w:t>
            </w:r>
            <w:r w:rsidR="005E6284">
              <w:rPr>
                <w:rFonts w:cs="Tahoma"/>
                <w:b w:val="0"/>
                <w:bCs w:val="0"/>
                <w:color w:val="auto"/>
              </w:rPr>
              <w:t>.1</w:t>
            </w:r>
            <w:r w:rsidRPr="00DE013F">
              <w:rPr>
                <w:rFonts w:cs="Tahoma"/>
                <w:b w:val="0"/>
                <w:bCs w:val="0"/>
                <w:color w:val="auto"/>
              </w:rPr>
              <w:t xml:space="preserve"> - RT </w:t>
            </w:r>
            <w:r>
              <w:rPr>
                <w:rFonts w:cs="Tahoma"/>
                <w:b w:val="0"/>
                <w:bCs w:val="0"/>
                <w:color w:val="auto"/>
              </w:rPr>
              <w:t>–</w:t>
            </w:r>
            <w:r w:rsidRPr="00DE013F">
              <w:rPr>
                <w:rFonts w:cs="Tahoma"/>
                <w:b w:val="0"/>
                <w:bCs w:val="0"/>
                <w:color w:val="auto"/>
              </w:rPr>
              <w:t xml:space="preserve"> KG</w:t>
            </w:r>
            <w:r>
              <w:rPr>
                <w:rFonts w:cs="Tahoma"/>
                <w:b w:val="0"/>
                <w:bCs w:val="0"/>
                <w:color w:val="auto"/>
              </w:rPr>
              <w:t xml:space="preserve"> </w:t>
            </w:r>
          </w:p>
        </w:tc>
      </w:tr>
      <w:tr w:rsidR="00A86D70" w:rsidRPr="00CE732A" w14:paraId="7B35BCF1" w14:textId="77777777" w:rsidTr="40055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5DF99EF3" w14:textId="5661034A" w:rsidR="00A86D70" w:rsidRPr="00CE732A" w:rsidRDefault="00A86D70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787779">
              <w:rPr>
                <w:b w:val="0"/>
                <w:bCs w:val="0"/>
                <w:color w:val="FFFFFF"/>
              </w:rPr>
              <w:t>Comm Title:</w:t>
            </w:r>
          </w:p>
        </w:tc>
        <w:tc>
          <w:tcPr>
            <w:tcW w:w="6263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4C53C88A" w14:textId="3476C972" w:rsidR="00A86D70" w:rsidRPr="00CE732A" w:rsidRDefault="624A726D" w:rsidP="00A86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4005506D">
              <w:rPr>
                <w:color w:val="212133" w:themeColor="text2"/>
              </w:rPr>
              <w:t>XRN 59</w:t>
            </w:r>
            <w:r w:rsidR="1790ACE1" w:rsidRPr="4005506D">
              <w:rPr>
                <w:color w:val="212133" w:themeColor="text2"/>
              </w:rPr>
              <w:t xml:space="preserve">55 </w:t>
            </w:r>
            <w:r w:rsidRPr="4005506D">
              <w:rPr>
                <w:color w:val="212133" w:themeColor="text2"/>
              </w:rPr>
              <w:t xml:space="preserve">- </w:t>
            </w:r>
            <w:r w:rsidR="4E62F5E9" w:rsidRPr="4005506D">
              <w:rPr>
                <w:color w:val="212133" w:themeColor="text2"/>
              </w:rPr>
              <w:t>Private networks duplicate MPRNs</w:t>
            </w:r>
          </w:p>
        </w:tc>
      </w:tr>
      <w:tr w:rsidR="00A86D70" w:rsidRPr="00CE732A" w14:paraId="5715856A" w14:textId="77777777" w:rsidTr="4005506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579E6A0D" w14:textId="62C808D8" w:rsidR="00A86D70" w:rsidRPr="00CE732A" w:rsidRDefault="00A86D70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787779">
              <w:rPr>
                <w:b w:val="0"/>
                <w:bCs w:val="0"/>
                <w:color w:val="FFFFFF"/>
              </w:rPr>
              <w:t>Comm Date:</w:t>
            </w:r>
          </w:p>
        </w:tc>
        <w:sdt>
          <w:sdtPr>
            <w:rPr>
              <w:rFonts w:cs="Calibri"/>
            </w:rPr>
            <w:id w:val="738138613"/>
            <w:date w:fullDate="2026-08-17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263" w:type="dxa"/>
                <w:tcBorders>
                  <w:left w:val="single" w:sz="4" w:space="0" w:color="212133" w:themeColor="text2"/>
                  <w:right w:val="single" w:sz="4" w:space="0" w:color="212133" w:themeColor="text2"/>
                </w:tcBorders>
              </w:tcPr>
              <w:p w14:paraId="73576257" w14:textId="20433DA2" w:rsidR="00A86D70" w:rsidRPr="00CE732A" w:rsidRDefault="00101A61" w:rsidP="00A86D7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212133" w:themeColor="text1"/>
                  </w:rPr>
                </w:pPr>
                <w:r>
                  <w:rPr>
                    <w:rFonts w:cs="Calibri"/>
                  </w:rPr>
                  <w:t>17/08/2026</w:t>
                </w:r>
              </w:p>
            </w:tc>
          </w:sdtContent>
        </w:sdt>
      </w:tr>
    </w:tbl>
    <w:p w14:paraId="2BFBCB52" w14:textId="77777777" w:rsidR="00DE4418" w:rsidRPr="00EA5A7C" w:rsidRDefault="00DE4418" w:rsidP="00681903"/>
    <w:p w14:paraId="0C52EB01" w14:textId="4F23AF32" w:rsidR="00A86D70" w:rsidRDefault="00B01CC9" w:rsidP="00A86D70">
      <w:pPr>
        <w:pStyle w:val="Heading1"/>
      </w:pPr>
      <w:r>
        <w:t>Change Representation</w:t>
      </w:r>
    </w:p>
    <w:tbl>
      <w:tblPr>
        <w:tblStyle w:val="ListTable3"/>
        <w:tblW w:w="9093" w:type="dxa"/>
        <w:tblLook w:val="04A0" w:firstRow="1" w:lastRow="0" w:firstColumn="1" w:lastColumn="0" w:noHBand="0" w:noVBand="1"/>
      </w:tblPr>
      <w:tblGrid>
        <w:gridCol w:w="2830"/>
        <w:gridCol w:w="6263"/>
      </w:tblGrid>
      <w:tr w:rsidR="00A86D70" w:rsidRPr="00CE732A" w14:paraId="46EF9A5A" w14:textId="77777777" w:rsidTr="00640F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bottom w:val="single" w:sz="4" w:space="0" w:color="F5F7FF" w:themeColor="background2"/>
              <w:right w:val="single" w:sz="4" w:space="0" w:color="212133" w:themeColor="text1"/>
            </w:tcBorders>
            <w:shd w:val="clear" w:color="auto" w:fill="212133" w:themeFill="text2"/>
            <w:vAlign w:val="center"/>
          </w:tcPr>
          <w:p w14:paraId="5FE01D72" w14:textId="002C9D53" w:rsidR="00A86D70" w:rsidRPr="00CE732A" w:rsidRDefault="00A86D70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787779">
              <w:rPr>
                <w:b w:val="0"/>
                <w:bCs w:val="0"/>
                <w:color w:val="FFFFFF"/>
              </w:rPr>
              <w:t>Action Required:</w:t>
            </w:r>
          </w:p>
        </w:tc>
        <w:tc>
          <w:tcPr>
            <w:tcW w:w="6263" w:type="dxa"/>
            <w:tcBorders>
              <w:left w:val="single" w:sz="4" w:space="0" w:color="212133" w:themeColor="text1"/>
              <w:right w:val="single" w:sz="4" w:space="0" w:color="212133" w:themeColor="text1"/>
            </w:tcBorders>
            <w:shd w:val="clear" w:color="auto" w:fill="auto"/>
          </w:tcPr>
          <w:p w14:paraId="33D67FBF" w14:textId="76F5B646" w:rsidR="00A86D70" w:rsidRPr="00D91ADF" w:rsidRDefault="00245CB4" w:rsidP="00245C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12133" w:themeColor="text1"/>
              </w:rPr>
            </w:pPr>
            <w:r w:rsidRPr="00D91ADF">
              <w:rPr>
                <w:b w:val="0"/>
                <w:bCs w:val="0"/>
                <w:color w:val="212133" w:themeColor="text1"/>
              </w:rPr>
              <w:t>For Representation</w:t>
            </w:r>
          </w:p>
        </w:tc>
      </w:tr>
      <w:tr w:rsidR="00A86D70" w:rsidRPr="00CE732A" w14:paraId="1442C3AB" w14:textId="77777777" w:rsidTr="00640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1"/>
            </w:tcBorders>
            <w:shd w:val="clear" w:color="auto" w:fill="212133" w:themeFill="text2"/>
            <w:vAlign w:val="center"/>
          </w:tcPr>
          <w:p w14:paraId="710151F9" w14:textId="46DC711B" w:rsidR="00A86D70" w:rsidRPr="00CE732A" w:rsidRDefault="00A86D70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787779">
              <w:rPr>
                <w:b w:val="0"/>
                <w:bCs w:val="0"/>
                <w:color w:val="FFFFFF"/>
              </w:rPr>
              <w:t>Close Out Date:</w:t>
            </w:r>
          </w:p>
        </w:tc>
        <w:sdt>
          <w:sdtPr>
            <w:rPr>
              <w:rFonts w:cs="Calibri"/>
            </w:rPr>
            <w:id w:val="-1495335980"/>
            <w:date w:fullDate="2026-09-0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263" w:type="dxa"/>
                <w:tcBorders>
                  <w:left w:val="single" w:sz="4" w:space="0" w:color="212133" w:themeColor="text1"/>
                  <w:right w:val="single" w:sz="4" w:space="0" w:color="212133" w:themeColor="text1"/>
                </w:tcBorders>
              </w:tcPr>
              <w:p w14:paraId="5AB2B125" w14:textId="2B281827" w:rsidR="00A86D70" w:rsidRPr="00CE732A" w:rsidRDefault="00A638BD" w:rsidP="00245CB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212133" w:themeColor="text1"/>
                  </w:rPr>
                </w:pPr>
                <w:r>
                  <w:rPr>
                    <w:rFonts w:cs="Calibri"/>
                  </w:rPr>
                  <w:t>01/09/2026</w:t>
                </w:r>
              </w:p>
            </w:tc>
          </w:sdtContent>
        </w:sdt>
      </w:tr>
    </w:tbl>
    <w:p w14:paraId="240A8C7A" w14:textId="77777777" w:rsidR="00A86D70" w:rsidRDefault="00A86D70" w:rsidP="00A86D70"/>
    <w:p w14:paraId="56BA3512" w14:textId="0E244916" w:rsidR="00A86D70" w:rsidRDefault="00A86D70" w:rsidP="00A86D70">
      <w:pPr>
        <w:pStyle w:val="Heading1"/>
      </w:pPr>
      <w:r>
        <w:t xml:space="preserve">Change </w:t>
      </w:r>
      <w:r w:rsidR="00787779">
        <w:t>Detail</w:t>
      </w:r>
    </w:p>
    <w:tbl>
      <w:tblPr>
        <w:tblStyle w:val="ListTable3"/>
        <w:tblW w:w="9093" w:type="dxa"/>
        <w:tblLook w:val="04A0" w:firstRow="1" w:lastRow="0" w:firstColumn="1" w:lastColumn="0" w:noHBand="0" w:noVBand="1"/>
      </w:tblPr>
      <w:tblGrid>
        <w:gridCol w:w="2830"/>
        <w:gridCol w:w="6263"/>
      </w:tblGrid>
      <w:tr w:rsidR="00A86D70" w:rsidRPr="00CE732A" w14:paraId="5553E9FD" w14:textId="77777777" w:rsidTr="214CB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79D0F2C9" w14:textId="2757629E" w:rsidR="00A86D70" w:rsidRPr="00CE732A" w:rsidRDefault="00A86D70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787779">
              <w:rPr>
                <w:b w:val="0"/>
                <w:bCs w:val="0"/>
                <w:color w:val="FFFFFF"/>
              </w:rPr>
              <w:t>Xoserve reference N</w:t>
            </w:r>
            <w:r w:rsidR="00787779" w:rsidRPr="00787779">
              <w:rPr>
                <w:b w:val="0"/>
                <w:bCs w:val="0"/>
                <w:color w:val="FFFFFF"/>
              </w:rPr>
              <w:t>umber</w:t>
            </w:r>
            <w:r w:rsidRPr="00787779">
              <w:rPr>
                <w:b w:val="0"/>
                <w:bCs w:val="0"/>
                <w:color w:val="FFFFFF"/>
              </w:rPr>
              <w:t>:</w:t>
            </w:r>
          </w:p>
        </w:tc>
        <w:tc>
          <w:tcPr>
            <w:tcW w:w="6263" w:type="dxa"/>
            <w:tcBorders>
              <w:left w:val="single" w:sz="4" w:space="0" w:color="212133" w:themeColor="text2"/>
              <w:right w:val="single" w:sz="4" w:space="0" w:color="212133" w:themeColor="text2"/>
            </w:tcBorders>
            <w:shd w:val="clear" w:color="auto" w:fill="auto"/>
          </w:tcPr>
          <w:p w14:paraId="5FFF0446" w14:textId="44F25D07" w:rsidR="00A86D70" w:rsidRPr="00CE732A" w:rsidRDefault="00DA13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>
                <w:rPr>
                  <w:b w:val="0"/>
                  <w:bCs w:val="0"/>
                  <w:color w:val="0000FF"/>
                  <w:u w:val="single"/>
                </w:rPr>
                <w:t>XRN 5955</w:t>
              </w:r>
            </w:hyperlink>
          </w:p>
        </w:tc>
      </w:tr>
      <w:tr w:rsidR="00A86D70" w:rsidRPr="00CE732A" w14:paraId="05B58F16" w14:textId="77777777" w:rsidTr="214CB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0F4472B8" w14:textId="37951E59" w:rsidR="00A86D70" w:rsidRPr="00CE732A" w:rsidRDefault="00787779" w:rsidP="00B30513">
            <w:pPr>
              <w:jc w:val="right"/>
              <w:rPr>
                <w:b w:val="0"/>
                <w:bCs w:val="0"/>
                <w:color w:val="FFFFFF"/>
              </w:rPr>
            </w:pPr>
            <w:r>
              <w:rPr>
                <w:b w:val="0"/>
                <w:bCs w:val="0"/>
                <w:color w:val="FFFFFF"/>
              </w:rPr>
              <w:t>*ChMC Constituency Impacted</w:t>
            </w:r>
          </w:p>
        </w:tc>
        <w:tc>
          <w:tcPr>
            <w:tcW w:w="6263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4FF1AE39" w14:textId="234B590E" w:rsidR="00A86D70" w:rsidRPr="00CE732A" w:rsidRDefault="005B0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Distribution Networks</w:t>
            </w:r>
            <w:r w:rsidR="00DA1342">
              <w:t xml:space="preserve"> </w:t>
            </w:r>
          </w:p>
        </w:tc>
      </w:tr>
      <w:tr w:rsidR="00A86D70" w:rsidRPr="00CE732A" w14:paraId="4C3EB150" w14:textId="77777777" w:rsidTr="214CBCC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213EF252" w14:textId="26CD688B" w:rsidR="00A86D70" w:rsidRPr="00CE732A" w:rsidRDefault="00787779" w:rsidP="00B30513">
            <w:pPr>
              <w:jc w:val="right"/>
              <w:rPr>
                <w:b w:val="0"/>
                <w:bCs w:val="0"/>
                <w:color w:val="FFFFFF"/>
              </w:rPr>
            </w:pPr>
            <w:r>
              <w:rPr>
                <w:b w:val="0"/>
                <w:bCs w:val="0"/>
                <w:color w:val="FFFFFF"/>
              </w:rPr>
              <w:t>Change Owner</w:t>
            </w:r>
            <w:r w:rsidR="00A86D70" w:rsidRPr="00787779">
              <w:rPr>
                <w:b w:val="0"/>
                <w:bCs w:val="0"/>
                <w:color w:val="FFFFFF"/>
              </w:rPr>
              <w:t>:</w:t>
            </w:r>
          </w:p>
        </w:tc>
        <w:tc>
          <w:tcPr>
            <w:tcW w:w="6263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06E2F787" w14:textId="060C2035" w:rsidR="00A86D70" w:rsidRPr="00CE732A" w:rsidRDefault="00DA1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Pr="00B2251B">
                <w:rPr>
                  <w:rStyle w:val="Hyperlink"/>
                </w:rPr>
                <w:t>uklink@xoserve.com</w:t>
              </w:r>
            </w:hyperlink>
            <w:r>
              <w:t xml:space="preserve"> </w:t>
            </w:r>
          </w:p>
        </w:tc>
      </w:tr>
      <w:tr w:rsidR="00787779" w:rsidRPr="00CE732A" w14:paraId="340AFDD1" w14:textId="77777777" w:rsidTr="214CB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5C457A47" w14:textId="107D5296" w:rsidR="00787779" w:rsidRDefault="00B30513" w:rsidP="00B30513">
            <w:pPr>
              <w:jc w:val="right"/>
              <w:rPr>
                <w:b w:val="0"/>
                <w:bCs w:val="0"/>
                <w:color w:val="FFFFFF"/>
              </w:rPr>
            </w:pPr>
            <w:r w:rsidRPr="00B30513">
              <w:rPr>
                <w:b w:val="0"/>
                <w:bCs w:val="0"/>
                <w:color w:val="FFFFFF"/>
              </w:rPr>
              <w:t>Background and Context:</w:t>
            </w:r>
          </w:p>
        </w:tc>
        <w:tc>
          <w:tcPr>
            <w:tcW w:w="6263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209CEEFF" w14:textId="67785948" w:rsidR="00FB3978" w:rsidRPr="00CE732A" w:rsidRDefault="58F39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XRN5955 is looking to introduce a new mechanism to record and track licenced private network sites and ensure no central activities can affect the private supplied properties, for example supply switching, meter exchanges, found meter processes. </w:t>
            </w:r>
          </w:p>
          <w:p w14:paraId="01958BA4" w14:textId="39F2C888" w:rsidR="00FB3978" w:rsidRPr="00CE732A" w:rsidRDefault="58F397CD" w:rsidP="4005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  <w:p w14:paraId="3FC646CA" w14:textId="6B256599" w:rsidR="00FB3978" w:rsidRPr="00CE732A" w:rsidRDefault="30D2AB2B" w:rsidP="4005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</w:t>
            </w:r>
            <w:r w:rsidR="623DABA4">
              <w:t xml:space="preserve"> achieve this, a process and related </w:t>
            </w:r>
            <w:r w:rsidR="58F397CD">
              <w:t>s</w:t>
            </w:r>
            <w:r w:rsidR="6C37EAF6">
              <w:t xml:space="preserve">olution will be needed </w:t>
            </w:r>
            <w:r w:rsidR="58F397CD">
              <w:t xml:space="preserve">to identify and record private network addresses, utilising the minimum data provided (full address and postcode) but ability to store sites where available and exclude these from all BAU processing. </w:t>
            </w:r>
          </w:p>
          <w:p w14:paraId="7070D792" w14:textId="39CF446E" w:rsidR="00FB3978" w:rsidRPr="00CE732A" w:rsidRDefault="58F397CD" w:rsidP="400550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Cleansing of the current system by identifying and removing any existing private network data in CDSP </w:t>
            </w:r>
            <w:r>
              <w:lastRenderedPageBreak/>
              <w:t>estate</w:t>
            </w:r>
            <w:r w:rsidR="3D8629F4">
              <w:t xml:space="preserve"> may be required and forms part of the scope for this change</w:t>
            </w:r>
            <w:r w:rsidR="007E0E25">
              <w:t>.</w:t>
            </w:r>
          </w:p>
        </w:tc>
      </w:tr>
    </w:tbl>
    <w:p w14:paraId="1B4C3C83" w14:textId="77777777" w:rsidR="00A86D70" w:rsidRDefault="00A86D70" w:rsidP="00A86D70"/>
    <w:p w14:paraId="651BBC8E" w14:textId="5E14CDB7" w:rsidR="00A86D70" w:rsidRDefault="00246DAC" w:rsidP="006F6423">
      <w:pPr>
        <w:pStyle w:val="Heading1"/>
      </w:pPr>
      <w:r>
        <w:t>Solution Options</w:t>
      </w:r>
    </w:p>
    <w:tbl>
      <w:tblPr>
        <w:tblStyle w:val="ListTable3"/>
        <w:tblW w:w="9102" w:type="dxa"/>
        <w:tblLook w:val="04A0" w:firstRow="1" w:lastRow="0" w:firstColumn="1" w:lastColumn="0" w:noHBand="0" w:noVBand="1"/>
      </w:tblPr>
      <w:tblGrid>
        <w:gridCol w:w="2833"/>
        <w:gridCol w:w="6269"/>
      </w:tblGrid>
      <w:tr w:rsidR="00246DAC" w:rsidRPr="00246DAC" w14:paraId="44062A7D" w14:textId="77777777" w:rsidTr="00C30F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3" w:type="dxa"/>
            <w:tcBorders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23F8E1CC" w14:textId="66D38F33" w:rsidR="00246DAC" w:rsidRPr="00246DAC" w:rsidRDefault="00246DAC" w:rsidP="00640F43">
            <w:pPr>
              <w:jc w:val="right"/>
              <w:rPr>
                <w:b w:val="0"/>
                <w:bCs w:val="0"/>
              </w:rPr>
            </w:pPr>
            <w:r w:rsidRPr="00246DAC">
              <w:rPr>
                <w:b w:val="0"/>
                <w:bCs w:val="0"/>
                <w:color w:val="FFFFFF"/>
              </w:rPr>
              <w:t>Solution Option Summar</w:t>
            </w:r>
            <w:r>
              <w:rPr>
                <w:b w:val="0"/>
                <w:bCs w:val="0"/>
                <w:color w:val="FFFFFF"/>
              </w:rPr>
              <w:t>y:</w:t>
            </w:r>
          </w:p>
        </w:tc>
        <w:tc>
          <w:tcPr>
            <w:tcW w:w="6269" w:type="dxa"/>
            <w:tcBorders>
              <w:left w:val="single" w:sz="4" w:space="0" w:color="212133" w:themeColor="text2"/>
              <w:right w:val="single" w:sz="4" w:space="0" w:color="212133" w:themeColor="text2"/>
            </w:tcBorders>
            <w:shd w:val="clear" w:color="auto" w:fill="auto"/>
          </w:tcPr>
          <w:p w14:paraId="1C4EAE2F" w14:textId="77777777" w:rsidR="004A5E88" w:rsidRDefault="0E03151C" w:rsidP="00BA30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Solution </w:t>
            </w:r>
            <w:r w:rsidR="546897DC">
              <w:t>Option 1</w:t>
            </w:r>
            <w:r w:rsidR="0E3190CC">
              <w:t>:</w:t>
            </w:r>
          </w:p>
          <w:p w14:paraId="3288D312" w14:textId="434B0007" w:rsidR="4005506D" w:rsidRPr="007F1E5C" w:rsidRDefault="007C8C25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 xml:space="preserve">Licenced Private Networks Meter </w:t>
            </w:r>
            <w:r w:rsidR="7BBC90F4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oints (LPNM</w:t>
            </w:r>
            <w:r w:rsidR="6A009645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s)</w:t>
            </w:r>
            <w:r w:rsidR="2DCF1F11">
              <w:rPr>
                <w:b w:val="0"/>
                <w:bCs w:val="0"/>
              </w:rPr>
              <w:t xml:space="preserve"> </w:t>
            </w:r>
            <w:r w:rsidR="7D573001">
              <w:rPr>
                <w:b w:val="0"/>
                <w:bCs w:val="0"/>
              </w:rPr>
              <w:t>provided by Ofgem will be validated</w:t>
            </w:r>
            <w:r w:rsidR="77948E2F">
              <w:rPr>
                <w:b w:val="0"/>
                <w:bCs w:val="0"/>
              </w:rPr>
              <w:t xml:space="preserve"> and loaded into </w:t>
            </w:r>
            <w:r w:rsidR="5475E92A">
              <w:rPr>
                <w:b w:val="0"/>
                <w:bCs w:val="0"/>
              </w:rPr>
              <w:t>UK</w:t>
            </w:r>
            <w:r w:rsidR="1D573EA6">
              <w:rPr>
                <w:b w:val="0"/>
                <w:bCs w:val="0"/>
              </w:rPr>
              <w:t xml:space="preserve"> </w:t>
            </w:r>
            <w:r w:rsidR="5475E92A">
              <w:rPr>
                <w:b w:val="0"/>
                <w:bCs w:val="0"/>
              </w:rPr>
              <w:t>Link</w:t>
            </w:r>
            <w:r w:rsidR="3D04C82B">
              <w:rPr>
                <w:b w:val="0"/>
                <w:bCs w:val="0"/>
              </w:rPr>
              <w:t xml:space="preserve"> by the CDSP. These will be </w:t>
            </w:r>
            <w:r w:rsidR="5475E92A">
              <w:rPr>
                <w:b w:val="0"/>
                <w:bCs w:val="0"/>
              </w:rPr>
              <w:t>recorded separately in custom table</w:t>
            </w:r>
            <w:r w:rsidR="59653159">
              <w:rPr>
                <w:b w:val="0"/>
                <w:bCs w:val="0"/>
              </w:rPr>
              <w:t>s</w:t>
            </w:r>
            <w:r w:rsidR="29DC864D">
              <w:rPr>
                <w:b w:val="0"/>
                <w:bCs w:val="0"/>
              </w:rPr>
              <w:t xml:space="preserve"> to ensure these sites are treated independently to all other site types in UK Link</w:t>
            </w:r>
            <w:r w:rsidR="5475E92A">
              <w:rPr>
                <w:b w:val="0"/>
                <w:bCs w:val="0"/>
              </w:rPr>
              <w:t>.</w:t>
            </w:r>
          </w:p>
          <w:p w14:paraId="6399F6FD" w14:textId="5FFF6257" w:rsidR="196C394B" w:rsidRDefault="196C394B" w:rsidP="196C394B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819C470" w14:textId="39BBB965" w:rsidR="001A6779" w:rsidRDefault="033E86E6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Post</w:t>
            </w:r>
            <w:r w:rsidR="3DF2D5A3">
              <w:rPr>
                <w:b w:val="0"/>
                <w:bCs w:val="0"/>
              </w:rPr>
              <w:t xml:space="preserve"> data loading into UK Link of </w:t>
            </w:r>
            <w:r w:rsidR="532CB7C2">
              <w:rPr>
                <w:b w:val="0"/>
                <w:bCs w:val="0"/>
              </w:rPr>
              <w:t xml:space="preserve">Licenced Private Networks Meter Points, </w:t>
            </w:r>
            <w:r>
              <w:rPr>
                <w:b w:val="0"/>
                <w:bCs w:val="0"/>
              </w:rPr>
              <w:t>potential duplicated report will be produced for</w:t>
            </w:r>
            <w:r w:rsidR="55844406">
              <w:rPr>
                <w:b w:val="0"/>
                <w:bCs w:val="0"/>
              </w:rPr>
              <w:t xml:space="preserve"> each DN</w:t>
            </w:r>
            <w:r w:rsidR="25244C1E">
              <w:rPr>
                <w:b w:val="0"/>
                <w:bCs w:val="0"/>
              </w:rPr>
              <w:t xml:space="preserve">, to be </w:t>
            </w:r>
            <w:r w:rsidR="46AC9E4C">
              <w:rPr>
                <w:b w:val="0"/>
                <w:bCs w:val="0"/>
              </w:rPr>
              <w:t>reviewed</w:t>
            </w:r>
            <w:r w:rsidR="25244C1E">
              <w:rPr>
                <w:b w:val="0"/>
                <w:bCs w:val="0"/>
              </w:rPr>
              <w:t xml:space="preserve"> and resolved through the existing </w:t>
            </w:r>
            <w:r w:rsidR="46AC9E4C">
              <w:rPr>
                <w:b w:val="0"/>
                <w:bCs w:val="0"/>
              </w:rPr>
              <w:t>Duplicates</w:t>
            </w:r>
            <w:r w:rsidR="25244C1E">
              <w:rPr>
                <w:b w:val="0"/>
                <w:bCs w:val="0"/>
              </w:rPr>
              <w:t xml:space="preserve"> Process</w:t>
            </w:r>
            <w:r w:rsidR="0B22E5E4">
              <w:rPr>
                <w:b w:val="0"/>
                <w:bCs w:val="0"/>
              </w:rPr>
              <w:t xml:space="preserve"> where applicable</w:t>
            </w:r>
            <w:r w:rsidR="4DBD7141">
              <w:rPr>
                <w:b w:val="0"/>
                <w:bCs w:val="0"/>
              </w:rPr>
              <w:t>.</w:t>
            </w:r>
          </w:p>
          <w:p w14:paraId="1D83A8F7" w14:textId="13CC1F21" w:rsidR="196C394B" w:rsidRDefault="196C394B" w:rsidP="196C394B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3F7859F0" w14:textId="5C56BB61" w:rsidR="005547EA" w:rsidRPr="005547EA" w:rsidRDefault="0A8DBB8E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 new </w:t>
            </w:r>
            <w:r w:rsidR="3E278B59">
              <w:rPr>
                <w:b w:val="0"/>
                <w:bCs w:val="0"/>
              </w:rPr>
              <w:t xml:space="preserve">allowable value will be introduced to </w:t>
            </w:r>
            <w:r w:rsidR="5C87F2BD">
              <w:rPr>
                <w:b w:val="0"/>
                <w:bCs w:val="0"/>
              </w:rPr>
              <w:t>identify</w:t>
            </w:r>
            <w:r w:rsidR="2B54978A">
              <w:rPr>
                <w:b w:val="0"/>
                <w:bCs w:val="0"/>
              </w:rPr>
              <w:t xml:space="preserve"> ‘Private Network’ </w:t>
            </w:r>
            <w:r w:rsidR="622313E8">
              <w:rPr>
                <w:b w:val="0"/>
                <w:bCs w:val="0"/>
              </w:rPr>
              <w:t xml:space="preserve">duplicates submitted </w:t>
            </w:r>
            <w:r w:rsidR="3C1AC772">
              <w:rPr>
                <w:b w:val="0"/>
                <w:bCs w:val="0"/>
              </w:rPr>
              <w:t xml:space="preserve">through the existing </w:t>
            </w:r>
            <w:r w:rsidR="23B32DA8">
              <w:rPr>
                <w:b w:val="0"/>
                <w:bCs w:val="0"/>
              </w:rPr>
              <w:t xml:space="preserve">CMS Duplicate Contact </w:t>
            </w:r>
            <w:r w:rsidR="3C1AC772">
              <w:rPr>
                <w:b w:val="0"/>
                <w:bCs w:val="0"/>
              </w:rPr>
              <w:t>process.</w:t>
            </w:r>
          </w:p>
          <w:p w14:paraId="267A8684" w14:textId="77777777" w:rsidR="009867F8" w:rsidRDefault="009867F8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F042B5" w14:textId="5BDF8653" w:rsidR="00742EDA" w:rsidRDefault="51604D2F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New Validation checks</w:t>
            </w:r>
            <w:r w:rsidR="5B24B59F">
              <w:rPr>
                <w:b w:val="0"/>
                <w:bCs w:val="0"/>
              </w:rPr>
              <w:t xml:space="preserve"> in BAU </w:t>
            </w:r>
            <w:r w:rsidR="7E9F7433">
              <w:rPr>
                <w:b w:val="0"/>
                <w:bCs w:val="0"/>
              </w:rPr>
              <w:t xml:space="preserve">Address Amendment </w:t>
            </w:r>
            <w:r w:rsidR="5B24B59F">
              <w:rPr>
                <w:b w:val="0"/>
                <w:bCs w:val="0"/>
              </w:rPr>
              <w:t xml:space="preserve">processes will </w:t>
            </w:r>
            <w:r w:rsidR="74A7138E">
              <w:rPr>
                <w:b w:val="0"/>
                <w:bCs w:val="0"/>
              </w:rPr>
              <w:t>be performed against the LPNMP data</w:t>
            </w:r>
            <w:r w:rsidR="12A9E893">
              <w:rPr>
                <w:b w:val="0"/>
                <w:bCs w:val="0"/>
              </w:rPr>
              <w:t xml:space="preserve"> to reject </w:t>
            </w:r>
            <w:r w:rsidR="29A01489">
              <w:rPr>
                <w:b w:val="0"/>
                <w:bCs w:val="0"/>
              </w:rPr>
              <w:t>contact</w:t>
            </w:r>
            <w:r w:rsidR="1EEDA487">
              <w:rPr>
                <w:b w:val="0"/>
                <w:bCs w:val="0"/>
              </w:rPr>
              <w:t>s with an exact address match.</w:t>
            </w:r>
          </w:p>
          <w:p w14:paraId="5CC616D6" w14:textId="77777777" w:rsidR="00742EDA" w:rsidRDefault="00742EDA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1EDDAE" w14:textId="52116A09" w:rsidR="009867F8" w:rsidRPr="007F1E5C" w:rsidRDefault="3A2D0A80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Due to</w:t>
            </w:r>
            <w:r w:rsidR="5EE8A2C2">
              <w:rPr>
                <w:b w:val="0"/>
                <w:bCs w:val="0"/>
              </w:rPr>
              <w:t xml:space="preserve"> the potential volumes of duplicates</w:t>
            </w:r>
            <w:r w:rsidR="345A2A40">
              <w:rPr>
                <w:b w:val="0"/>
                <w:bCs w:val="0"/>
              </w:rPr>
              <w:t xml:space="preserve"> during the initial setup of the LPNMP process, a new </w:t>
            </w:r>
            <w:r w:rsidR="4E261CFA">
              <w:rPr>
                <w:b w:val="0"/>
                <w:bCs w:val="0"/>
              </w:rPr>
              <w:t>internal reporting</w:t>
            </w:r>
            <w:r w:rsidR="345A2A40">
              <w:rPr>
                <w:b w:val="0"/>
                <w:bCs w:val="0"/>
              </w:rPr>
              <w:t xml:space="preserve"> screen will be built to </w:t>
            </w:r>
            <w:r w:rsidR="3AEED970">
              <w:rPr>
                <w:b w:val="0"/>
                <w:bCs w:val="0"/>
              </w:rPr>
              <w:t>aid</w:t>
            </w:r>
            <w:r w:rsidR="56E20A8B">
              <w:rPr>
                <w:b w:val="0"/>
                <w:bCs w:val="0"/>
              </w:rPr>
              <w:t xml:space="preserve"> </w:t>
            </w:r>
            <w:r w:rsidR="3C1AC772">
              <w:rPr>
                <w:b w:val="0"/>
                <w:bCs w:val="0"/>
              </w:rPr>
              <w:t>the retrieval</w:t>
            </w:r>
            <w:r w:rsidR="39496D77">
              <w:rPr>
                <w:b w:val="0"/>
                <w:bCs w:val="0"/>
              </w:rPr>
              <w:t xml:space="preserve"> </w:t>
            </w:r>
            <w:r w:rsidR="4B3BE3C4">
              <w:rPr>
                <w:b w:val="0"/>
                <w:bCs w:val="0"/>
              </w:rPr>
              <w:t xml:space="preserve">of archived information to </w:t>
            </w:r>
            <w:r w:rsidR="568DC046">
              <w:rPr>
                <w:b w:val="0"/>
                <w:bCs w:val="0"/>
              </w:rPr>
              <w:t>facilitate the</w:t>
            </w:r>
            <w:r w:rsidR="7210BA48">
              <w:rPr>
                <w:b w:val="0"/>
                <w:bCs w:val="0"/>
              </w:rPr>
              <w:t xml:space="preserve"> comple</w:t>
            </w:r>
            <w:r w:rsidR="40A2FA49">
              <w:rPr>
                <w:b w:val="0"/>
                <w:bCs w:val="0"/>
              </w:rPr>
              <w:t>tion of the</w:t>
            </w:r>
            <w:r w:rsidR="568DC046">
              <w:rPr>
                <w:b w:val="0"/>
                <w:bCs w:val="0"/>
              </w:rPr>
              <w:t xml:space="preserve"> Duplicates process i</w:t>
            </w:r>
            <w:r w:rsidR="1844648D">
              <w:rPr>
                <w:b w:val="0"/>
                <w:bCs w:val="0"/>
              </w:rPr>
              <w:t>n a timely manner.</w:t>
            </w:r>
          </w:p>
          <w:p w14:paraId="50699E01" w14:textId="0199B693" w:rsidR="00660CC4" w:rsidRDefault="00660CC4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4C04268" w14:textId="6211270D" w:rsidR="00660CC4" w:rsidRDefault="6CDACA88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Data relating to LPNMPs that is held within UK Link will be managed fully by the CDSP</w:t>
            </w:r>
            <w:r w:rsidR="2959F5E6">
              <w:rPr>
                <w:b w:val="0"/>
                <w:bCs w:val="0"/>
              </w:rPr>
              <w:t xml:space="preserve">. The CDSP will be </w:t>
            </w:r>
            <w:r>
              <w:rPr>
                <w:b w:val="0"/>
                <w:bCs w:val="0"/>
              </w:rPr>
              <w:t>working in conjunction with Ofgem to ensure records are</w:t>
            </w:r>
            <w:r w:rsidR="3302A84C">
              <w:rPr>
                <w:b w:val="0"/>
                <w:bCs w:val="0"/>
              </w:rPr>
              <w:t xml:space="preserve"> maintained and reflective of the Licenced Private Network arrangements that are recognised by Ofgem – </w:t>
            </w:r>
            <w:r w:rsidR="5F23F265">
              <w:rPr>
                <w:b w:val="0"/>
                <w:bCs w:val="0"/>
              </w:rPr>
              <w:t xml:space="preserve">it is </w:t>
            </w:r>
            <w:r w:rsidR="3302A84C">
              <w:rPr>
                <w:b w:val="0"/>
                <w:bCs w:val="0"/>
              </w:rPr>
              <w:t>not</w:t>
            </w:r>
            <w:r w:rsidR="66F4AAC1">
              <w:rPr>
                <w:b w:val="0"/>
                <w:bCs w:val="0"/>
              </w:rPr>
              <w:t>ed</w:t>
            </w:r>
            <w:r w:rsidR="3302A84C">
              <w:rPr>
                <w:b w:val="0"/>
                <w:bCs w:val="0"/>
              </w:rPr>
              <w:t xml:space="preserve"> that these </w:t>
            </w:r>
            <w:r w:rsidR="3302A84C">
              <w:rPr>
                <w:b w:val="0"/>
                <w:bCs w:val="0"/>
              </w:rPr>
              <w:lastRenderedPageBreak/>
              <w:t>lic</w:t>
            </w:r>
            <w:r w:rsidR="4E384536">
              <w:rPr>
                <w:b w:val="0"/>
                <w:bCs w:val="0"/>
              </w:rPr>
              <w:t>ences may be subject to change</w:t>
            </w:r>
            <w:r w:rsidR="5F984452">
              <w:rPr>
                <w:b w:val="0"/>
                <w:bCs w:val="0"/>
              </w:rPr>
              <w:t xml:space="preserve"> and therefore close coordination will be needed between CDSP and Ofgem to ensure alignment exists in so far as is reasonably practicable</w:t>
            </w:r>
            <w:r w:rsidR="4E384536">
              <w:rPr>
                <w:b w:val="0"/>
                <w:bCs w:val="0"/>
              </w:rPr>
              <w:t xml:space="preserve">. </w:t>
            </w:r>
          </w:p>
          <w:p w14:paraId="56B75297" w14:textId="4BCFAB2C" w:rsidR="196C394B" w:rsidRDefault="196C394B" w:rsidP="196C394B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543905E" w14:textId="673C70F8" w:rsidR="33659C86" w:rsidRDefault="33659C86" w:rsidP="196C394B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Following confirmation that a LPNMP is no longer recognised within Ofgem's records, this information will be us</w:t>
            </w:r>
            <w:r w:rsidR="042D3B84">
              <w:rPr>
                <w:b w:val="0"/>
                <w:bCs w:val="0"/>
              </w:rPr>
              <w:t>ed to analyse and validate any attempts to create new Meter Points within a relevant Distribution Network. Where such attempts are not accepted by the relevant DN, these sh</w:t>
            </w:r>
            <w:r w:rsidR="6E2A9D1C">
              <w:rPr>
                <w:b w:val="0"/>
                <w:bCs w:val="0"/>
              </w:rPr>
              <w:t>all be rejected as per BAU Meter Point Creation processes</w:t>
            </w:r>
            <w:r w:rsidR="1A06D1DD">
              <w:rPr>
                <w:b w:val="0"/>
                <w:bCs w:val="0"/>
              </w:rPr>
              <w:t xml:space="preserve">. </w:t>
            </w:r>
          </w:p>
          <w:p w14:paraId="6883B4B4" w14:textId="77777777" w:rsidR="00660CC4" w:rsidRDefault="00660CC4" w:rsidP="001A677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18771E14" w14:textId="3CB2E978" w:rsidR="00C803AD" w:rsidRDefault="7F5BFFB2" w:rsidP="00C803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Delivery Costs &amp; Timescales: </w:t>
            </w:r>
            <w:r w:rsidR="47265572">
              <w:t xml:space="preserve">£20,000 - </w:t>
            </w:r>
            <w:r>
              <w:t>£</w:t>
            </w:r>
            <w:r w:rsidR="00DA1342">
              <w:t>30</w:t>
            </w:r>
            <w:r w:rsidR="703097BA">
              <w:t>,000</w:t>
            </w:r>
            <w:r w:rsidR="00C803AD">
              <w:br/>
            </w:r>
            <w:r w:rsidRPr="001915FE">
              <w:rPr>
                <w:b w:val="0"/>
                <w:bCs w:val="0"/>
              </w:rPr>
              <w:t>The cost range includes:</w:t>
            </w:r>
          </w:p>
          <w:p w14:paraId="4D5CFE0A" w14:textId="27991D4B" w:rsidR="00C803AD" w:rsidRPr="00A243DA" w:rsidRDefault="00A243DA" w:rsidP="00C803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243DA">
              <w:rPr>
                <w:b w:val="0"/>
                <w:bCs w:val="0"/>
              </w:rPr>
              <w:t>CMS consequential changes and regression testing</w:t>
            </w:r>
          </w:p>
          <w:p w14:paraId="00D220A2" w14:textId="77777777" w:rsidR="00CF2A33" w:rsidRDefault="00CF2A33" w:rsidP="00BA30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CD4D590" w14:textId="7912F206" w:rsidR="005D47F1" w:rsidRPr="00BC61A5" w:rsidRDefault="00BC61A5" w:rsidP="00A538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C61A5">
              <w:rPr>
                <w:b w:val="0"/>
                <w:bCs w:val="0"/>
              </w:rPr>
              <w:t>Fu</w:t>
            </w:r>
            <w:r>
              <w:rPr>
                <w:b w:val="0"/>
                <w:bCs w:val="0"/>
              </w:rPr>
              <w:t xml:space="preserve">rther </w:t>
            </w:r>
            <w:r w:rsidRPr="00BC61A5">
              <w:rPr>
                <w:b w:val="0"/>
                <w:bCs w:val="0"/>
              </w:rPr>
              <w:t xml:space="preserve">details of the option that has been impact assessed can be found here; </w:t>
            </w:r>
          </w:p>
          <w:p w14:paraId="78E65998" w14:textId="77777777" w:rsidR="005D47F1" w:rsidRDefault="00763E2E" w:rsidP="00A538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object w:dxaOrig="1504" w:dyaOrig="981" w14:anchorId="7E21A7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95pt;height:48.75pt" o:ole="">
                  <v:imagedata r:id="rId12" o:title=""/>
                </v:shape>
                <o:OLEObject Type="Embed" ProgID="PowerPoint.Show.12" ShapeID="_x0000_i1025" DrawAspect="Icon" ObjectID="_1848468141" r:id="rId13"/>
              </w:object>
            </w:r>
          </w:p>
          <w:p w14:paraId="1DFB129F" w14:textId="77BBE3DE" w:rsidR="00C30F1E" w:rsidRPr="00C30F1E" w:rsidRDefault="00C30F1E" w:rsidP="00C3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DAC" w:rsidRPr="00246DAC" w14:paraId="507FCE20" w14:textId="77777777" w:rsidTr="214CB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3B98D740" w14:textId="2825F9A3" w:rsidR="00246DAC" w:rsidRPr="00246DAC" w:rsidRDefault="00640F43" w:rsidP="00640F43">
            <w:pPr>
              <w:jc w:val="right"/>
              <w:rPr>
                <w:b w:val="0"/>
                <w:bCs w:val="0"/>
              </w:rPr>
            </w:pPr>
            <w:r w:rsidRPr="00640F43">
              <w:rPr>
                <w:b w:val="0"/>
                <w:bCs w:val="0"/>
                <w:color w:val="FFFFFF"/>
              </w:rPr>
              <w:lastRenderedPageBreak/>
              <w:t>Proposed Implementation Date:</w:t>
            </w:r>
          </w:p>
        </w:tc>
        <w:tc>
          <w:tcPr>
            <w:tcW w:w="6269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718683EB" w14:textId="4A2D3C65" w:rsidR="00246DAC" w:rsidRPr="00C75F87" w:rsidRDefault="2CF9E2F3" w:rsidP="0024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ASAP</w:t>
            </w:r>
            <w:r w:rsidR="00DA1342">
              <w:t xml:space="preserve"> – Proposed Minor Release 17 (November 2027</w:t>
            </w:r>
            <w:r w:rsidR="77DDF39E">
              <w:t xml:space="preserve"> Implementation</w:t>
            </w:r>
            <w:r w:rsidR="00DA1342">
              <w:t>)</w:t>
            </w:r>
          </w:p>
        </w:tc>
      </w:tr>
      <w:tr w:rsidR="00246DAC" w:rsidRPr="00246DAC" w14:paraId="43B4A525" w14:textId="77777777" w:rsidTr="214CBCC5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316A2FA1" w14:textId="18CDC067" w:rsidR="00287AC3" w:rsidRPr="00287AC3" w:rsidRDefault="00287AC3" w:rsidP="00287AC3">
            <w:pPr>
              <w:jc w:val="right"/>
              <w:rPr>
                <w:b w:val="0"/>
                <w:bCs w:val="0"/>
                <w:color w:val="FFFFFF"/>
              </w:rPr>
            </w:pPr>
            <w:r w:rsidRPr="00287AC3">
              <w:rPr>
                <w:b w:val="0"/>
                <w:bCs w:val="0"/>
                <w:color w:val="FFFFFF"/>
              </w:rPr>
              <w:t>Xoserve preferred option:</w:t>
            </w:r>
          </w:p>
          <w:p w14:paraId="2512323F" w14:textId="77777777" w:rsidR="00246DAC" w:rsidRDefault="00287AC3" w:rsidP="00287AC3">
            <w:pPr>
              <w:jc w:val="right"/>
              <w:rPr>
                <w:color w:val="FFFFFF"/>
              </w:rPr>
            </w:pPr>
            <w:r w:rsidRPr="00287AC3">
              <w:rPr>
                <w:b w:val="0"/>
                <w:bCs w:val="0"/>
                <w:color w:val="FFFFFF"/>
              </w:rPr>
              <w:t>(including rationale)</w:t>
            </w:r>
          </w:p>
          <w:p w14:paraId="52136FED" w14:textId="51B20EAD" w:rsidR="00991A68" w:rsidRPr="00246DAC" w:rsidRDefault="00991A68" w:rsidP="00991A68"/>
        </w:tc>
        <w:tc>
          <w:tcPr>
            <w:tcW w:w="6269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4EB9A9D1" w14:textId="1814DAA1" w:rsidR="005E05A0" w:rsidRPr="00246DAC" w:rsidRDefault="002B223D" w:rsidP="00246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single option is proposed and is supported by CDSP</w:t>
            </w:r>
          </w:p>
        </w:tc>
      </w:tr>
      <w:tr w:rsidR="00246DAC" w:rsidRPr="00246DAC" w14:paraId="3C6E6695" w14:textId="77777777" w:rsidTr="214CB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3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2"/>
            </w:tcBorders>
            <w:shd w:val="clear" w:color="auto" w:fill="212133" w:themeFill="text2"/>
            <w:vAlign w:val="center"/>
          </w:tcPr>
          <w:p w14:paraId="363063DB" w14:textId="77777777" w:rsidR="006F6423" w:rsidRPr="006F6423" w:rsidRDefault="006F6423" w:rsidP="006F6423">
            <w:pPr>
              <w:jc w:val="right"/>
              <w:rPr>
                <w:b w:val="0"/>
                <w:bCs w:val="0"/>
                <w:color w:val="FFFFFF"/>
              </w:rPr>
            </w:pPr>
            <w:r w:rsidRPr="006F6423">
              <w:rPr>
                <w:b w:val="0"/>
                <w:bCs w:val="0"/>
                <w:color w:val="FFFFFF"/>
              </w:rPr>
              <w:t>DSG preferred solution option:</w:t>
            </w:r>
          </w:p>
          <w:p w14:paraId="04305DB4" w14:textId="79738E50" w:rsidR="00246DAC" w:rsidRPr="00246DAC" w:rsidRDefault="006F6423" w:rsidP="006F6423">
            <w:pPr>
              <w:jc w:val="right"/>
              <w:rPr>
                <w:b w:val="0"/>
                <w:bCs w:val="0"/>
              </w:rPr>
            </w:pPr>
            <w:r w:rsidRPr="006F6423">
              <w:rPr>
                <w:b w:val="0"/>
                <w:bCs w:val="0"/>
                <w:color w:val="FFFFFF"/>
              </w:rPr>
              <w:t>(including rationale)</w:t>
            </w:r>
          </w:p>
        </w:tc>
        <w:tc>
          <w:tcPr>
            <w:tcW w:w="6269" w:type="dxa"/>
            <w:tcBorders>
              <w:left w:val="single" w:sz="4" w:space="0" w:color="212133" w:themeColor="text2"/>
              <w:right w:val="single" w:sz="4" w:space="0" w:color="212133" w:themeColor="text2"/>
            </w:tcBorders>
          </w:tcPr>
          <w:p w14:paraId="4E876D06" w14:textId="101540EC" w:rsidR="00246DAC" w:rsidRPr="00246DAC" w:rsidRDefault="00DA1342" w:rsidP="00246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Being presented to August’s DSG for </w:t>
            </w:r>
            <w:r w:rsidR="002B223D">
              <w:t>customer discussion</w:t>
            </w:r>
          </w:p>
        </w:tc>
      </w:tr>
    </w:tbl>
    <w:p w14:paraId="2B17FC73" w14:textId="77777777" w:rsidR="00A86D70" w:rsidRDefault="00A86D70" w:rsidP="00A86D70"/>
    <w:p w14:paraId="06CAF948" w14:textId="7E47A0A0" w:rsidR="006F6423" w:rsidRDefault="006F6423" w:rsidP="006F6423">
      <w:pPr>
        <w:pStyle w:val="Heading1"/>
      </w:pPr>
      <w:r>
        <w:t xml:space="preserve">Service Lines and Funding – for each </w:t>
      </w:r>
      <w:r w:rsidR="00D933C5">
        <w:t>option.</w:t>
      </w:r>
    </w:p>
    <w:tbl>
      <w:tblPr>
        <w:tblStyle w:val="ListTable3"/>
        <w:tblW w:w="9093" w:type="dxa"/>
        <w:tblLook w:val="04A0" w:firstRow="1" w:lastRow="0" w:firstColumn="1" w:lastColumn="0" w:noHBand="0" w:noVBand="1"/>
      </w:tblPr>
      <w:tblGrid>
        <w:gridCol w:w="2830"/>
        <w:gridCol w:w="6263"/>
      </w:tblGrid>
      <w:tr w:rsidR="006F6423" w:rsidRPr="00246DAC" w14:paraId="6C8B482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tcBorders>
              <w:bottom w:val="single" w:sz="4" w:space="0" w:color="F5F7FF" w:themeColor="background2"/>
              <w:right w:val="single" w:sz="4" w:space="0" w:color="212133" w:themeColor="text1"/>
            </w:tcBorders>
            <w:shd w:val="clear" w:color="auto" w:fill="212133" w:themeFill="text2"/>
            <w:vAlign w:val="center"/>
          </w:tcPr>
          <w:p w14:paraId="40893EC1" w14:textId="4D66EE1F" w:rsidR="006F6423" w:rsidRPr="00246DAC" w:rsidRDefault="003E651D">
            <w:pPr>
              <w:jc w:val="right"/>
              <w:rPr>
                <w:b w:val="0"/>
                <w:bCs w:val="0"/>
              </w:rPr>
            </w:pPr>
            <w:r w:rsidRPr="003E651D">
              <w:rPr>
                <w:b w:val="0"/>
                <w:bCs w:val="0"/>
                <w:color w:val="FFFFFF"/>
              </w:rPr>
              <w:t>Service Line(s) Impacted - New or existing</w:t>
            </w:r>
          </w:p>
        </w:tc>
        <w:tc>
          <w:tcPr>
            <w:tcW w:w="6263" w:type="dxa"/>
            <w:tcBorders>
              <w:left w:val="single" w:sz="4" w:space="0" w:color="212133" w:themeColor="text1"/>
              <w:right w:val="single" w:sz="4" w:space="0" w:color="212133" w:themeColor="text1"/>
            </w:tcBorders>
            <w:shd w:val="clear" w:color="auto" w:fill="auto"/>
          </w:tcPr>
          <w:p w14:paraId="6C3947FB" w14:textId="0A1D2A3E" w:rsidR="006F6423" w:rsidRPr="00DA1342" w:rsidRDefault="00DA13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A1342">
              <w:rPr>
                <w:b w:val="0"/>
                <w:bCs w:val="0"/>
              </w:rPr>
              <w:t xml:space="preserve">A new DSC Service Line is anticipated to be needed – this will be confirmed once solution progresses into design. </w:t>
            </w:r>
          </w:p>
        </w:tc>
      </w:tr>
      <w:tr w:rsidR="006F6423" w:rsidRPr="00246DAC" w14:paraId="702730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1"/>
            </w:tcBorders>
            <w:shd w:val="clear" w:color="auto" w:fill="212133" w:themeFill="text2"/>
            <w:vAlign w:val="center"/>
          </w:tcPr>
          <w:p w14:paraId="365C6753" w14:textId="27039DE1" w:rsidR="006F6423" w:rsidRPr="00246DAC" w:rsidRDefault="00A951DB">
            <w:pPr>
              <w:jc w:val="right"/>
              <w:rPr>
                <w:b w:val="0"/>
                <w:bCs w:val="0"/>
              </w:rPr>
            </w:pPr>
            <w:r w:rsidRPr="00A951DB">
              <w:rPr>
                <w:b w:val="0"/>
                <w:bCs w:val="0"/>
                <w:color w:val="FFFFFF"/>
              </w:rPr>
              <w:t>Level of Impact</w:t>
            </w:r>
            <w:r>
              <w:rPr>
                <w:b w:val="0"/>
                <w:bCs w:val="0"/>
                <w:color w:val="FFFFFF"/>
              </w:rPr>
              <w:t>:</w:t>
            </w:r>
          </w:p>
        </w:tc>
        <w:tc>
          <w:tcPr>
            <w:tcW w:w="6263" w:type="dxa"/>
            <w:tcBorders>
              <w:left w:val="single" w:sz="4" w:space="0" w:color="212133" w:themeColor="text1"/>
              <w:right w:val="single" w:sz="4" w:space="0" w:color="212133" w:themeColor="text1"/>
            </w:tcBorders>
          </w:tcPr>
          <w:p w14:paraId="11F49C91" w14:textId="71F19C78" w:rsidR="006F6423" w:rsidRPr="00246DAC" w:rsidRDefault="00A97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</w:tc>
      </w:tr>
      <w:tr w:rsidR="006F6423" w:rsidRPr="00246DAC" w14:paraId="7083428B" w14:textId="777777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F5F7FF" w:themeColor="background2"/>
              <w:bottom w:val="single" w:sz="4" w:space="0" w:color="F5F7FF" w:themeColor="background2"/>
              <w:right w:val="single" w:sz="4" w:space="0" w:color="212133" w:themeColor="text1"/>
            </w:tcBorders>
            <w:shd w:val="clear" w:color="auto" w:fill="212133" w:themeFill="text2"/>
            <w:vAlign w:val="center"/>
          </w:tcPr>
          <w:p w14:paraId="3F871289" w14:textId="7134CFC5" w:rsidR="006F6423" w:rsidRPr="00246DAC" w:rsidRDefault="001821CD">
            <w:pPr>
              <w:jc w:val="right"/>
              <w:rPr>
                <w:b w:val="0"/>
                <w:bCs w:val="0"/>
              </w:rPr>
            </w:pPr>
            <w:r w:rsidRPr="001821CD">
              <w:rPr>
                <w:b w:val="0"/>
                <w:bCs w:val="0"/>
                <w:color w:val="FFFFFF"/>
              </w:rPr>
              <w:t xml:space="preserve">Impacts on UK Link Manual/ Data Permissions Matrix  </w:t>
            </w:r>
          </w:p>
        </w:tc>
        <w:tc>
          <w:tcPr>
            <w:tcW w:w="6263" w:type="dxa"/>
            <w:tcBorders>
              <w:left w:val="single" w:sz="4" w:space="0" w:color="212133" w:themeColor="text1"/>
              <w:right w:val="single" w:sz="4" w:space="0" w:color="212133" w:themeColor="text1"/>
            </w:tcBorders>
          </w:tcPr>
          <w:p w14:paraId="3BDEE1A5" w14:textId="305D868A" w:rsidR="006F6423" w:rsidRPr="00246DAC" w:rsidRDefault="00A976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6F9C380F" w14:textId="77777777" w:rsidR="00706E67" w:rsidRDefault="00706E67" w:rsidP="00706E67">
      <w:pPr>
        <w:rPr>
          <w:color w:val="6680FF" w:themeColor="accent2"/>
          <w:sz w:val="40"/>
          <w:szCs w:val="40"/>
        </w:rPr>
      </w:pPr>
      <w:r>
        <w:rPr>
          <w:color w:val="6680FF" w:themeColor="accent2"/>
          <w:sz w:val="40"/>
          <w:szCs w:val="40"/>
        </w:rPr>
        <w:lastRenderedPageBreak/>
        <w:t>Industry Response Solution Options</w:t>
      </w:r>
    </w:p>
    <w:p w14:paraId="571F819F" w14:textId="77777777" w:rsidR="00706E67" w:rsidRPr="00761DC4" w:rsidRDefault="00706E67" w:rsidP="00706E67">
      <w:pPr>
        <w:rPr>
          <w:color w:val="6680FF" w:themeColor="accent2"/>
        </w:rPr>
      </w:pPr>
    </w:p>
    <w:p w14:paraId="6EBC996F" w14:textId="77777777" w:rsidR="00706E67" w:rsidRDefault="00706E67" w:rsidP="00706E67">
      <w:pPr>
        <w:textAlignment w:val="baseline"/>
        <w:rPr>
          <w:rFonts w:eastAsia="Times New Roman" w:cs="Arial"/>
          <w:color w:val="000000"/>
          <w:shd w:val="clear" w:color="auto" w:fill="E1E3E6"/>
        </w:rPr>
      </w:pPr>
      <w:r w:rsidRPr="00761DC4">
        <w:rPr>
          <w:rFonts w:eastAsia="Times New Roman" w:cs="Arial"/>
          <w:color w:val="000000"/>
          <w:shd w:val="clear" w:color="auto" w:fill="E1E3E6"/>
        </w:rPr>
        <w:fldChar w:fldCharType="begin"/>
      </w:r>
      <w:r w:rsidRPr="00761DC4">
        <w:rPr>
          <w:rFonts w:eastAsia="Times New Roman" w:cs="Arial"/>
          <w:color w:val="000000"/>
          <w:shd w:val="clear" w:color="auto" w:fill="E1E3E6"/>
        </w:rPr>
        <w:instrText xml:space="preserve"> MERGEFIELD  RangeStart:EDS  \* MERGEFORMAT </w:instrText>
      </w:r>
      <w:r w:rsidRPr="00761DC4">
        <w:rPr>
          <w:rFonts w:eastAsia="Times New Roman" w:cs="Arial"/>
          <w:color w:val="000000"/>
          <w:shd w:val="clear" w:color="auto" w:fill="E1E3E6"/>
        </w:rPr>
        <w:fldChar w:fldCharType="separate"/>
      </w:r>
      <w:r w:rsidRPr="00761DC4">
        <w:rPr>
          <w:rFonts w:eastAsia="Times New Roman" w:cs="Arial"/>
          <w:noProof/>
          <w:color w:val="000000"/>
          <w:shd w:val="clear" w:color="auto" w:fill="E1E3E6"/>
        </w:rPr>
        <w:t>«RangeStart:EDS»</w:t>
      </w:r>
      <w:r w:rsidRPr="00761DC4">
        <w:rPr>
          <w:rFonts w:eastAsia="Times New Roman" w:cs="Arial"/>
          <w:color w:val="000000"/>
          <w:shd w:val="clear" w:color="auto" w:fill="E1E3E6"/>
        </w:rPr>
        <w:fldChar w:fldCharType="end"/>
      </w:r>
    </w:p>
    <w:p w14:paraId="54572E02" w14:textId="77777777" w:rsidR="00706E67" w:rsidRPr="00761DC4" w:rsidRDefault="00706E67" w:rsidP="00706E67">
      <w:pPr>
        <w:textAlignment w:val="baseline"/>
        <w:rPr>
          <w:rFonts w:eastAsia="Times New Roman" w:cs="Arial"/>
          <w:color w:val="000000"/>
          <w:shd w:val="clear" w:color="auto" w:fill="E1E3E6"/>
        </w:rPr>
      </w:pPr>
    </w:p>
    <w:p w14:paraId="2F8CF824" w14:textId="41749A62" w:rsidR="00706E67" w:rsidRDefault="00706E67" w:rsidP="00706E67">
      <w:pPr>
        <w:textAlignment w:val="baseline"/>
        <w:rPr>
          <w:rFonts w:eastAsia="Times New Roman" w:cs="Calibri"/>
        </w:rPr>
      </w:pPr>
      <w:r w:rsidRPr="00A872E4">
        <w:rPr>
          <w:rFonts w:eastAsia="Times New Roman" w:cs="Calibri"/>
        </w:rPr>
        <w:t xml:space="preserve">Please consider any commercial impacts to your organisation that Xoserve need to be aware of when formulating your </w:t>
      </w:r>
      <w:r w:rsidR="00D933C5" w:rsidRPr="00A872E4">
        <w:rPr>
          <w:rFonts w:eastAsia="Times New Roman" w:cs="Calibri"/>
        </w:rPr>
        <w:t>response.</w:t>
      </w:r>
      <w:r w:rsidRPr="00A872E4">
        <w:rPr>
          <w:rFonts w:eastAsia="Times New Roman" w:cs="Calibri"/>
        </w:rPr>
        <w:t> </w:t>
      </w:r>
    </w:p>
    <w:p w14:paraId="4E1848C1" w14:textId="77777777" w:rsidR="00706E67" w:rsidRPr="00A872E4" w:rsidRDefault="00706E67" w:rsidP="00706E67">
      <w:pPr>
        <w:textAlignment w:val="baseline"/>
        <w:rPr>
          <w:rFonts w:eastAsia="Times New Roman" w:cs="Segoe UI"/>
          <w:color w:val="3E5AA8"/>
        </w:rPr>
      </w:pPr>
    </w:p>
    <w:p w14:paraId="14ABFF7D" w14:textId="77777777" w:rsidR="00706E67" w:rsidRPr="00A872E4" w:rsidRDefault="00706E67" w:rsidP="00706E67">
      <w:pPr>
        <w:textAlignment w:val="baseline"/>
        <w:rPr>
          <w:rStyle w:val="normaltextrun"/>
          <w:color w:val="57BAE5"/>
          <w:sz w:val="32"/>
          <w:szCs w:val="32"/>
          <w:shd w:val="clear" w:color="auto" w:fill="FFFFFF"/>
        </w:rPr>
      </w:pPr>
      <w:r w:rsidRPr="00A872E4">
        <w:rPr>
          <w:rStyle w:val="normaltextrun"/>
          <w:color w:val="57BAE5"/>
          <w:sz w:val="32"/>
          <w:szCs w:val="32"/>
          <w:shd w:val="clear" w:color="auto" w:fill="FFFFFF"/>
        </w:rPr>
        <w:t>Organisation’s preferred solution option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1841"/>
        <w:gridCol w:w="4896"/>
      </w:tblGrid>
      <w:tr w:rsidR="00706E67" w:rsidRPr="00761DC4" w14:paraId="54F39B3F" w14:textId="77777777" w:rsidTr="214CBCC5">
        <w:trPr>
          <w:trHeight w:val="39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25751D0D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User Contact Details: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18E84FDF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Organisation: 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CD0D1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</w:rPr>
              <w:fldChar w:fldCharType="begin"/>
            </w:r>
            <w:r w:rsidRPr="00761DC4">
              <w:rPr>
                <w:rFonts w:eastAsia="Times New Roman" w:cs="Arial"/>
              </w:rPr>
              <w:instrText xml:space="preserve"> MERGEFIELD  e1_organisation  \* MERGEFORMAT </w:instrText>
            </w:r>
            <w:r w:rsidRPr="00761DC4">
              <w:rPr>
                <w:rFonts w:eastAsia="Times New Roman" w:cs="Arial"/>
              </w:rPr>
              <w:fldChar w:fldCharType="separate"/>
            </w:r>
            <w:r w:rsidRPr="00761DC4">
              <w:rPr>
                <w:rFonts w:eastAsia="Times New Roman" w:cs="Arial"/>
                <w:noProof/>
              </w:rPr>
              <w:t>«e1_organisation»</w:t>
            </w:r>
            <w:r w:rsidRPr="00761DC4">
              <w:rPr>
                <w:rFonts w:eastAsia="Times New Roman" w:cs="Arial"/>
              </w:rPr>
              <w:fldChar w:fldCharType="end"/>
            </w:r>
          </w:p>
        </w:tc>
      </w:tr>
      <w:tr w:rsidR="00706E67" w:rsidRPr="00761DC4" w14:paraId="09AF57B9" w14:textId="77777777" w:rsidTr="214CBCC5">
        <w:trPr>
          <w:trHeight w:val="390"/>
        </w:trPr>
        <w:tc>
          <w:tcPr>
            <w:tcW w:w="0" w:type="auto"/>
            <w:vMerge/>
            <w:vAlign w:val="center"/>
            <w:hideMark/>
          </w:tcPr>
          <w:p w14:paraId="20979801" w14:textId="77777777" w:rsidR="00706E67" w:rsidRPr="00761DC4" w:rsidRDefault="00706E6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72AF2937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Name: 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D0E6D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e1_name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«e1_name»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  <w:tr w:rsidR="00706E67" w:rsidRPr="00761DC4" w14:paraId="44A9552C" w14:textId="77777777" w:rsidTr="214CBCC5">
        <w:trPr>
          <w:trHeight w:val="390"/>
        </w:trPr>
        <w:tc>
          <w:tcPr>
            <w:tcW w:w="0" w:type="auto"/>
            <w:vMerge/>
            <w:vAlign w:val="center"/>
            <w:hideMark/>
          </w:tcPr>
          <w:p w14:paraId="26C50BCE" w14:textId="77777777" w:rsidR="00706E67" w:rsidRPr="00761DC4" w:rsidRDefault="00706E6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7062AF21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Email: 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58844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e1_email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«e1_email»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  <w:tr w:rsidR="00706E67" w:rsidRPr="00761DC4" w14:paraId="5456F688" w14:textId="77777777" w:rsidTr="214CBCC5">
        <w:trPr>
          <w:trHeight w:val="390"/>
        </w:trPr>
        <w:tc>
          <w:tcPr>
            <w:tcW w:w="0" w:type="auto"/>
            <w:vMerge/>
            <w:vAlign w:val="center"/>
            <w:hideMark/>
          </w:tcPr>
          <w:p w14:paraId="2F3542DD" w14:textId="77777777" w:rsidR="00706E67" w:rsidRPr="00761DC4" w:rsidRDefault="00706E67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2952F5DF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Telephone: 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F40D4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e1_telephone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«e1_telephone»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  <w:tr w:rsidR="00706E67" w:rsidRPr="00761DC4" w14:paraId="4CF517D8" w14:textId="77777777" w:rsidTr="214CBCC5">
        <w:trPr>
          <w:trHeight w:val="1125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273CA071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214CBCC5">
              <w:rPr>
                <w:rFonts w:eastAsia="Times New Roman" w:cs="Calibri"/>
                <w:color w:val="FFFFFF"/>
              </w:rPr>
              <w:t xml:space="preserve">Organisation’s preferred solution option, including rationale </w:t>
            </w:r>
            <w:bookmarkStart w:id="0" w:name="_Int_IEsizQLM"/>
            <w:proofErr w:type="gramStart"/>
            <w:r w:rsidRPr="214CBCC5">
              <w:rPr>
                <w:rFonts w:eastAsia="Times New Roman" w:cs="Calibri"/>
                <w:color w:val="FFFFFF"/>
              </w:rPr>
              <w:t>taking into account</w:t>
            </w:r>
            <w:bookmarkEnd w:id="0"/>
            <w:proofErr w:type="gramEnd"/>
            <w:r w:rsidRPr="214CBCC5">
              <w:rPr>
                <w:rFonts w:eastAsia="Times New Roman" w:cs="Calibri"/>
                <w:color w:val="FFFFFF"/>
              </w:rPr>
              <w:t xml:space="preserve"> costs, risks, resource etc: </w:t>
            </w: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3CB24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e1_preferredSolutionOption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«e1_preferredSolutionOption»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  <w:tr w:rsidR="00706E67" w:rsidRPr="00761DC4" w14:paraId="7F2B2F6B" w14:textId="77777777" w:rsidTr="214CBCC5">
        <w:trPr>
          <w:trHeight w:val="39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71A0854B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Commercial impacts: </w:t>
            </w: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6878E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e1_commercial_impacts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«e1_commercial_impacts»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  <w:tr w:rsidR="00706E67" w:rsidRPr="00761DC4" w14:paraId="4A838995" w14:textId="77777777" w:rsidTr="214CBCC5">
        <w:trPr>
          <w:trHeight w:val="39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36C71E19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Customer decision on preferred solution option: </w:t>
            </w: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A733C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e1_dsgSolutionOption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«e1_dsgSolutionOption»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  <w:tr w:rsidR="00706E67" w:rsidRPr="00761DC4" w14:paraId="6443A3CE" w14:textId="77777777" w:rsidTr="214CBCC5">
        <w:trPr>
          <w:trHeight w:val="39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2"/>
            <w:vAlign w:val="center"/>
            <w:hideMark/>
          </w:tcPr>
          <w:p w14:paraId="3341E93A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  <w:color w:val="FFFFFF"/>
              </w:rPr>
            </w:pPr>
            <w:r w:rsidRPr="00761DC4">
              <w:rPr>
                <w:rFonts w:eastAsia="Times New Roman" w:cs="Calibri"/>
                <w:color w:val="FFFFFF"/>
              </w:rPr>
              <w:t>Publication of consultation response: </w:t>
            </w: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D3695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</w:rPr>
              <w:t>N/A </w:t>
            </w:r>
          </w:p>
        </w:tc>
      </w:tr>
    </w:tbl>
    <w:p w14:paraId="11F00017" w14:textId="77777777" w:rsidR="00706E67" w:rsidRDefault="00706E67" w:rsidP="00706E67">
      <w:pPr>
        <w:textAlignment w:val="baseline"/>
        <w:rPr>
          <w:rStyle w:val="normaltextrun"/>
          <w:color w:val="57BAE5"/>
          <w:sz w:val="32"/>
          <w:szCs w:val="32"/>
          <w:shd w:val="clear" w:color="auto" w:fill="FFFFFF"/>
        </w:rPr>
      </w:pPr>
    </w:p>
    <w:p w14:paraId="3F402C33" w14:textId="77777777" w:rsidR="00706E67" w:rsidRPr="00761DC4" w:rsidRDefault="00706E67" w:rsidP="00706E67">
      <w:pPr>
        <w:textAlignment w:val="baseline"/>
        <w:rPr>
          <w:rFonts w:eastAsia="Times New Roman" w:cs="Arial"/>
        </w:rPr>
      </w:pPr>
      <w:r>
        <w:rPr>
          <w:rStyle w:val="normaltextrun"/>
          <w:color w:val="57BAE5"/>
          <w:sz w:val="32"/>
          <w:szCs w:val="32"/>
          <w:shd w:val="clear" w:color="auto" w:fill="FFFFFF"/>
        </w:rPr>
        <w:t>Xoserve’s response</w:t>
      </w:r>
      <w:r>
        <w:rPr>
          <w:rStyle w:val="eop"/>
          <w:color w:val="57BAE5"/>
          <w:sz w:val="32"/>
          <w:szCs w:val="32"/>
          <w:shd w:val="clear" w:color="auto" w:fill="FFFFFF"/>
        </w:rPr>
        <w:t> 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6711"/>
      </w:tblGrid>
      <w:tr w:rsidR="00706E67" w:rsidRPr="00761DC4" w14:paraId="72E201FE" w14:textId="77777777">
        <w:trPr>
          <w:trHeight w:val="66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12133" w:themeFill="text1"/>
            <w:vAlign w:val="center"/>
            <w:hideMark/>
          </w:tcPr>
          <w:p w14:paraId="1BEC8310" w14:textId="77777777" w:rsidR="00706E67" w:rsidRPr="00761DC4" w:rsidRDefault="00706E67">
            <w:pPr>
              <w:jc w:val="right"/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Calibri"/>
                <w:color w:val="FFFFFF"/>
              </w:rPr>
              <w:t>Xoserve Response to Organisations Comments</w:t>
            </w:r>
            <w:r w:rsidRPr="00761DC4">
              <w:rPr>
                <w:rFonts w:eastAsia="Times New Roman" w:cs="Arial"/>
                <w:color w:val="FFFFFF"/>
              </w:rPr>
              <w:t>: 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CAAD1" w14:textId="77777777" w:rsidR="00706E67" w:rsidRPr="00761DC4" w:rsidRDefault="00706E67">
            <w:pPr>
              <w:textAlignment w:val="baseline"/>
              <w:rPr>
                <w:rFonts w:eastAsia="Times New Roman" w:cs="Times New Roman"/>
              </w:rPr>
            </w:pP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begin"/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instrText xml:space="preserve"> MERGEFIELD  e2_xoserveResponse  \* MERGEFORMAT </w:instrTex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separate"/>
            </w:r>
            <w:r w:rsidRPr="00761DC4">
              <w:rPr>
                <w:rFonts w:eastAsia="Times New Roman" w:cs="Arial"/>
                <w:noProof/>
                <w:color w:val="000000"/>
                <w:shd w:val="clear" w:color="auto" w:fill="E1E3E6"/>
              </w:rPr>
              <w:t>«e2_xoserveResponse»</w:t>
            </w:r>
            <w:r w:rsidRPr="00761DC4">
              <w:rPr>
                <w:rFonts w:eastAsia="Times New Roman" w:cs="Arial"/>
                <w:color w:val="000000"/>
                <w:shd w:val="clear" w:color="auto" w:fill="E1E3E6"/>
              </w:rPr>
              <w:fldChar w:fldCharType="end"/>
            </w:r>
          </w:p>
        </w:tc>
      </w:tr>
    </w:tbl>
    <w:p w14:paraId="637366F5" w14:textId="77777777" w:rsidR="00706E67" w:rsidRPr="00761DC4" w:rsidRDefault="00706E67" w:rsidP="00706E67">
      <w:pPr>
        <w:textAlignment w:val="baseline"/>
        <w:rPr>
          <w:rFonts w:eastAsia="Times New Roman" w:cs="Segoe UI"/>
        </w:rPr>
      </w:pPr>
      <w:r w:rsidRPr="00761DC4">
        <w:rPr>
          <w:rFonts w:eastAsia="Times New Roman" w:cs="Arial"/>
        </w:rPr>
        <w:t> </w:t>
      </w:r>
    </w:p>
    <w:p w14:paraId="5D419E3E" w14:textId="77777777" w:rsidR="00706E67" w:rsidRPr="00761DC4" w:rsidRDefault="00706E67" w:rsidP="00706E67">
      <w:r w:rsidRPr="00761DC4">
        <w:rPr>
          <w:rFonts w:eastAsia="Times New Roman" w:cs="Arial"/>
          <w:color w:val="000000"/>
          <w:shd w:val="clear" w:color="auto" w:fill="E1E3E6"/>
        </w:rPr>
        <w:fldChar w:fldCharType="begin"/>
      </w:r>
      <w:r w:rsidRPr="00761DC4">
        <w:rPr>
          <w:rFonts w:eastAsia="Times New Roman" w:cs="Arial"/>
          <w:color w:val="000000"/>
          <w:shd w:val="clear" w:color="auto" w:fill="E1E3E6"/>
        </w:rPr>
        <w:instrText xml:space="preserve"> MERGEFIELD  RangeEnd:EDS  \* MERGEFORMAT </w:instrText>
      </w:r>
      <w:r w:rsidRPr="00761DC4">
        <w:rPr>
          <w:rFonts w:eastAsia="Times New Roman" w:cs="Arial"/>
          <w:color w:val="000000"/>
          <w:shd w:val="clear" w:color="auto" w:fill="E1E3E6"/>
        </w:rPr>
        <w:fldChar w:fldCharType="separate"/>
      </w:r>
      <w:r w:rsidRPr="00761DC4">
        <w:rPr>
          <w:rFonts w:eastAsia="Times New Roman" w:cs="Arial"/>
          <w:noProof/>
          <w:color w:val="000000"/>
          <w:shd w:val="clear" w:color="auto" w:fill="E1E3E6"/>
        </w:rPr>
        <w:t>«RangeEnd:EDS»</w:t>
      </w:r>
      <w:r w:rsidRPr="00761DC4">
        <w:rPr>
          <w:rFonts w:eastAsia="Times New Roman" w:cs="Arial"/>
          <w:color w:val="000000"/>
          <w:shd w:val="clear" w:color="auto" w:fill="E1E3E6"/>
        </w:rPr>
        <w:fldChar w:fldCharType="end"/>
      </w:r>
    </w:p>
    <w:p w14:paraId="558DAA40" w14:textId="77777777" w:rsidR="00A872E4" w:rsidRDefault="00A872E4" w:rsidP="00A86D70"/>
    <w:p w14:paraId="22B54DE7" w14:textId="77777777" w:rsidR="005F0458" w:rsidRDefault="005F0458" w:rsidP="00DE6F80">
      <w:pPr>
        <w:rPr>
          <w:color w:val="6680FF" w:themeColor="accent2"/>
          <w:sz w:val="40"/>
          <w:szCs w:val="40"/>
        </w:rPr>
      </w:pPr>
      <w:r>
        <w:rPr>
          <w:color w:val="6680FF" w:themeColor="accent2"/>
          <w:sz w:val="40"/>
          <w:szCs w:val="40"/>
        </w:rPr>
        <w:br w:type="page"/>
      </w:r>
    </w:p>
    <w:p w14:paraId="6E85C1D6" w14:textId="445F9A75" w:rsidR="00DE6F80" w:rsidRPr="003B3665" w:rsidRDefault="00DE6F80" w:rsidP="00DE6F80">
      <w:pPr>
        <w:rPr>
          <w:color w:val="6680FF" w:themeColor="accent2"/>
          <w:sz w:val="40"/>
          <w:szCs w:val="40"/>
        </w:rPr>
      </w:pPr>
      <w:r w:rsidRPr="003B3665">
        <w:rPr>
          <w:color w:val="6680FF" w:themeColor="accent2"/>
          <w:sz w:val="40"/>
          <w:szCs w:val="40"/>
        </w:rPr>
        <w:lastRenderedPageBreak/>
        <w:t>Version Control </w:t>
      </w:r>
    </w:p>
    <w:p w14:paraId="1C6A214F" w14:textId="77777777" w:rsidR="00DE6F80" w:rsidRPr="003B3665" w:rsidRDefault="00DE6F80" w:rsidP="00DE6F80">
      <w:r w:rsidRPr="003B3665">
        <w:t> </w:t>
      </w:r>
    </w:p>
    <w:p w14:paraId="645DAAA6" w14:textId="3B7A3491" w:rsidR="00DE6F80" w:rsidRPr="003B3665" w:rsidRDefault="00DE6F80" w:rsidP="00DE6F80">
      <w:r w:rsidRPr="003B3665">
        <w:t>Document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815"/>
        <w:gridCol w:w="1785"/>
        <w:gridCol w:w="1950"/>
        <w:gridCol w:w="1575"/>
      </w:tblGrid>
      <w:tr w:rsidR="00DE6F80" w:rsidRPr="003B3665" w14:paraId="02974D45" w14:textId="77777777" w:rsidTr="4005506D">
        <w:trPr>
          <w:trHeight w:val="300"/>
        </w:trPr>
        <w:tc>
          <w:tcPr>
            <w:tcW w:w="1860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4" w:space="0" w:color="FFFFFF"/>
            </w:tcBorders>
            <w:shd w:val="clear" w:color="auto" w:fill="212133" w:themeFill="text2"/>
            <w:vAlign w:val="center"/>
            <w:hideMark/>
          </w:tcPr>
          <w:p w14:paraId="78689B50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Version </w:t>
            </w:r>
          </w:p>
        </w:tc>
        <w:tc>
          <w:tcPr>
            <w:tcW w:w="1815" w:type="dxa"/>
            <w:tcBorders>
              <w:top w:val="single" w:sz="6" w:space="0" w:color="212133" w:themeColor="text2"/>
              <w:left w:val="single" w:sz="4" w:space="0" w:color="FFFFFF"/>
              <w:bottom w:val="single" w:sz="6" w:space="0" w:color="212133" w:themeColor="text2"/>
              <w:right w:val="single" w:sz="4" w:space="0" w:color="FFFFFF"/>
            </w:tcBorders>
            <w:shd w:val="clear" w:color="auto" w:fill="212133" w:themeFill="text2"/>
            <w:vAlign w:val="center"/>
            <w:hideMark/>
          </w:tcPr>
          <w:p w14:paraId="601B3350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 </w:t>
            </w:r>
          </w:p>
          <w:p w14:paraId="0E8C6998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Status </w:t>
            </w:r>
          </w:p>
          <w:p w14:paraId="3BBBA46A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 </w:t>
            </w:r>
          </w:p>
        </w:tc>
        <w:tc>
          <w:tcPr>
            <w:tcW w:w="1785" w:type="dxa"/>
            <w:tcBorders>
              <w:top w:val="single" w:sz="6" w:space="0" w:color="212133" w:themeColor="text2"/>
              <w:left w:val="single" w:sz="4" w:space="0" w:color="FFFFFF"/>
              <w:bottom w:val="single" w:sz="6" w:space="0" w:color="212133" w:themeColor="text2"/>
              <w:right w:val="single" w:sz="4" w:space="0" w:color="FFFFFF"/>
            </w:tcBorders>
            <w:shd w:val="clear" w:color="auto" w:fill="212133" w:themeFill="text2"/>
            <w:vAlign w:val="center"/>
            <w:hideMark/>
          </w:tcPr>
          <w:p w14:paraId="289F5931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Date </w:t>
            </w:r>
          </w:p>
        </w:tc>
        <w:tc>
          <w:tcPr>
            <w:tcW w:w="1950" w:type="dxa"/>
            <w:tcBorders>
              <w:top w:val="single" w:sz="6" w:space="0" w:color="212133" w:themeColor="text2"/>
              <w:left w:val="single" w:sz="4" w:space="0" w:color="FFFFFF"/>
              <w:bottom w:val="single" w:sz="6" w:space="0" w:color="212133" w:themeColor="text2"/>
              <w:right w:val="single" w:sz="4" w:space="0" w:color="FFFFFF"/>
            </w:tcBorders>
            <w:shd w:val="clear" w:color="auto" w:fill="212133" w:themeFill="text2"/>
            <w:vAlign w:val="center"/>
            <w:hideMark/>
          </w:tcPr>
          <w:p w14:paraId="042D68BF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Author(s) </w:t>
            </w:r>
          </w:p>
        </w:tc>
        <w:tc>
          <w:tcPr>
            <w:tcW w:w="1575" w:type="dxa"/>
            <w:tcBorders>
              <w:top w:val="single" w:sz="6" w:space="0" w:color="212133" w:themeColor="text2"/>
              <w:left w:val="single" w:sz="4" w:space="0" w:color="FFFFFF"/>
              <w:bottom w:val="single" w:sz="6" w:space="0" w:color="212133" w:themeColor="text2"/>
              <w:right w:val="single" w:sz="6" w:space="0" w:color="212133" w:themeColor="text2"/>
            </w:tcBorders>
            <w:shd w:val="clear" w:color="auto" w:fill="212133" w:themeFill="text2"/>
            <w:vAlign w:val="center"/>
            <w:hideMark/>
          </w:tcPr>
          <w:p w14:paraId="5D1826D9" w14:textId="77777777" w:rsidR="00DE6F80" w:rsidRPr="00CC6A74" w:rsidRDefault="00DE6F80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Remarks </w:t>
            </w:r>
          </w:p>
        </w:tc>
      </w:tr>
      <w:tr w:rsidR="00DE6F80" w:rsidRPr="003B3665" w14:paraId="1E7F91B6" w14:textId="77777777" w:rsidTr="4005506D">
        <w:trPr>
          <w:trHeight w:val="300"/>
        </w:trPr>
        <w:tc>
          <w:tcPr>
            <w:tcW w:w="1860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vAlign w:val="center"/>
            <w:hideMark/>
          </w:tcPr>
          <w:p w14:paraId="017BFBE7" w14:textId="67912427" w:rsidR="00DE6F80" w:rsidRPr="003B3665" w:rsidRDefault="00DE6F80">
            <w:r>
              <w:t> </w:t>
            </w:r>
            <w:r w:rsidR="50C6BBC3">
              <w:t>V1</w:t>
            </w:r>
          </w:p>
        </w:tc>
        <w:tc>
          <w:tcPr>
            <w:tcW w:w="1815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0C7B8A5D" w14:textId="554CDA85" w:rsidR="00DE6F80" w:rsidRPr="003B3665" w:rsidRDefault="50C6BBC3">
            <w:r>
              <w:t>For Representation</w:t>
            </w:r>
          </w:p>
        </w:tc>
        <w:tc>
          <w:tcPr>
            <w:tcW w:w="1785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7A77DA28" w14:textId="09EEFB50" w:rsidR="00DE6F80" w:rsidRPr="003B3665" w:rsidRDefault="50C6BBC3">
            <w:r>
              <w:t>17.08.26</w:t>
            </w:r>
            <w:r w:rsidR="00DE6F80">
              <w:t> </w:t>
            </w:r>
          </w:p>
        </w:tc>
        <w:tc>
          <w:tcPr>
            <w:tcW w:w="1950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62F92F70" w14:textId="725E1A8E" w:rsidR="00DE6F80" w:rsidRPr="003B3665" w:rsidRDefault="0FB8E315">
            <w:r>
              <w:t xml:space="preserve">James Randle </w:t>
            </w:r>
            <w:r w:rsidR="00DE6F80">
              <w:t> </w:t>
            </w:r>
          </w:p>
        </w:tc>
        <w:tc>
          <w:tcPr>
            <w:tcW w:w="1575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0C9DD84C" w14:textId="64A7A9C3" w:rsidR="00DE6F80" w:rsidRPr="003B3665" w:rsidRDefault="66101D70">
            <w:r>
              <w:t>Issued for Consultation</w:t>
            </w:r>
          </w:p>
        </w:tc>
      </w:tr>
      <w:tr w:rsidR="00DE6F80" w:rsidRPr="003B3665" w14:paraId="7CCE3243" w14:textId="77777777" w:rsidTr="4005506D">
        <w:trPr>
          <w:trHeight w:val="300"/>
        </w:trPr>
        <w:tc>
          <w:tcPr>
            <w:tcW w:w="1860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vAlign w:val="center"/>
            <w:hideMark/>
          </w:tcPr>
          <w:p w14:paraId="1F05AC24" w14:textId="77777777" w:rsidR="00DE6F80" w:rsidRPr="003B3665" w:rsidRDefault="00DE6F80">
            <w:r w:rsidRPr="003B3665">
              <w:t> </w:t>
            </w:r>
          </w:p>
        </w:tc>
        <w:tc>
          <w:tcPr>
            <w:tcW w:w="1815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37A99D52" w14:textId="77777777" w:rsidR="00DE6F80" w:rsidRPr="003B3665" w:rsidRDefault="00DE6F80">
            <w:r w:rsidRPr="003B3665">
              <w:t> </w:t>
            </w:r>
          </w:p>
        </w:tc>
        <w:tc>
          <w:tcPr>
            <w:tcW w:w="1785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01052E21" w14:textId="77777777" w:rsidR="00DE6F80" w:rsidRPr="003B3665" w:rsidRDefault="00DE6F80">
            <w:r w:rsidRPr="003B3665">
              <w:t> </w:t>
            </w:r>
          </w:p>
        </w:tc>
        <w:tc>
          <w:tcPr>
            <w:tcW w:w="1950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3EC76B93" w14:textId="77777777" w:rsidR="00DE6F80" w:rsidRPr="003B3665" w:rsidRDefault="00DE6F80">
            <w:r w:rsidRPr="003B3665">
              <w:t> </w:t>
            </w:r>
          </w:p>
        </w:tc>
        <w:tc>
          <w:tcPr>
            <w:tcW w:w="1575" w:type="dxa"/>
            <w:tcBorders>
              <w:top w:val="single" w:sz="6" w:space="0" w:color="212133" w:themeColor="text2"/>
              <w:left w:val="single" w:sz="6" w:space="0" w:color="212133" w:themeColor="text2"/>
              <w:bottom w:val="single" w:sz="6" w:space="0" w:color="212133" w:themeColor="text2"/>
              <w:right w:val="single" w:sz="6" w:space="0" w:color="212133" w:themeColor="text2"/>
            </w:tcBorders>
            <w:hideMark/>
          </w:tcPr>
          <w:p w14:paraId="0376BA1A" w14:textId="77777777" w:rsidR="00DE6F80" w:rsidRPr="003B3665" w:rsidRDefault="00DE6F80">
            <w:r w:rsidRPr="003B3665">
              <w:t> </w:t>
            </w:r>
          </w:p>
        </w:tc>
      </w:tr>
    </w:tbl>
    <w:p w14:paraId="0D6B24BC" w14:textId="77777777" w:rsidR="00DE6F80" w:rsidRPr="003B3665" w:rsidRDefault="00DE6F80" w:rsidP="00DE6F80">
      <w:r w:rsidRPr="003B3665">
        <w:t> </w:t>
      </w:r>
    </w:p>
    <w:p w14:paraId="240853DB" w14:textId="4FD40BAE" w:rsidR="00DE6F80" w:rsidRDefault="00F977F4" w:rsidP="00A86D70">
      <w:r>
        <w:t>Template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393"/>
        <w:gridCol w:w="1401"/>
        <w:gridCol w:w="1484"/>
        <w:gridCol w:w="1783"/>
        <w:gridCol w:w="1637"/>
      </w:tblGrid>
      <w:tr w:rsidR="002B36ED" w:rsidRPr="003B3665" w14:paraId="13F38212" w14:textId="77777777">
        <w:trPr>
          <w:trHeight w:val="300"/>
        </w:trPr>
        <w:tc>
          <w:tcPr>
            <w:tcW w:w="1312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4" w:space="0" w:color="FFFFFF"/>
            </w:tcBorders>
            <w:shd w:val="clear" w:color="auto" w:fill="212133" w:themeFill="text1"/>
            <w:vAlign w:val="center"/>
            <w:hideMark/>
          </w:tcPr>
          <w:p w14:paraId="142D772E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Version </w:t>
            </w:r>
          </w:p>
        </w:tc>
        <w:tc>
          <w:tcPr>
            <w:tcW w:w="1393" w:type="dxa"/>
            <w:tcBorders>
              <w:top w:val="single" w:sz="6" w:space="0" w:color="212133"/>
              <w:left w:val="single" w:sz="4" w:space="0" w:color="FFFFFF"/>
              <w:bottom w:val="single" w:sz="6" w:space="0" w:color="212133"/>
              <w:right w:val="single" w:sz="4" w:space="0" w:color="FFFFFF"/>
            </w:tcBorders>
            <w:shd w:val="clear" w:color="auto" w:fill="212133" w:themeFill="text1"/>
            <w:vAlign w:val="center"/>
            <w:hideMark/>
          </w:tcPr>
          <w:p w14:paraId="2F41E9BE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 </w:t>
            </w:r>
          </w:p>
          <w:p w14:paraId="0EB0E330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Status </w:t>
            </w:r>
          </w:p>
          <w:p w14:paraId="33084EA7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 </w:t>
            </w:r>
          </w:p>
        </w:tc>
        <w:tc>
          <w:tcPr>
            <w:tcW w:w="1401" w:type="dxa"/>
            <w:tcBorders>
              <w:top w:val="single" w:sz="6" w:space="0" w:color="212133"/>
              <w:left w:val="single" w:sz="4" w:space="0" w:color="FFFFFF"/>
              <w:bottom w:val="single" w:sz="6" w:space="0" w:color="212133"/>
              <w:right w:val="single" w:sz="4" w:space="0" w:color="FFFFFF"/>
            </w:tcBorders>
            <w:shd w:val="clear" w:color="auto" w:fill="212133" w:themeFill="text1"/>
            <w:vAlign w:val="center"/>
            <w:hideMark/>
          </w:tcPr>
          <w:p w14:paraId="60BE2892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Date </w:t>
            </w:r>
          </w:p>
        </w:tc>
        <w:tc>
          <w:tcPr>
            <w:tcW w:w="1484" w:type="dxa"/>
            <w:tcBorders>
              <w:top w:val="single" w:sz="6" w:space="0" w:color="212133"/>
              <w:left w:val="single" w:sz="4" w:space="0" w:color="FFFFFF"/>
              <w:bottom w:val="single" w:sz="6" w:space="0" w:color="212133"/>
              <w:right w:val="single" w:sz="4" w:space="0" w:color="FFFFFF"/>
            </w:tcBorders>
            <w:shd w:val="clear" w:color="auto" w:fill="212133" w:themeFill="text1"/>
            <w:vAlign w:val="center"/>
            <w:hideMark/>
          </w:tcPr>
          <w:p w14:paraId="7A2742F3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Author(s) </w:t>
            </w:r>
          </w:p>
        </w:tc>
        <w:tc>
          <w:tcPr>
            <w:tcW w:w="1783" w:type="dxa"/>
            <w:tcBorders>
              <w:top w:val="single" w:sz="6" w:space="0" w:color="212133"/>
              <w:left w:val="single" w:sz="4" w:space="0" w:color="FFFFFF"/>
              <w:bottom w:val="single" w:sz="6" w:space="0" w:color="212133"/>
              <w:right w:val="single" w:sz="4" w:space="0" w:color="FFFFFF"/>
            </w:tcBorders>
            <w:shd w:val="clear" w:color="auto" w:fill="212133" w:themeFill="text1"/>
            <w:vAlign w:val="center"/>
            <w:hideMark/>
          </w:tcPr>
          <w:p w14:paraId="4F406348" w14:textId="77777777" w:rsidR="002B36ED" w:rsidRPr="00CC6A74" w:rsidRDefault="002B36ED">
            <w:pPr>
              <w:rPr>
                <w:color w:val="F5F7FF" w:themeColor="background1"/>
              </w:rPr>
            </w:pPr>
            <w:r w:rsidRPr="00CC6A74">
              <w:rPr>
                <w:color w:val="F5F7FF" w:themeColor="background1"/>
              </w:rPr>
              <w:t>Remarks </w:t>
            </w:r>
          </w:p>
        </w:tc>
        <w:tc>
          <w:tcPr>
            <w:tcW w:w="1637" w:type="dxa"/>
            <w:tcBorders>
              <w:top w:val="single" w:sz="6" w:space="0" w:color="212133"/>
              <w:left w:val="single" w:sz="4" w:space="0" w:color="FFFFFF"/>
              <w:bottom w:val="single" w:sz="6" w:space="0" w:color="212133"/>
              <w:right w:val="single" w:sz="6" w:space="0" w:color="212133"/>
            </w:tcBorders>
            <w:shd w:val="clear" w:color="auto" w:fill="212133" w:themeFill="text1"/>
            <w:vAlign w:val="center"/>
          </w:tcPr>
          <w:p w14:paraId="742D967F" w14:textId="77777777" w:rsidR="002B36ED" w:rsidRPr="00CC6A74" w:rsidRDefault="002B36ED">
            <w:pPr>
              <w:rPr>
                <w:color w:val="F5F7FF" w:themeColor="background1"/>
              </w:rPr>
            </w:pPr>
            <w:r>
              <w:rPr>
                <w:color w:val="F5F7FF" w:themeColor="background1"/>
              </w:rPr>
              <w:t>Approved by</w:t>
            </w:r>
          </w:p>
        </w:tc>
      </w:tr>
      <w:tr w:rsidR="0068126E" w:rsidRPr="003B3665" w14:paraId="0ACCB9FA" w14:textId="77777777">
        <w:trPr>
          <w:trHeight w:val="300"/>
        </w:trPr>
        <w:tc>
          <w:tcPr>
            <w:tcW w:w="1312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7FD1B0CC" w14:textId="555EA9AF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1.0</w:t>
            </w:r>
          </w:p>
        </w:tc>
        <w:tc>
          <w:tcPr>
            <w:tcW w:w="139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2A786E28" w14:textId="470759DF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Approved</w:t>
            </w:r>
          </w:p>
        </w:tc>
        <w:tc>
          <w:tcPr>
            <w:tcW w:w="1401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6926CBAC" w14:textId="71A7F0B3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09/03/2022</w:t>
            </w:r>
          </w:p>
        </w:tc>
        <w:tc>
          <w:tcPr>
            <w:tcW w:w="1484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106068D8" w14:textId="2B0A6C79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Rachel Taggart</w:t>
            </w:r>
          </w:p>
        </w:tc>
        <w:tc>
          <w:tcPr>
            <w:tcW w:w="178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5DA2D466" w14:textId="1B29F1DE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Initial Review Change Pack transferred to own document</w:t>
            </w:r>
          </w:p>
        </w:tc>
        <w:tc>
          <w:tcPr>
            <w:tcW w:w="1637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</w:tcPr>
          <w:p w14:paraId="4ABB3428" w14:textId="69D9F27D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Change Management Committee on 09/03/2022</w:t>
            </w:r>
          </w:p>
        </w:tc>
      </w:tr>
      <w:tr w:rsidR="0068126E" w:rsidRPr="003B3665" w14:paraId="76082C07" w14:textId="77777777">
        <w:trPr>
          <w:trHeight w:val="300"/>
        </w:trPr>
        <w:tc>
          <w:tcPr>
            <w:tcW w:w="1312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6B075E52" w14:textId="3C9830D2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1.1</w:t>
            </w:r>
          </w:p>
        </w:tc>
        <w:tc>
          <w:tcPr>
            <w:tcW w:w="139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14BA59F7" w14:textId="4CACE484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Approved</w:t>
            </w:r>
          </w:p>
        </w:tc>
        <w:tc>
          <w:tcPr>
            <w:tcW w:w="1401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4C1A1B0B" w14:textId="402A3380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25/04/2023</w:t>
            </w:r>
          </w:p>
        </w:tc>
        <w:tc>
          <w:tcPr>
            <w:tcW w:w="1484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208C4552" w14:textId="49D30F84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Rachel Taggart</w:t>
            </w:r>
          </w:p>
        </w:tc>
        <w:tc>
          <w:tcPr>
            <w:tcW w:w="178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  <w:hideMark/>
          </w:tcPr>
          <w:p w14:paraId="404C29D7" w14:textId="45627C30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Updated with new font branding</w:t>
            </w:r>
          </w:p>
        </w:tc>
        <w:tc>
          <w:tcPr>
            <w:tcW w:w="1637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44EDE8C8" w14:textId="202B6198" w:rsidR="0068126E" w:rsidRPr="00762B59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Emma Smith</w:t>
            </w:r>
          </w:p>
        </w:tc>
      </w:tr>
      <w:tr w:rsidR="0068126E" w:rsidRPr="003B3665" w14:paraId="3B9B9AD5" w14:textId="77777777">
        <w:trPr>
          <w:trHeight w:val="300"/>
        </w:trPr>
        <w:tc>
          <w:tcPr>
            <w:tcW w:w="1312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328DED8C" w14:textId="667C0F2C" w:rsidR="0068126E" w:rsidRPr="008208E4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1.2</w:t>
            </w:r>
          </w:p>
        </w:tc>
        <w:tc>
          <w:tcPr>
            <w:tcW w:w="139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09DEE802" w14:textId="190F042E" w:rsidR="0068126E" w:rsidRPr="008208E4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Updated</w:t>
            </w:r>
          </w:p>
        </w:tc>
        <w:tc>
          <w:tcPr>
            <w:tcW w:w="1401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47774787" w14:textId="1C90F04C" w:rsidR="0068126E" w:rsidRPr="008208E4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14/08/2023</w:t>
            </w:r>
          </w:p>
        </w:tc>
        <w:tc>
          <w:tcPr>
            <w:tcW w:w="1484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45FFE5BA" w14:textId="05CC61F1" w:rsidR="0068126E" w:rsidRPr="008208E4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Kate Lancaster</w:t>
            </w:r>
          </w:p>
        </w:tc>
        <w:tc>
          <w:tcPr>
            <w:tcW w:w="178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051CE8B1" w14:textId="0D3AD952" w:rsidR="0068126E" w:rsidRPr="008208E4" w:rsidRDefault="0068126E" w:rsidP="0068126E">
            <w:pPr>
              <w:rPr>
                <w:rFonts w:cs="Calibri"/>
              </w:rPr>
            </w:pPr>
            <w:r w:rsidRPr="0068126E">
              <w:rPr>
                <w:rFonts w:cs="Calibri"/>
              </w:rPr>
              <w:t>Updated Representation tabs</w:t>
            </w:r>
          </w:p>
        </w:tc>
        <w:tc>
          <w:tcPr>
            <w:tcW w:w="1637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411772CB" w14:textId="64300FC6" w:rsidR="0068126E" w:rsidRPr="008208E4" w:rsidRDefault="0068126E" w:rsidP="0068126E">
            <w:pPr>
              <w:rPr>
                <w:rFonts w:cs="Calibri"/>
              </w:rPr>
            </w:pPr>
            <w:r>
              <w:rPr>
                <w:rFonts w:cs="Calibri"/>
              </w:rPr>
              <w:t>N/A</w:t>
            </w:r>
          </w:p>
        </w:tc>
      </w:tr>
      <w:tr w:rsidR="002B36ED" w:rsidRPr="003B3665" w14:paraId="61EEC302" w14:textId="77777777">
        <w:trPr>
          <w:trHeight w:val="300"/>
        </w:trPr>
        <w:tc>
          <w:tcPr>
            <w:tcW w:w="1312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5B8FA2FC" w14:textId="77777777" w:rsidR="002B36ED" w:rsidRPr="008208E4" w:rsidRDefault="002B36ED">
            <w:pPr>
              <w:rPr>
                <w:rFonts w:cs="Calibri"/>
              </w:rPr>
            </w:pPr>
            <w:r>
              <w:rPr>
                <w:rFonts w:cs="Calibri"/>
              </w:rPr>
              <w:t>1.3</w:t>
            </w:r>
          </w:p>
        </w:tc>
        <w:tc>
          <w:tcPr>
            <w:tcW w:w="139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306C93EF" w14:textId="77777777" w:rsidR="002B36ED" w:rsidRPr="008208E4" w:rsidRDefault="002B36ED">
            <w:pPr>
              <w:rPr>
                <w:rFonts w:cs="Calibri"/>
              </w:rPr>
            </w:pPr>
            <w:r>
              <w:rPr>
                <w:rFonts w:cs="Calibri"/>
              </w:rPr>
              <w:t>For Approval</w:t>
            </w:r>
          </w:p>
        </w:tc>
        <w:tc>
          <w:tcPr>
            <w:tcW w:w="1401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5074115D" w14:textId="77777777" w:rsidR="002B36ED" w:rsidRPr="008208E4" w:rsidRDefault="002B36ED">
            <w:pPr>
              <w:rPr>
                <w:rFonts w:cs="Calibri"/>
              </w:rPr>
            </w:pPr>
            <w:r>
              <w:rPr>
                <w:rFonts w:cs="Calibri"/>
              </w:rPr>
              <w:t>21/07/2025</w:t>
            </w:r>
          </w:p>
        </w:tc>
        <w:tc>
          <w:tcPr>
            <w:tcW w:w="1484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0FCAF8F3" w14:textId="77777777" w:rsidR="002B36ED" w:rsidRPr="008208E4" w:rsidRDefault="002B36ED">
            <w:pPr>
              <w:rPr>
                <w:rFonts w:cs="Calibri"/>
              </w:rPr>
            </w:pPr>
            <w:r w:rsidRPr="008208E4">
              <w:rPr>
                <w:rFonts w:cs="Calibri"/>
              </w:rPr>
              <w:t>Kate Lancaster</w:t>
            </w:r>
          </w:p>
        </w:tc>
        <w:tc>
          <w:tcPr>
            <w:tcW w:w="1783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78BD45C9" w14:textId="77777777" w:rsidR="002B36ED" w:rsidRPr="008208E4" w:rsidRDefault="002B36ED">
            <w:pPr>
              <w:rPr>
                <w:rFonts w:cs="Calibri"/>
              </w:rPr>
            </w:pPr>
            <w:r>
              <w:rPr>
                <w:rFonts w:cs="Calibri"/>
              </w:rPr>
              <w:t>Updated branding</w:t>
            </w:r>
          </w:p>
        </w:tc>
        <w:tc>
          <w:tcPr>
            <w:tcW w:w="1637" w:type="dxa"/>
            <w:tcBorders>
              <w:top w:val="single" w:sz="6" w:space="0" w:color="212133"/>
              <w:left w:val="single" w:sz="6" w:space="0" w:color="212133"/>
              <w:bottom w:val="single" w:sz="6" w:space="0" w:color="212133"/>
              <w:right w:val="single" w:sz="6" w:space="0" w:color="212133"/>
            </w:tcBorders>
            <w:vAlign w:val="center"/>
          </w:tcPr>
          <w:p w14:paraId="102B231D" w14:textId="77777777" w:rsidR="002B36ED" w:rsidRDefault="002B36ED">
            <w:pPr>
              <w:rPr>
                <w:rFonts w:cs="Calibri"/>
              </w:rPr>
            </w:pPr>
            <w:r>
              <w:rPr>
                <w:rFonts w:cs="Calibri"/>
              </w:rPr>
              <w:t>To be approved by ChMC</w:t>
            </w:r>
          </w:p>
        </w:tc>
      </w:tr>
    </w:tbl>
    <w:p w14:paraId="2F6C6FD8" w14:textId="77777777" w:rsidR="00F977F4" w:rsidRPr="00A86D70" w:rsidRDefault="00F977F4" w:rsidP="00A86D70"/>
    <w:sectPr w:rsidR="00F977F4" w:rsidRPr="00A86D70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21439" w14:textId="77777777" w:rsidR="00A35165" w:rsidRDefault="00A35165" w:rsidP="00681903">
      <w:r>
        <w:separator/>
      </w:r>
    </w:p>
  </w:endnote>
  <w:endnote w:type="continuationSeparator" w:id="0">
    <w:p w14:paraId="288DDFF8" w14:textId="77777777" w:rsidR="00A35165" w:rsidRDefault="00A35165" w:rsidP="006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3E11" w14:textId="20630A72" w:rsidR="00282178" w:rsidRDefault="00F84B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2948053" wp14:editId="64AEC0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71015" cy="345440"/>
              <wp:effectExtent l="0" t="0" r="635" b="0"/>
              <wp:wrapNone/>
              <wp:docPr id="726757519" name="Text Box 2" descr="Document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D1A9E" w14:textId="1FC30C0C" w:rsidR="00F84B36" w:rsidRPr="00F84B36" w:rsidRDefault="00F84B36" w:rsidP="00F84B36">
                          <w:pPr>
                            <w:rPr>
                              <w:rFonts w:ascii="Aptos" w:eastAsia="Aptos" w:hAnsi="Aptos" w:cs="Aptos"/>
                              <w:noProof/>
                              <w:color w:val="208BCC"/>
                              <w:sz w:val="20"/>
                              <w:szCs w:val="20"/>
                            </w:rPr>
                          </w:pPr>
                          <w:r w:rsidRPr="00F84B36">
                            <w:rPr>
                              <w:rFonts w:ascii="Aptos" w:eastAsia="Aptos" w:hAnsi="Aptos" w:cs="Aptos"/>
                              <w:noProof/>
                              <w:color w:val="208BCC"/>
                              <w:sz w:val="20"/>
                              <w:szCs w:val="20"/>
                            </w:rPr>
                            <w:t>Document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2948053">
              <v:stroke joinstyle="miter"/>
              <v:path gradientshapeok="t" o:connecttype="rect"/>
            </v:shapetype>
            <v:shape id="Text Box 2" style="position:absolute;margin-left:0;margin-top:0;width:139.45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ocument Classification: 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">
              <v:textbox style="mso-fit-shape-to-text:t" inset="0,0,0,15pt">
                <w:txbxContent>
                  <w:p w:rsidRPr="00F84B36" w:rsidR="00F84B36" w:rsidP="00F84B36" w:rsidRDefault="00F84B36" w14:paraId="660D1A9E" w14:textId="1FC30C0C">
                    <w:pPr>
                      <w:rPr>
                        <w:rFonts w:ascii="Aptos" w:hAnsi="Aptos" w:eastAsia="Aptos" w:cs="Aptos"/>
                        <w:noProof/>
                        <w:color w:val="208BCC"/>
                        <w:sz w:val="20"/>
                        <w:szCs w:val="20"/>
                      </w:rPr>
                    </w:pPr>
                    <w:r w:rsidRPr="00F84B36">
                      <w:rPr>
                        <w:rFonts w:ascii="Aptos" w:hAnsi="Aptos" w:eastAsia="Aptos" w:cs="Aptos"/>
                        <w:noProof/>
                        <w:color w:val="208BCC"/>
                        <w:sz w:val="20"/>
                        <w:szCs w:val="20"/>
                      </w:rPr>
                      <w:t>Document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7435" w14:textId="396CF632" w:rsidR="00EE22C0" w:rsidRPr="0090426D" w:rsidRDefault="00F84B36">
    <w:pPr>
      <w:pStyle w:val="Footer"/>
      <w:rPr>
        <w:color w:val="FFFFFF"/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42D9E1A" wp14:editId="5967FF82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71015" cy="345440"/>
              <wp:effectExtent l="0" t="0" r="635" b="0"/>
              <wp:wrapNone/>
              <wp:docPr id="712326703" name="Text Box 3" descr="Document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83D89" w14:textId="33FDA0F0" w:rsidR="00F84B36" w:rsidRPr="00F84B36" w:rsidRDefault="00F84B36" w:rsidP="00F84B36">
                          <w:pPr>
                            <w:rPr>
                              <w:rFonts w:ascii="Aptos" w:eastAsia="Aptos" w:hAnsi="Aptos" w:cs="Aptos"/>
                              <w:noProof/>
                              <w:color w:val="208BCC"/>
                              <w:sz w:val="20"/>
                              <w:szCs w:val="20"/>
                            </w:rPr>
                          </w:pPr>
                          <w:r w:rsidRPr="00F84B36">
                            <w:rPr>
                              <w:rFonts w:ascii="Aptos" w:eastAsia="Aptos" w:hAnsi="Aptos" w:cs="Aptos"/>
                              <w:noProof/>
                              <w:color w:val="208BCC"/>
                              <w:sz w:val="20"/>
                              <w:szCs w:val="20"/>
                            </w:rPr>
                            <w:t>Document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42D9E1A">
              <v:stroke joinstyle="miter"/>
              <v:path gradientshapeok="t" o:connecttype="rect"/>
            </v:shapetype>
            <v:shape id="Text Box 3" style="position:absolute;margin-left:0;margin-top:0;width:139.45pt;height:27.2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ocument Classification: 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">
              <v:textbox style="mso-fit-shape-to-text:t" inset="0,0,0,15pt">
                <w:txbxContent>
                  <w:p w:rsidRPr="00F84B36" w:rsidR="00F84B36" w:rsidP="00F84B36" w:rsidRDefault="00F84B36" w14:paraId="63183D89" w14:textId="33FDA0F0">
                    <w:pPr>
                      <w:rPr>
                        <w:rFonts w:ascii="Aptos" w:hAnsi="Aptos" w:eastAsia="Aptos" w:cs="Aptos"/>
                        <w:noProof/>
                        <w:color w:val="208BCC"/>
                        <w:sz w:val="20"/>
                        <w:szCs w:val="20"/>
                      </w:rPr>
                    </w:pPr>
                    <w:r w:rsidRPr="00F84B36">
                      <w:rPr>
                        <w:rFonts w:ascii="Aptos" w:hAnsi="Aptos" w:eastAsia="Aptos" w:cs="Aptos"/>
                        <w:noProof/>
                        <w:color w:val="208BCC"/>
                        <w:sz w:val="20"/>
                        <w:szCs w:val="20"/>
                      </w:rPr>
                      <w:t>Document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2661" w:rsidRPr="00690C9E">
      <w:rPr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24F5BDCA" wp14:editId="0730408C">
              <wp:simplePos x="0" y="0"/>
              <wp:positionH relativeFrom="page">
                <wp:posOffset>485775</wp:posOffset>
              </wp:positionH>
              <wp:positionV relativeFrom="paragraph">
                <wp:posOffset>63500</wp:posOffset>
              </wp:positionV>
              <wp:extent cx="7073265" cy="4572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326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09867" w14:textId="44C04D02" w:rsidR="00690C9E" w:rsidRPr="00AD1840" w:rsidRDefault="00AD1840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D1840">
                            <w:rPr>
                              <w:color w:val="FFFFFF"/>
                              <w:sz w:val="18"/>
                              <w:szCs w:val="18"/>
                            </w:rPr>
                            <w:t>V1.3</w:t>
                          </w:r>
                        </w:p>
                        <w:p w14:paraId="24BCC5F6" w14:textId="5AF1B518" w:rsidR="00AD1840" w:rsidRPr="00AD1840" w:rsidRDefault="00AD1840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D1840">
                            <w:rPr>
                              <w:color w:val="FFFFFF"/>
                              <w:sz w:val="18"/>
                              <w:szCs w:val="18"/>
                            </w:rPr>
                            <w:t>*Assumed impacted parties of the proposed change, all parties are encouraged to review</w:t>
                          </w:r>
                        </w:p>
                        <w:p w14:paraId="4934D16B" w14:textId="77777777" w:rsidR="00AD1840" w:rsidRPr="00AD1840" w:rsidRDefault="00AD1840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345E7446" w14:textId="77777777" w:rsidR="00AD1840" w:rsidRDefault="00AD184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 id="_x0000_s1028" style="position:absolute;margin-left:38.25pt;margin-top:5pt;width:556.95pt;height:3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" w14:anchorId="24F5BDCA">
              <v:textbox>
                <w:txbxContent>
                  <w:p w:rsidRPr="00AD1840" w:rsidR="00690C9E" w:rsidRDefault="00AD1840" w14:paraId="71B09867" w14:textId="44C04D02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D1840">
                      <w:rPr>
                        <w:color w:val="FFFFFF"/>
                        <w:sz w:val="18"/>
                        <w:szCs w:val="18"/>
                      </w:rPr>
                      <w:t>V1.3</w:t>
                    </w:r>
                  </w:p>
                  <w:p w:rsidRPr="00AD1840" w:rsidR="00AD1840" w:rsidRDefault="00AD1840" w14:paraId="24BCC5F6" w14:textId="5AF1B518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D1840">
                      <w:rPr>
                        <w:color w:val="FFFFFF"/>
                        <w:sz w:val="18"/>
                        <w:szCs w:val="18"/>
                      </w:rPr>
                      <w:t>*Assumed impacted parties of the proposed change, all parties are encouraged to review</w:t>
                    </w:r>
                  </w:p>
                  <w:p w:rsidRPr="00AD1840" w:rsidR="00AD1840" w:rsidRDefault="00AD1840" w14:paraId="4934D16B" w14:textId="77777777">
                    <w:pPr>
                      <w:rPr>
                        <w:sz w:val="20"/>
                        <w:szCs w:val="20"/>
                      </w:rPr>
                    </w:pPr>
                  </w:p>
                  <w:p w:rsidR="00AD1840" w:rsidRDefault="00AD1840" w14:paraId="345E7446" w14:textId="77777777"/>
                </w:txbxContent>
              </v:textbox>
              <w10:wrap anchorx="page"/>
            </v:shape>
          </w:pict>
        </mc:Fallback>
      </mc:AlternateContent>
    </w:r>
    <w:r w:rsidR="000F2661" w:rsidRPr="0090426D">
      <w:rPr>
        <w:noProof/>
        <w:color w:val="FFFFFF"/>
        <w:sz w:val="22"/>
        <w:szCs w:val="22"/>
      </w:rPr>
      <w:drawing>
        <wp:anchor distT="0" distB="0" distL="114300" distR="114300" simplePos="0" relativeHeight="251658241" behindDoc="1" locked="0" layoutInCell="1" allowOverlap="1" wp14:anchorId="27F41934" wp14:editId="22F34B52">
          <wp:simplePos x="0" y="0"/>
          <wp:positionH relativeFrom="page">
            <wp:align>left</wp:align>
          </wp:positionH>
          <wp:positionV relativeFrom="paragraph">
            <wp:posOffset>-114935</wp:posOffset>
          </wp:positionV>
          <wp:extent cx="7543800" cy="722119"/>
          <wp:effectExtent l="0" t="0" r="0" b="1905"/>
          <wp:wrapNone/>
          <wp:docPr id="955102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02543" name="Picture 955102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722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3C24" w14:textId="1158158E" w:rsidR="00282178" w:rsidRDefault="00F84B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B3FB383" wp14:editId="1453B63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71015" cy="345440"/>
              <wp:effectExtent l="0" t="0" r="635" b="0"/>
              <wp:wrapNone/>
              <wp:docPr id="958911191" name="Text Box 1" descr="Document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55D4A" w14:textId="59D8B73F" w:rsidR="00F84B36" w:rsidRPr="00F84B36" w:rsidRDefault="00F84B36" w:rsidP="00F84B36">
                          <w:pPr>
                            <w:rPr>
                              <w:rFonts w:ascii="Aptos" w:eastAsia="Aptos" w:hAnsi="Aptos" w:cs="Aptos"/>
                              <w:noProof/>
                              <w:color w:val="208BCC"/>
                              <w:sz w:val="20"/>
                              <w:szCs w:val="20"/>
                            </w:rPr>
                          </w:pPr>
                          <w:r w:rsidRPr="00F84B36">
                            <w:rPr>
                              <w:rFonts w:ascii="Aptos" w:eastAsia="Aptos" w:hAnsi="Aptos" w:cs="Aptos"/>
                              <w:noProof/>
                              <w:color w:val="208BCC"/>
                              <w:sz w:val="20"/>
                              <w:szCs w:val="20"/>
                            </w:rPr>
                            <w:t>Document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B3FB383">
              <v:stroke joinstyle="miter"/>
              <v:path gradientshapeok="t" o:connecttype="rect"/>
            </v:shapetype>
            <v:shape id="Text Box 1" style="position:absolute;margin-left:0;margin-top:0;width:139.45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Document Classification: Public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">
              <v:textbox style="mso-fit-shape-to-text:t" inset="0,0,0,15pt">
                <w:txbxContent>
                  <w:p w:rsidRPr="00F84B36" w:rsidR="00F84B36" w:rsidP="00F84B36" w:rsidRDefault="00F84B36" w14:paraId="25055D4A" w14:textId="59D8B73F">
                    <w:pPr>
                      <w:rPr>
                        <w:rFonts w:ascii="Aptos" w:hAnsi="Aptos" w:eastAsia="Aptos" w:cs="Aptos"/>
                        <w:noProof/>
                        <w:color w:val="208BCC"/>
                        <w:sz w:val="20"/>
                        <w:szCs w:val="20"/>
                      </w:rPr>
                    </w:pPr>
                    <w:r w:rsidRPr="00F84B36">
                      <w:rPr>
                        <w:rFonts w:ascii="Aptos" w:hAnsi="Aptos" w:eastAsia="Aptos" w:cs="Aptos"/>
                        <w:noProof/>
                        <w:color w:val="208BCC"/>
                        <w:sz w:val="20"/>
                        <w:szCs w:val="20"/>
                      </w:rPr>
                      <w:t>Document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62D6E" w14:textId="77777777" w:rsidR="00A35165" w:rsidRDefault="00A35165" w:rsidP="00681903">
      <w:r>
        <w:separator/>
      </w:r>
    </w:p>
  </w:footnote>
  <w:footnote w:type="continuationSeparator" w:id="0">
    <w:p w14:paraId="79BCA638" w14:textId="77777777" w:rsidR="00A35165" w:rsidRDefault="00A35165" w:rsidP="00681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D302" w14:textId="1C5D2E0B" w:rsidR="005E7187" w:rsidRDefault="00145A98" w:rsidP="0068190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BC23A1" wp14:editId="46DCA1C2">
          <wp:simplePos x="0" y="0"/>
          <wp:positionH relativeFrom="column">
            <wp:posOffset>-127000</wp:posOffset>
          </wp:positionH>
          <wp:positionV relativeFrom="paragraph">
            <wp:posOffset>118582</wp:posOffset>
          </wp:positionV>
          <wp:extent cx="1756372" cy="292199"/>
          <wp:effectExtent l="0" t="0" r="0" b="0"/>
          <wp:wrapNone/>
          <wp:docPr id="576235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23576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372" cy="292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mcsjhSu78z9fs" int2:id="cfB2JOpA">
      <int2:state int2:value="Rejected" int2:type="spell"/>
    </int2:textHash>
    <int2:bookmark int2:bookmarkName="_Int_IEsizQLM" int2:invalidationBookmarkName="" int2:hashCode="yIxiwsoLtgKuGw" int2:id="rUREFpya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823"/>
    <w:multiLevelType w:val="hybridMultilevel"/>
    <w:tmpl w:val="AB02087C"/>
    <w:lvl w:ilvl="0" w:tplc="377AB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133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A74BC"/>
    <w:multiLevelType w:val="hybridMultilevel"/>
    <w:tmpl w:val="C07842A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3987">
    <w:abstractNumId w:val="0"/>
  </w:num>
  <w:num w:numId="2" w16cid:durableId="174791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37"/>
    <w:rsid w:val="00000774"/>
    <w:rsid w:val="00010B28"/>
    <w:rsid w:val="00027AC9"/>
    <w:rsid w:val="00034C0F"/>
    <w:rsid w:val="00036E9C"/>
    <w:rsid w:val="00044C69"/>
    <w:rsid w:val="0004680D"/>
    <w:rsid w:val="00064EE2"/>
    <w:rsid w:val="00067EEA"/>
    <w:rsid w:val="00074113"/>
    <w:rsid w:val="0007649A"/>
    <w:rsid w:val="00086752"/>
    <w:rsid w:val="000A05D2"/>
    <w:rsid w:val="000A4A89"/>
    <w:rsid w:val="000C5874"/>
    <w:rsid w:val="000D621D"/>
    <w:rsid w:val="000E263A"/>
    <w:rsid w:val="000E61B4"/>
    <w:rsid w:val="000F2661"/>
    <w:rsid w:val="00101A61"/>
    <w:rsid w:val="00127AAE"/>
    <w:rsid w:val="001372CD"/>
    <w:rsid w:val="00145A98"/>
    <w:rsid w:val="001743E0"/>
    <w:rsid w:val="001770EB"/>
    <w:rsid w:val="00177A4C"/>
    <w:rsid w:val="001821CD"/>
    <w:rsid w:val="001850A3"/>
    <w:rsid w:val="001915FE"/>
    <w:rsid w:val="001A2057"/>
    <w:rsid w:val="001A6779"/>
    <w:rsid w:val="001C09A5"/>
    <w:rsid w:val="001C4926"/>
    <w:rsid w:val="001D0689"/>
    <w:rsid w:val="001D3201"/>
    <w:rsid w:val="001D327D"/>
    <w:rsid w:val="001E3102"/>
    <w:rsid w:val="001F067A"/>
    <w:rsid w:val="002073C0"/>
    <w:rsid w:val="00210266"/>
    <w:rsid w:val="0022236C"/>
    <w:rsid w:val="00227A39"/>
    <w:rsid w:val="00236A66"/>
    <w:rsid w:val="00240265"/>
    <w:rsid w:val="00245CB4"/>
    <w:rsid w:val="00246DAC"/>
    <w:rsid w:val="00255D70"/>
    <w:rsid w:val="0025656C"/>
    <w:rsid w:val="00256840"/>
    <w:rsid w:val="00257D59"/>
    <w:rsid w:val="00280BDB"/>
    <w:rsid w:val="00282178"/>
    <w:rsid w:val="0028255A"/>
    <w:rsid w:val="00287AC3"/>
    <w:rsid w:val="002912C3"/>
    <w:rsid w:val="00297E78"/>
    <w:rsid w:val="002B0615"/>
    <w:rsid w:val="002B0A7B"/>
    <w:rsid w:val="002B223D"/>
    <w:rsid w:val="002B36ED"/>
    <w:rsid w:val="002C3237"/>
    <w:rsid w:val="002D050B"/>
    <w:rsid w:val="002D59DF"/>
    <w:rsid w:val="002E5B0D"/>
    <w:rsid w:val="002E5EF6"/>
    <w:rsid w:val="00300498"/>
    <w:rsid w:val="00302197"/>
    <w:rsid w:val="00302FB8"/>
    <w:rsid w:val="00306778"/>
    <w:rsid w:val="0031238C"/>
    <w:rsid w:val="0031598C"/>
    <w:rsid w:val="0034007C"/>
    <w:rsid w:val="00343909"/>
    <w:rsid w:val="00343DBA"/>
    <w:rsid w:val="00351A48"/>
    <w:rsid w:val="00362F66"/>
    <w:rsid w:val="00367F58"/>
    <w:rsid w:val="0038329A"/>
    <w:rsid w:val="00392C41"/>
    <w:rsid w:val="003941C7"/>
    <w:rsid w:val="00396770"/>
    <w:rsid w:val="003A5BB6"/>
    <w:rsid w:val="003B705E"/>
    <w:rsid w:val="003C3A1B"/>
    <w:rsid w:val="003C4AF9"/>
    <w:rsid w:val="003C7ED6"/>
    <w:rsid w:val="003D70F6"/>
    <w:rsid w:val="003E0D88"/>
    <w:rsid w:val="003E1426"/>
    <w:rsid w:val="003E651D"/>
    <w:rsid w:val="0040063E"/>
    <w:rsid w:val="00405885"/>
    <w:rsid w:val="00414FCE"/>
    <w:rsid w:val="00421F40"/>
    <w:rsid w:val="00442160"/>
    <w:rsid w:val="0045393C"/>
    <w:rsid w:val="00457975"/>
    <w:rsid w:val="00457F9C"/>
    <w:rsid w:val="00475669"/>
    <w:rsid w:val="00475C07"/>
    <w:rsid w:val="004832E8"/>
    <w:rsid w:val="004A1B5B"/>
    <w:rsid w:val="004A1E0C"/>
    <w:rsid w:val="004A2034"/>
    <w:rsid w:val="004A2620"/>
    <w:rsid w:val="004A5E88"/>
    <w:rsid w:val="004A7274"/>
    <w:rsid w:val="004D0AE4"/>
    <w:rsid w:val="004D300A"/>
    <w:rsid w:val="004E5ECC"/>
    <w:rsid w:val="004F60DD"/>
    <w:rsid w:val="005009EB"/>
    <w:rsid w:val="00522430"/>
    <w:rsid w:val="00533722"/>
    <w:rsid w:val="005442BD"/>
    <w:rsid w:val="005547EA"/>
    <w:rsid w:val="00560083"/>
    <w:rsid w:val="005612D5"/>
    <w:rsid w:val="00566ADD"/>
    <w:rsid w:val="00570B88"/>
    <w:rsid w:val="00575AE9"/>
    <w:rsid w:val="0058200F"/>
    <w:rsid w:val="00583FC0"/>
    <w:rsid w:val="00593EA0"/>
    <w:rsid w:val="005A3AB9"/>
    <w:rsid w:val="005A7B3D"/>
    <w:rsid w:val="005B0922"/>
    <w:rsid w:val="005B323E"/>
    <w:rsid w:val="005D47F1"/>
    <w:rsid w:val="005E05A0"/>
    <w:rsid w:val="005E37D1"/>
    <w:rsid w:val="005E47E2"/>
    <w:rsid w:val="005E6284"/>
    <w:rsid w:val="005E7187"/>
    <w:rsid w:val="005F0306"/>
    <w:rsid w:val="005F0458"/>
    <w:rsid w:val="006029A8"/>
    <w:rsid w:val="0063680D"/>
    <w:rsid w:val="00640670"/>
    <w:rsid w:val="00640F43"/>
    <w:rsid w:val="00660CC4"/>
    <w:rsid w:val="0068126E"/>
    <w:rsid w:val="00681903"/>
    <w:rsid w:val="00684E04"/>
    <w:rsid w:val="006862F5"/>
    <w:rsid w:val="00690C9E"/>
    <w:rsid w:val="00695C7B"/>
    <w:rsid w:val="006A280B"/>
    <w:rsid w:val="006B36D9"/>
    <w:rsid w:val="006C4D14"/>
    <w:rsid w:val="006D73A6"/>
    <w:rsid w:val="006E0328"/>
    <w:rsid w:val="006E263D"/>
    <w:rsid w:val="006E3B73"/>
    <w:rsid w:val="006F356D"/>
    <w:rsid w:val="006F6423"/>
    <w:rsid w:val="00706486"/>
    <w:rsid w:val="00706E67"/>
    <w:rsid w:val="00707BE9"/>
    <w:rsid w:val="007309BF"/>
    <w:rsid w:val="00742EDA"/>
    <w:rsid w:val="00745E70"/>
    <w:rsid w:val="0075101D"/>
    <w:rsid w:val="00761DC4"/>
    <w:rsid w:val="00763E2E"/>
    <w:rsid w:val="007876B8"/>
    <w:rsid w:val="00787779"/>
    <w:rsid w:val="007A68AE"/>
    <w:rsid w:val="007C8C25"/>
    <w:rsid w:val="007D1C96"/>
    <w:rsid w:val="007E0E25"/>
    <w:rsid w:val="007E18A5"/>
    <w:rsid w:val="007E775E"/>
    <w:rsid w:val="007F074E"/>
    <w:rsid w:val="007F1E5C"/>
    <w:rsid w:val="007F6A56"/>
    <w:rsid w:val="007F7EB3"/>
    <w:rsid w:val="00811ECD"/>
    <w:rsid w:val="00812395"/>
    <w:rsid w:val="008208E4"/>
    <w:rsid w:val="00824165"/>
    <w:rsid w:val="00825BFF"/>
    <w:rsid w:val="00835974"/>
    <w:rsid w:val="008447EE"/>
    <w:rsid w:val="00846B92"/>
    <w:rsid w:val="0084763C"/>
    <w:rsid w:val="00850F73"/>
    <w:rsid w:val="00857732"/>
    <w:rsid w:val="00865025"/>
    <w:rsid w:val="00873FF9"/>
    <w:rsid w:val="00884036"/>
    <w:rsid w:val="008B4900"/>
    <w:rsid w:val="008C2099"/>
    <w:rsid w:val="008C272B"/>
    <w:rsid w:val="008E023B"/>
    <w:rsid w:val="008E1F5B"/>
    <w:rsid w:val="008E79E9"/>
    <w:rsid w:val="008F4532"/>
    <w:rsid w:val="009030A9"/>
    <w:rsid w:val="009034C7"/>
    <w:rsid w:val="0090426D"/>
    <w:rsid w:val="00907834"/>
    <w:rsid w:val="00911E63"/>
    <w:rsid w:val="00914671"/>
    <w:rsid w:val="00927F44"/>
    <w:rsid w:val="00940437"/>
    <w:rsid w:val="00943870"/>
    <w:rsid w:val="009507B2"/>
    <w:rsid w:val="00953192"/>
    <w:rsid w:val="00963AEB"/>
    <w:rsid w:val="00965EDC"/>
    <w:rsid w:val="009867F8"/>
    <w:rsid w:val="00991A68"/>
    <w:rsid w:val="00993B81"/>
    <w:rsid w:val="0099515B"/>
    <w:rsid w:val="009A2128"/>
    <w:rsid w:val="009B569A"/>
    <w:rsid w:val="009C349E"/>
    <w:rsid w:val="009D4975"/>
    <w:rsid w:val="009E0537"/>
    <w:rsid w:val="009E12E8"/>
    <w:rsid w:val="009E681E"/>
    <w:rsid w:val="009F21E6"/>
    <w:rsid w:val="00A10C61"/>
    <w:rsid w:val="00A168E9"/>
    <w:rsid w:val="00A17BB0"/>
    <w:rsid w:val="00A227B0"/>
    <w:rsid w:val="00A243DA"/>
    <w:rsid w:val="00A35165"/>
    <w:rsid w:val="00A358D8"/>
    <w:rsid w:val="00A51240"/>
    <w:rsid w:val="00A5382F"/>
    <w:rsid w:val="00A638BD"/>
    <w:rsid w:val="00A650EC"/>
    <w:rsid w:val="00A7179D"/>
    <w:rsid w:val="00A73939"/>
    <w:rsid w:val="00A7542E"/>
    <w:rsid w:val="00A8496F"/>
    <w:rsid w:val="00A86D70"/>
    <w:rsid w:val="00A872E4"/>
    <w:rsid w:val="00A91446"/>
    <w:rsid w:val="00A951DB"/>
    <w:rsid w:val="00A97663"/>
    <w:rsid w:val="00AA3E2F"/>
    <w:rsid w:val="00AC64F7"/>
    <w:rsid w:val="00AD1840"/>
    <w:rsid w:val="00B01CC9"/>
    <w:rsid w:val="00B17FEE"/>
    <w:rsid w:val="00B22B41"/>
    <w:rsid w:val="00B252E4"/>
    <w:rsid w:val="00B30513"/>
    <w:rsid w:val="00B30A7C"/>
    <w:rsid w:val="00B33E89"/>
    <w:rsid w:val="00B377FB"/>
    <w:rsid w:val="00B37B0B"/>
    <w:rsid w:val="00B47F6D"/>
    <w:rsid w:val="00B5775F"/>
    <w:rsid w:val="00B631DF"/>
    <w:rsid w:val="00B63488"/>
    <w:rsid w:val="00B70FE7"/>
    <w:rsid w:val="00B75046"/>
    <w:rsid w:val="00B7781A"/>
    <w:rsid w:val="00B8116D"/>
    <w:rsid w:val="00BA3072"/>
    <w:rsid w:val="00BA4F4F"/>
    <w:rsid w:val="00BC61A5"/>
    <w:rsid w:val="00BC6CE6"/>
    <w:rsid w:val="00BF4131"/>
    <w:rsid w:val="00BF5F00"/>
    <w:rsid w:val="00C30F1E"/>
    <w:rsid w:val="00C35EF8"/>
    <w:rsid w:val="00C37FA6"/>
    <w:rsid w:val="00C406D7"/>
    <w:rsid w:val="00C5454A"/>
    <w:rsid w:val="00C54729"/>
    <w:rsid w:val="00C604E5"/>
    <w:rsid w:val="00C758C2"/>
    <w:rsid w:val="00C75F87"/>
    <w:rsid w:val="00C803AD"/>
    <w:rsid w:val="00C81101"/>
    <w:rsid w:val="00C96449"/>
    <w:rsid w:val="00CB735F"/>
    <w:rsid w:val="00CC07FF"/>
    <w:rsid w:val="00CC246A"/>
    <w:rsid w:val="00CD399B"/>
    <w:rsid w:val="00CD58BD"/>
    <w:rsid w:val="00CE35F1"/>
    <w:rsid w:val="00CE732A"/>
    <w:rsid w:val="00CF2A33"/>
    <w:rsid w:val="00CF6B8D"/>
    <w:rsid w:val="00D04B08"/>
    <w:rsid w:val="00D051CA"/>
    <w:rsid w:val="00D31158"/>
    <w:rsid w:val="00D361BC"/>
    <w:rsid w:val="00D66EB5"/>
    <w:rsid w:val="00D752A3"/>
    <w:rsid w:val="00D81BE5"/>
    <w:rsid w:val="00D82D2B"/>
    <w:rsid w:val="00D91ADF"/>
    <w:rsid w:val="00D933C5"/>
    <w:rsid w:val="00DA117F"/>
    <w:rsid w:val="00DA1342"/>
    <w:rsid w:val="00DA4020"/>
    <w:rsid w:val="00DB088A"/>
    <w:rsid w:val="00DB31E5"/>
    <w:rsid w:val="00DB461F"/>
    <w:rsid w:val="00DC1339"/>
    <w:rsid w:val="00DD2854"/>
    <w:rsid w:val="00DE013F"/>
    <w:rsid w:val="00DE3DD9"/>
    <w:rsid w:val="00DE4418"/>
    <w:rsid w:val="00DE4ECD"/>
    <w:rsid w:val="00DE6F80"/>
    <w:rsid w:val="00DE771D"/>
    <w:rsid w:val="00DF2592"/>
    <w:rsid w:val="00DF3BAC"/>
    <w:rsid w:val="00DF7A47"/>
    <w:rsid w:val="00E00F42"/>
    <w:rsid w:val="00E02185"/>
    <w:rsid w:val="00E102A4"/>
    <w:rsid w:val="00E1579D"/>
    <w:rsid w:val="00E213E6"/>
    <w:rsid w:val="00E35329"/>
    <w:rsid w:val="00E35CD5"/>
    <w:rsid w:val="00E408B8"/>
    <w:rsid w:val="00E46883"/>
    <w:rsid w:val="00E63A01"/>
    <w:rsid w:val="00E83469"/>
    <w:rsid w:val="00E842BC"/>
    <w:rsid w:val="00E946BD"/>
    <w:rsid w:val="00EA3BA1"/>
    <w:rsid w:val="00EA50B7"/>
    <w:rsid w:val="00EA5A7C"/>
    <w:rsid w:val="00EB4982"/>
    <w:rsid w:val="00EC127A"/>
    <w:rsid w:val="00ED1D7F"/>
    <w:rsid w:val="00ED2108"/>
    <w:rsid w:val="00EE003F"/>
    <w:rsid w:val="00EE22C0"/>
    <w:rsid w:val="00EF2F84"/>
    <w:rsid w:val="00F0324F"/>
    <w:rsid w:val="00F16E4D"/>
    <w:rsid w:val="00F231F8"/>
    <w:rsid w:val="00F27330"/>
    <w:rsid w:val="00F30BD8"/>
    <w:rsid w:val="00F36B7F"/>
    <w:rsid w:val="00F4697C"/>
    <w:rsid w:val="00F50642"/>
    <w:rsid w:val="00F557B2"/>
    <w:rsid w:val="00F73604"/>
    <w:rsid w:val="00F84B36"/>
    <w:rsid w:val="00F87F2F"/>
    <w:rsid w:val="00F92CE5"/>
    <w:rsid w:val="00F9361F"/>
    <w:rsid w:val="00F977F4"/>
    <w:rsid w:val="00FB3978"/>
    <w:rsid w:val="00FB4843"/>
    <w:rsid w:val="00FC2EB1"/>
    <w:rsid w:val="00FC6685"/>
    <w:rsid w:val="00FD54CA"/>
    <w:rsid w:val="00FD7C13"/>
    <w:rsid w:val="00FF01B1"/>
    <w:rsid w:val="0244248E"/>
    <w:rsid w:val="033E86E6"/>
    <w:rsid w:val="03C59B4B"/>
    <w:rsid w:val="042D3B84"/>
    <w:rsid w:val="04F2F7A2"/>
    <w:rsid w:val="065B08DB"/>
    <w:rsid w:val="080C6290"/>
    <w:rsid w:val="0A34A217"/>
    <w:rsid w:val="0A8DBB8E"/>
    <w:rsid w:val="0B22E5E4"/>
    <w:rsid w:val="0B6E16CD"/>
    <w:rsid w:val="0BFCC63F"/>
    <w:rsid w:val="0C93E976"/>
    <w:rsid w:val="0CBA1F8A"/>
    <w:rsid w:val="0E03151C"/>
    <w:rsid w:val="0E3190CC"/>
    <w:rsid w:val="0FB8E315"/>
    <w:rsid w:val="0FD126C6"/>
    <w:rsid w:val="10B1744D"/>
    <w:rsid w:val="12A9E893"/>
    <w:rsid w:val="137BEFCC"/>
    <w:rsid w:val="1790ACE1"/>
    <w:rsid w:val="1844648D"/>
    <w:rsid w:val="1929DA0F"/>
    <w:rsid w:val="196C394B"/>
    <w:rsid w:val="1A06D1DD"/>
    <w:rsid w:val="1C85FE18"/>
    <w:rsid w:val="1D573EA6"/>
    <w:rsid w:val="1EEDA487"/>
    <w:rsid w:val="1FFE3018"/>
    <w:rsid w:val="214CBCC5"/>
    <w:rsid w:val="224EC72B"/>
    <w:rsid w:val="23B32DA8"/>
    <w:rsid w:val="24982EAD"/>
    <w:rsid w:val="25244C1E"/>
    <w:rsid w:val="25CE3EA3"/>
    <w:rsid w:val="285CA7F3"/>
    <w:rsid w:val="2959F5E6"/>
    <w:rsid w:val="29A01489"/>
    <w:rsid w:val="29DC864D"/>
    <w:rsid w:val="2B54978A"/>
    <w:rsid w:val="2CF9E2F3"/>
    <w:rsid w:val="2DCF1F11"/>
    <w:rsid w:val="2F15887D"/>
    <w:rsid w:val="30D2AB2B"/>
    <w:rsid w:val="30ED6C38"/>
    <w:rsid w:val="3302A84C"/>
    <w:rsid w:val="33659C86"/>
    <w:rsid w:val="345A2A40"/>
    <w:rsid w:val="34E37B35"/>
    <w:rsid w:val="3531C14A"/>
    <w:rsid w:val="39496D77"/>
    <w:rsid w:val="3A2D0A80"/>
    <w:rsid w:val="3AEED970"/>
    <w:rsid w:val="3C1AC772"/>
    <w:rsid w:val="3D04C82B"/>
    <w:rsid w:val="3D8629F4"/>
    <w:rsid w:val="3DF2D5A3"/>
    <w:rsid w:val="3E278B59"/>
    <w:rsid w:val="4005506D"/>
    <w:rsid w:val="40A2FA49"/>
    <w:rsid w:val="43D92255"/>
    <w:rsid w:val="46AC9E4C"/>
    <w:rsid w:val="46F83557"/>
    <w:rsid w:val="4724A4D5"/>
    <w:rsid w:val="47265572"/>
    <w:rsid w:val="49667A34"/>
    <w:rsid w:val="4B3BE3C4"/>
    <w:rsid w:val="4B6C659C"/>
    <w:rsid w:val="4C950109"/>
    <w:rsid w:val="4D3E3532"/>
    <w:rsid w:val="4DBD7141"/>
    <w:rsid w:val="4E261CFA"/>
    <w:rsid w:val="4E384536"/>
    <w:rsid w:val="4E62F5E9"/>
    <w:rsid w:val="4F7030F6"/>
    <w:rsid w:val="50C6BBC3"/>
    <w:rsid w:val="51604D2F"/>
    <w:rsid w:val="51D7F60C"/>
    <w:rsid w:val="52BD4841"/>
    <w:rsid w:val="532CB7C2"/>
    <w:rsid w:val="546897DC"/>
    <w:rsid w:val="5475E92A"/>
    <w:rsid w:val="54AFE57F"/>
    <w:rsid w:val="55844406"/>
    <w:rsid w:val="568DC046"/>
    <w:rsid w:val="56E20A8B"/>
    <w:rsid w:val="58201A82"/>
    <w:rsid w:val="58F397CD"/>
    <w:rsid w:val="595DA4F2"/>
    <w:rsid w:val="59653159"/>
    <w:rsid w:val="59A5BC2E"/>
    <w:rsid w:val="5B24B59F"/>
    <w:rsid w:val="5C87F2BD"/>
    <w:rsid w:val="5EE8A2C2"/>
    <w:rsid w:val="5F23F265"/>
    <w:rsid w:val="5F469536"/>
    <w:rsid w:val="5F984452"/>
    <w:rsid w:val="604B1AB4"/>
    <w:rsid w:val="61EE518F"/>
    <w:rsid w:val="622313E8"/>
    <w:rsid w:val="623DABA4"/>
    <w:rsid w:val="624A726D"/>
    <w:rsid w:val="66101D70"/>
    <w:rsid w:val="66F4AAC1"/>
    <w:rsid w:val="6708532A"/>
    <w:rsid w:val="67A228AC"/>
    <w:rsid w:val="6A009645"/>
    <w:rsid w:val="6B4EC6B8"/>
    <w:rsid w:val="6C37EAF6"/>
    <w:rsid w:val="6CD8E01A"/>
    <w:rsid w:val="6CDACA88"/>
    <w:rsid w:val="6D0C4DFD"/>
    <w:rsid w:val="6E2A9D1C"/>
    <w:rsid w:val="6FE1A86C"/>
    <w:rsid w:val="703097BA"/>
    <w:rsid w:val="712B1C4A"/>
    <w:rsid w:val="7210BA48"/>
    <w:rsid w:val="74A7138E"/>
    <w:rsid w:val="77948E2F"/>
    <w:rsid w:val="77DDF39E"/>
    <w:rsid w:val="77FEB5A9"/>
    <w:rsid w:val="79396380"/>
    <w:rsid w:val="7BBC90F4"/>
    <w:rsid w:val="7D573001"/>
    <w:rsid w:val="7E9F7433"/>
    <w:rsid w:val="7F5BF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007EB"/>
  <w15:chartTrackingRefBased/>
  <w15:docId w15:val="{E2C2A7CB-DDD6-435B-A9DA-F4648764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Xo Body Copy"/>
    <w:qFormat/>
    <w:rsid w:val="00EF2F84"/>
    <w:rPr>
      <w:rFonts w:ascii="Century Gothic" w:hAnsi="Century Gothic"/>
      <w:color w:val="222233"/>
    </w:rPr>
  </w:style>
  <w:style w:type="paragraph" w:styleId="Heading1">
    <w:name w:val="heading 1"/>
    <w:aliases w:val="Xo Heading 1"/>
    <w:basedOn w:val="Normal"/>
    <w:next w:val="Normal"/>
    <w:link w:val="Heading1Char"/>
    <w:uiPriority w:val="9"/>
    <w:qFormat/>
    <w:rsid w:val="00EA5A7C"/>
    <w:pPr>
      <w:keepNext/>
      <w:keepLines/>
      <w:spacing w:before="360" w:after="80"/>
      <w:outlineLvl w:val="0"/>
    </w:pPr>
    <w:rPr>
      <w:rFonts w:eastAsiaTheme="majorEastAsia" w:cstheme="majorBidi"/>
      <w:color w:val="6680FF" w:themeColor="accent2"/>
      <w:sz w:val="40"/>
      <w:szCs w:val="40"/>
    </w:rPr>
  </w:style>
  <w:style w:type="paragraph" w:styleId="Heading2">
    <w:name w:val="heading 2"/>
    <w:aliases w:val="Xo Heading 2"/>
    <w:basedOn w:val="Normal"/>
    <w:next w:val="Normal"/>
    <w:link w:val="Heading2Char"/>
    <w:uiPriority w:val="9"/>
    <w:unhideWhenUsed/>
    <w:qFormat/>
    <w:rsid w:val="00EA5A7C"/>
    <w:pPr>
      <w:keepNext/>
      <w:keepLines/>
      <w:spacing w:before="160" w:after="80"/>
      <w:outlineLvl w:val="1"/>
    </w:pPr>
    <w:rPr>
      <w:rFonts w:eastAsiaTheme="majorEastAsia" w:cstheme="majorBidi"/>
      <w:color w:val="57BAE5" w:themeColor="accent3"/>
      <w:sz w:val="32"/>
      <w:szCs w:val="32"/>
    </w:rPr>
  </w:style>
  <w:style w:type="paragraph" w:styleId="Heading3">
    <w:name w:val="heading 3"/>
    <w:aliases w:val="Xo Heading 3"/>
    <w:basedOn w:val="Normal"/>
    <w:next w:val="Normal"/>
    <w:link w:val="Heading3Char"/>
    <w:uiPriority w:val="9"/>
    <w:unhideWhenUsed/>
    <w:qFormat/>
    <w:rsid w:val="00EA5A7C"/>
    <w:pPr>
      <w:keepNext/>
      <w:keepLines/>
      <w:spacing w:before="160" w:after="80"/>
      <w:outlineLvl w:val="2"/>
    </w:pPr>
    <w:rPr>
      <w:rFonts w:eastAsiaTheme="majorEastAsia" w:cstheme="majorBidi"/>
      <w:color w:val="6680FF" w:themeColor="accen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37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A04E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FA6"/>
    <w:pPr>
      <w:keepNext/>
      <w:keepLines/>
      <w:spacing w:before="80" w:after="40"/>
      <w:outlineLvl w:val="4"/>
    </w:pPr>
    <w:rPr>
      <w:rFonts w:eastAsiaTheme="majorEastAsia" w:cstheme="majorBidi"/>
      <w:color w:val="1A04E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FA6"/>
    <w:pPr>
      <w:keepNext/>
      <w:keepLines/>
      <w:spacing w:before="40"/>
      <w:outlineLvl w:val="5"/>
    </w:pPr>
    <w:rPr>
      <w:rFonts w:eastAsiaTheme="majorEastAsia" w:cstheme="majorBidi"/>
      <w:i/>
      <w:iCs/>
      <w:color w:val="5B5B8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FA6"/>
    <w:pPr>
      <w:keepNext/>
      <w:keepLines/>
      <w:spacing w:before="40"/>
      <w:outlineLvl w:val="6"/>
    </w:pPr>
    <w:rPr>
      <w:rFonts w:eastAsiaTheme="majorEastAsia" w:cstheme="majorBidi"/>
      <w:color w:val="5B5B8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FA6"/>
    <w:pPr>
      <w:keepNext/>
      <w:keepLines/>
      <w:outlineLvl w:val="7"/>
    </w:pPr>
    <w:rPr>
      <w:rFonts w:eastAsiaTheme="majorEastAsia" w:cstheme="majorBidi"/>
      <w:i/>
      <w:iCs/>
      <w:color w:val="3A3A5A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FA6"/>
    <w:pPr>
      <w:keepNext/>
      <w:keepLines/>
      <w:outlineLvl w:val="8"/>
    </w:pPr>
    <w:rPr>
      <w:rFonts w:eastAsiaTheme="majorEastAsia" w:cstheme="majorBidi"/>
      <w:color w:val="3A3A5A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Xo Heading 1 Char"/>
    <w:basedOn w:val="DefaultParagraphFont"/>
    <w:link w:val="Heading1"/>
    <w:uiPriority w:val="9"/>
    <w:rsid w:val="00EA5A7C"/>
    <w:rPr>
      <w:rFonts w:ascii="Century Gothic" w:eastAsiaTheme="majorEastAsia" w:hAnsi="Century Gothic" w:cstheme="majorBidi"/>
      <w:color w:val="6680FF" w:themeColor="accent2"/>
      <w:sz w:val="40"/>
      <w:szCs w:val="40"/>
    </w:rPr>
  </w:style>
  <w:style w:type="character" w:customStyle="1" w:styleId="Heading2Char">
    <w:name w:val="Heading 2 Char"/>
    <w:aliases w:val="Xo Heading 2 Char"/>
    <w:basedOn w:val="DefaultParagraphFont"/>
    <w:link w:val="Heading2"/>
    <w:uiPriority w:val="9"/>
    <w:rsid w:val="00EA5A7C"/>
    <w:rPr>
      <w:rFonts w:ascii="Century Gothic" w:eastAsiaTheme="majorEastAsia" w:hAnsi="Century Gothic" w:cstheme="majorBidi"/>
      <w:color w:val="57BAE5" w:themeColor="accent3"/>
      <w:sz w:val="32"/>
      <w:szCs w:val="32"/>
    </w:rPr>
  </w:style>
  <w:style w:type="character" w:customStyle="1" w:styleId="Heading3Char">
    <w:name w:val="Heading 3 Char"/>
    <w:aliases w:val="Xo Heading 3 Char"/>
    <w:basedOn w:val="DefaultParagraphFont"/>
    <w:link w:val="Heading3"/>
    <w:uiPriority w:val="9"/>
    <w:rsid w:val="00EA5A7C"/>
    <w:rPr>
      <w:rFonts w:ascii="Century Gothic" w:eastAsiaTheme="majorEastAsia" w:hAnsi="Century Gothic" w:cstheme="majorBidi"/>
      <w:color w:val="6680FF" w:themeColor="accen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FA6"/>
    <w:rPr>
      <w:rFonts w:eastAsiaTheme="majorEastAsia" w:cstheme="majorBidi"/>
      <w:i/>
      <w:iCs/>
      <w:color w:val="1A04E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FA6"/>
    <w:rPr>
      <w:rFonts w:eastAsiaTheme="majorEastAsia" w:cstheme="majorBidi"/>
      <w:color w:val="1A04E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FA6"/>
    <w:rPr>
      <w:rFonts w:eastAsiaTheme="majorEastAsia" w:cstheme="majorBidi"/>
      <w:i/>
      <w:iCs/>
      <w:color w:val="5B5B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FA6"/>
    <w:rPr>
      <w:rFonts w:eastAsiaTheme="majorEastAsia" w:cstheme="majorBidi"/>
      <w:color w:val="5B5B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FA6"/>
    <w:rPr>
      <w:rFonts w:eastAsiaTheme="majorEastAsia" w:cstheme="majorBidi"/>
      <w:i/>
      <w:iCs/>
      <w:color w:val="3A3A5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FA6"/>
    <w:rPr>
      <w:rFonts w:eastAsiaTheme="majorEastAsia" w:cstheme="majorBidi"/>
      <w:color w:val="3A3A5A" w:themeColor="text1" w:themeTint="D8"/>
    </w:rPr>
  </w:style>
  <w:style w:type="paragraph" w:styleId="Title">
    <w:name w:val="Title"/>
    <w:aliases w:val="Xo Title"/>
    <w:basedOn w:val="Normal"/>
    <w:next w:val="Normal"/>
    <w:link w:val="TitleChar"/>
    <w:uiPriority w:val="10"/>
    <w:qFormat/>
    <w:rsid w:val="00C37F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Xo Title Char"/>
    <w:basedOn w:val="DefaultParagraphFont"/>
    <w:link w:val="Title"/>
    <w:uiPriority w:val="10"/>
    <w:rsid w:val="00C37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Xo Subtitle"/>
    <w:basedOn w:val="Normal"/>
    <w:next w:val="Normal"/>
    <w:link w:val="SubtitleChar"/>
    <w:uiPriority w:val="11"/>
    <w:qFormat/>
    <w:rsid w:val="00EA5A7C"/>
    <w:pPr>
      <w:numPr>
        <w:ilvl w:val="1"/>
      </w:numPr>
      <w:spacing w:after="160"/>
    </w:pPr>
    <w:rPr>
      <w:rFonts w:eastAsiaTheme="majorEastAsia" w:cstheme="majorBidi"/>
      <w:color w:val="ED45AB" w:themeColor="accent5"/>
      <w:spacing w:val="15"/>
      <w:sz w:val="28"/>
      <w:szCs w:val="28"/>
    </w:rPr>
  </w:style>
  <w:style w:type="character" w:customStyle="1" w:styleId="SubtitleChar">
    <w:name w:val="Subtitle Char"/>
    <w:aliases w:val="Xo Subtitle Char"/>
    <w:basedOn w:val="DefaultParagraphFont"/>
    <w:link w:val="Subtitle"/>
    <w:uiPriority w:val="11"/>
    <w:rsid w:val="00EA5A7C"/>
    <w:rPr>
      <w:rFonts w:ascii="Century Gothic" w:eastAsiaTheme="majorEastAsia" w:hAnsi="Century Gothic" w:cstheme="majorBidi"/>
      <w:color w:val="ED45AB" w:themeColor="accent5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C37FA6"/>
    <w:pPr>
      <w:spacing w:before="160" w:after="160"/>
      <w:jc w:val="center"/>
    </w:pPr>
    <w:rPr>
      <w:i/>
      <w:iCs/>
      <w:color w:val="4B4B7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FA6"/>
    <w:rPr>
      <w:i/>
      <w:iCs/>
      <w:color w:val="4B4B73" w:themeColor="text1" w:themeTint="BF"/>
    </w:rPr>
  </w:style>
  <w:style w:type="paragraph" w:styleId="ListParagraph">
    <w:name w:val="List Paragraph"/>
    <w:basedOn w:val="Normal"/>
    <w:uiPriority w:val="34"/>
    <w:rsid w:val="00C37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7FA6"/>
    <w:rPr>
      <w:i/>
      <w:iCs/>
      <w:color w:val="1A04E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7FA6"/>
    <w:pPr>
      <w:pBdr>
        <w:top w:val="single" w:sz="4" w:space="10" w:color="1A04ED" w:themeColor="accent1" w:themeShade="BF"/>
        <w:bottom w:val="single" w:sz="4" w:space="10" w:color="1A04ED" w:themeColor="accent1" w:themeShade="BF"/>
      </w:pBdr>
      <w:spacing w:before="360" w:after="360"/>
      <w:ind w:left="864" w:right="864"/>
      <w:jc w:val="center"/>
    </w:pPr>
    <w:rPr>
      <w:i/>
      <w:iCs/>
      <w:color w:val="1A04E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FA6"/>
    <w:rPr>
      <w:i/>
      <w:iCs/>
      <w:color w:val="1A04ED" w:themeColor="accent1" w:themeShade="BF"/>
    </w:rPr>
  </w:style>
  <w:style w:type="character" w:styleId="IntenseReference">
    <w:name w:val="Intense Reference"/>
    <w:basedOn w:val="DefaultParagraphFont"/>
    <w:uiPriority w:val="32"/>
    <w:rsid w:val="00C37FA6"/>
    <w:rPr>
      <w:b/>
      <w:bCs/>
      <w:smallCaps/>
      <w:color w:val="1A04E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7F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FA6"/>
  </w:style>
  <w:style w:type="paragraph" w:styleId="Footer">
    <w:name w:val="footer"/>
    <w:basedOn w:val="Normal"/>
    <w:link w:val="FooterChar"/>
    <w:uiPriority w:val="99"/>
    <w:unhideWhenUsed/>
    <w:rsid w:val="00C37F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A6"/>
  </w:style>
  <w:style w:type="character" w:styleId="Hyperlink">
    <w:name w:val="Hyperlink"/>
    <w:basedOn w:val="DefaultParagraphFont"/>
    <w:uiPriority w:val="99"/>
    <w:unhideWhenUsed/>
    <w:rsid w:val="00DE4418"/>
    <w:rPr>
      <w:color w:val="5947FC" w:themeColor="hyperlink"/>
      <w:u w:val="single"/>
    </w:rPr>
  </w:style>
  <w:style w:type="paragraph" w:styleId="NoSpacing">
    <w:name w:val="No Spacing"/>
    <w:aliases w:val="Xo Bold Body Copy"/>
    <w:uiPriority w:val="1"/>
    <w:qFormat/>
    <w:rsid w:val="00681903"/>
    <w:rPr>
      <w:rFonts w:ascii="Century Gothic" w:hAnsi="Century Gothic"/>
      <w:b/>
      <w:bCs/>
      <w:color w:val="222233"/>
    </w:rPr>
  </w:style>
  <w:style w:type="table" w:styleId="TableGrid">
    <w:name w:val="Table Grid"/>
    <w:basedOn w:val="TableNormal"/>
    <w:uiPriority w:val="39"/>
    <w:rsid w:val="00681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CE732A"/>
    <w:tblPr>
      <w:tblStyleRowBandSize w:val="1"/>
      <w:tblStyleColBandSize w:val="1"/>
      <w:tblBorders>
        <w:top w:val="single" w:sz="4" w:space="0" w:color="212133" w:themeColor="text1"/>
        <w:left w:val="single" w:sz="4" w:space="0" w:color="212133" w:themeColor="text1"/>
        <w:bottom w:val="single" w:sz="4" w:space="0" w:color="212133" w:themeColor="text1"/>
        <w:right w:val="single" w:sz="4" w:space="0" w:color="212133" w:themeColor="text1"/>
      </w:tblBorders>
    </w:tblPr>
    <w:tblStylePr w:type="firstRow">
      <w:rPr>
        <w:b/>
        <w:bCs/>
        <w:color w:val="F5F7FF" w:themeColor="background1"/>
      </w:rPr>
      <w:tblPr/>
      <w:tcPr>
        <w:shd w:val="clear" w:color="auto" w:fill="212133" w:themeFill="text1"/>
      </w:tcPr>
    </w:tblStylePr>
    <w:tblStylePr w:type="lastRow">
      <w:rPr>
        <w:b/>
        <w:bCs/>
      </w:rPr>
      <w:tblPr/>
      <w:tcPr>
        <w:tcBorders>
          <w:top w:val="double" w:sz="4" w:space="0" w:color="212133" w:themeColor="text1"/>
        </w:tcBorders>
        <w:shd w:val="clear" w:color="auto" w:fill="F5F7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5F7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5F7FF" w:themeFill="background1"/>
      </w:tcPr>
    </w:tblStylePr>
    <w:tblStylePr w:type="band1Vert">
      <w:tblPr/>
      <w:tcPr>
        <w:tcBorders>
          <w:left w:val="single" w:sz="4" w:space="0" w:color="212133" w:themeColor="text1"/>
          <w:right w:val="single" w:sz="4" w:space="0" w:color="212133" w:themeColor="text1"/>
        </w:tcBorders>
      </w:tcPr>
    </w:tblStylePr>
    <w:tblStylePr w:type="band1Horz">
      <w:tblPr/>
      <w:tcPr>
        <w:tcBorders>
          <w:top w:val="single" w:sz="4" w:space="0" w:color="212133" w:themeColor="text1"/>
          <w:bottom w:val="single" w:sz="4" w:space="0" w:color="2121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2133" w:themeColor="text1"/>
          <w:left w:val="nil"/>
        </w:tcBorders>
      </w:tcPr>
    </w:tblStylePr>
    <w:tblStylePr w:type="swCell">
      <w:tblPr/>
      <w:tcPr>
        <w:tcBorders>
          <w:top w:val="double" w:sz="4" w:space="0" w:color="212133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A872E4"/>
  </w:style>
  <w:style w:type="character" w:customStyle="1" w:styleId="eop">
    <w:name w:val="eop"/>
    <w:basedOn w:val="DefaultParagraphFont"/>
    <w:rsid w:val="00A872E4"/>
  </w:style>
  <w:style w:type="character" w:styleId="PlaceholderText">
    <w:name w:val="Placeholder Text"/>
    <w:basedOn w:val="DefaultParagraphFont"/>
    <w:uiPriority w:val="99"/>
    <w:semiHidden/>
    <w:rsid w:val="009A212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542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42BC"/>
    <w:rPr>
      <w:rFonts w:ascii="Century Gothic" w:hAnsi="Century Gothic"/>
      <w:color w:val="2222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39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03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9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5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9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1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5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PowerPoint_Presentation.ppt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klink@xoserve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xoserve.com/change/customer-change-register/xrn-5955-private-networks-duplicate-mprns-options-for-long-term-fix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212133"/>
      </a:dk1>
      <a:lt1>
        <a:srgbClr val="F5F7FF"/>
      </a:lt1>
      <a:dk2>
        <a:srgbClr val="212133"/>
      </a:dk2>
      <a:lt2>
        <a:srgbClr val="F5F7FF"/>
      </a:lt2>
      <a:accent1>
        <a:srgbClr val="5947FC"/>
      </a:accent1>
      <a:accent2>
        <a:srgbClr val="6680FF"/>
      </a:accent2>
      <a:accent3>
        <a:srgbClr val="57BAE5"/>
      </a:accent3>
      <a:accent4>
        <a:srgbClr val="0F9ED5"/>
      </a:accent4>
      <a:accent5>
        <a:srgbClr val="ED45AB"/>
      </a:accent5>
      <a:accent6>
        <a:srgbClr val="00BF75"/>
      </a:accent6>
      <a:hlink>
        <a:srgbClr val="5947FC"/>
      </a:hlink>
      <a:folHlink>
        <a:srgbClr val="ED45A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497C3D8F507488A9CDD43D440A310" ma:contentTypeVersion="9" ma:contentTypeDescription="Create a new document." ma:contentTypeScope="" ma:versionID="bd1c0985b5a9e5543bd10c6fce6b4432">
  <xsd:schema xmlns:xsd="http://www.w3.org/2001/XMLSchema" xmlns:xs="http://www.w3.org/2001/XMLSchema" xmlns:p="http://schemas.microsoft.com/office/2006/metadata/properties" xmlns:ns2="13af0b2b-8185-4f6e-b1da-6ba5995e69fd" xmlns:ns3="103fba77-31dd-4780-83f9-c54f26c3a260" targetNamespace="http://schemas.microsoft.com/office/2006/metadata/properties" ma:root="true" ma:fieldsID="c401c750f12e1ae3b227b2bb4ca6e2a0" ns2:_="" ns3:_="">
    <xsd:import namespace="13af0b2b-8185-4f6e-b1da-6ba5995e69fd"/>
    <xsd:import namespace="103fba77-31dd-4780-83f9-c54f26c3a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f0b2b-8185-4f6e-b1da-6ba5995e6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fba77-31dd-4780-83f9-c54f26c3a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53D6B-33A5-473D-95D8-8D5C54457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f0b2b-8185-4f6e-b1da-6ba5995e69fd"/>
    <ds:schemaRef ds:uri="103fba77-31dd-4780-83f9-c54f26c3a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648F0-D876-4245-AAE9-371B600B8F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871B7E-5720-4C0A-998D-BE5A79D2F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Links>
    <vt:vector size="12" baseType="variant">
      <vt:variant>
        <vt:i4>6815836</vt:i4>
      </vt:variant>
      <vt:variant>
        <vt:i4>3</vt:i4>
      </vt:variant>
      <vt:variant>
        <vt:i4>0</vt:i4>
      </vt:variant>
      <vt:variant>
        <vt:i4>5</vt:i4>
      </vt:variant>
      <vt:variant>
        <vt:lpwstr>mailto:uklink@xoserve.com</vt:lpwstr>
      </vt:variant>
      <vt:variant>
        <vt:lpwstr/>
      </vt:variant>
      <vt:variant>
        <vt:i4>5308430</vt:i4>
      </vt:variant>
      <vt:variant>
        <vt:i4>0</vt:i4>
      </vt:variant>
      <vt:variant>
        <vt:i4>0</vt:i4>
      </vt:variant>
      <vt:variant>
        <vt:i4>5</vt:i4>
      </vt:variant>
      <vt:variant>
        <vt:lpwstr>https://www.xoserve.com/change/customer-change-register/xrn-5955-private-networks-duplicate-mprns-options-for-long-term-fix/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Clark</dc:creator>
  <cp:keywords/>
  <dc:description/>
  <cp:lastModifiedBy>Rachel Taggart</cp:lastModifiedBy>
  <cp:revision>94</cp:revision>
  <dcterms:created xsi:type="dcterms:W3CDTF">2026-08-14T06:13:00Z</dcterms:created>
  <dcterms:modified xsi:type="dcterms:W3CDTF">2026-08-17T09:36:00Z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0x010100302497C3D8F507488A9CDD43D440A310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3927d2d7,2b51708f,2a753e2f</vt:lpwstr>
  </property>
  <property fmtid="{D5CDD505-2E9C-101B-9397-08002B2CF9AE}" pid="5" name="ClassificationContentMarkingFooterFontProps">
    <vt:lpwstr>#208bcc,10,Aptos</vt:lpwstr>
  </property>
  <property fmtid="{D5CDD505-2E9C-101B-9397-08002B2CF9AE}" pid="6" name="ClassificationContentMarkingFooterText">
    <vt:lpwstr>Document Classification: Public</vt:lpwstr>
  </property>
  <property fmtid="{D5CDD505-2E9C-101B-9397-08002B2CF9AE}" pid="7" name="MSIP_Label_f1ac90e1-b326-4d7e-8e6f-2cb2e2852482_Enabled">
    <vt:lpwstr>true</vt:lpwstr>
  </property>
  <property fmtid="{D5CDD505-2E9C-101B-9397-08002B2CF9AE}" pid="8" name="MSIP_Label_f1ac90e1-b326-4d7e-8e6f-2cb2e2852482_SetDate">
    <vt:lpwstr>2026-05-18T09:15:25Z</vt:lpwstr>
  </property>
  <property fmtid="{D5CDD505-2E9C-101B-9397-08002B2CF9AE}" pid="9" name="MSIP_Label_f1ac90e1-b326-4d7e-8e6f-2cb2e2852482_Method">
    <vt:lpwstr>Privileged</vt:lpwstr>
  </property>
  <property fmtid="{D5CDD505-2E9C-101B-9397-08002B2CF9AE}" pid="10" name="MSIP_Label_f1ac90e1-b326-4d7e-8e6f-2cb2e2852482_Name">
    <vt:lpwstr>Public</vt:lpwstr>
  </property>
  <property fmtid="{D5CDD505-2E9C-101B-9397-08002B2CF9AE}" pid="11" name="MSIP_Label_f1ac90e1-b326-4d7e-8e6f-2cb2e2852482_SiteId">
    <vt:lpwstr>12678707-5ebb-49cb-b71d-ee5825da3c74</vt:lpwstr>
  </property>
  <property fmtid="{D5CDD505-2E9C-101B-9397-08002B2CF9AE}" pid="12" name="MSIP_Label_f1ac90e1-b326-4d7e-8e6f-2cb2e2852482_ActionId">
    <vt:lpwstr>a806918b-6c78-4c97-bbb2-b08a76e5cf7e</vt:lpwstr>
  </property>
  <property fmtid="{D5CDD505-2E9C-101B-9397-08002B2CF9AE}" pid="13" name="MSIP_Label_f1ac90e1-b326-4d7e-8e6f-2cb2e2852482_ContentBits">
    <vt:lpwstr>3</vt:lpwstr>
  </property>
  <property fmtid="{D5CDD505-2E9C-101B-9397-08002B2CF9AE}" pid="14" name="MSIP_Label_f1ac90e1-b326-4d7e-8e6f-2cb2e2852482_Tag">
    <vt:lpwstr>10, 0, 1, 1</vt:lpwstr>
  </property>
</Properties>
</file>