
<file path=[Content_Types].xml><?xml version="1.0" encoding="utf-8"?>
<Types xmlns="http://schemas.openxmlformats.org/package/2006/content-types">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79F01" w14:textId="3878E907" w:rsidR="00C07FCB" w:rsidRDefault="00AF3B86" w:rsidP="00ED63F4">
      <w:pPr>
        <w:pStyle w:val="XoHeading"/>
      </w:pPr>
      <w:bookmarkStart w:id="0" w:name="_GoBack"/>
      <w:bookmarkEnd w:id="0"/>
      <w:r>
        <w:t xml:space="preserve"> </w:t>
      </w:r>
    </w:p>
    <w:p w14:paraId="7C59A2AC" w14:textId="77777777" w:rsidR="000B2369" w:rsidRDefault="000B2369" w:rsidP="00C07FCB">
      <w:pPr>
        <w:spacing w:after="0" w:line="240" w:lineRule="auto"/>
        <w:jc w:val="center"/>
        <w:rPr>
          <w:rFonts w:asciiTheme="majorHAnsi" w:hAnsiTheme="majorHAnsi" w:cstheme="majorHAnsi"/>
          <w:b/>
          <w:color w:val="3E5AA8"/>
          <w:sz w:val="72"/>
          <w:szCs w:val="96"/>
        </w:rPr>
      </w:pPr>
    </w:p>
    <w:p w14:paraId="21A5749B" w14:textId="77777777" w:rsidR="00DB270F" w:rsidRDefault="00DB270F" w:rsidP="00C07FCB">
      <w:pPr>
        <w:spacing w:after="0" w:line="240" w:lineRule="auto"/>
        <w:jc w:val="center"/>
        <w:rPr>
          <w:rFonts w:asciiTheme="majorHAnsi" w:hAnsiTheme="majorHAnsi" w:cstheme="majorHAnsi"/>
          <w:b/>
          <w:color w:val="3E5AA8"/>
          <w:sz w:val="72"/>
          <w:szCs w:val="96"/>
        </w:rPr>
      </w:pPr>
    </w:p>
    <w:p w14:paraId="637727D0" w14:textId="77777777" w:rsidR="00DB270F" w:rsidRDefault="00DB270F" w:rsidP="00C07FCB">
      <w:pPr>
        <w:spacing w:after="0" w:line="240" w:lineRule="auto"/>
        <w:jc w:val="center"/>
        <w:rPr>
          <w:rFonts w:asciiTheme="majorHAnsi" w:hAnsiTheme="majorHAnsi" w:cstheme="majorHAnsi"/>
          <w:b/>
          <w:color w:val="3E5AA8"/>
          <w:sz w:val="72"/>
          <w:szCs w:val="96"/>
        </w:rPr>
      </w:pPr>
    </w:p>
    <w:p w14:paraId="6D3F37AB" w14:textId="77777777" w:rsidR="00DB270F" w:rsidRDefault="00DB270F" w:rsidP="00C07FCB">
      <w:pPr>
        <w:spacing w:after="0" w:line="240" w:lineRule="auto"/>
        <w:jc w:val="center"/>
        <w:rPr>
          <w:rFonts w:asciiTheme="majorHAnsi" w:hAnsiTheme="majorHAnsi" w:cstheme="majorHAnsi"/>
          <w:b/>
          <w:color w:val="3E5AA8"/>
          <w:sz w:val="72"/>
          <w:szCs w:val="96"/>
        </w:rPr>
      </w:pPr>
    </w:p>
    <w:p w14:paraId="6B3E4823" w14:textId="24B3CB68" w:rsidR="00DB213B" w:rsidRDefault="0078038D" w:rsidP="00C07FCB">
      <w:pPr>
        <w:spacing w:after="0" w:line="240" w:lineRule="auto"/>
        <w:jc w:val="center"/>
        <w:rPr>
          <w:rFonts w:asciiTheme="majorHAnsi" w:hAnsiTheme="majorHAnsi" w:cstheme="majorHAnsi"/>
          <w:b/>
          <w:color w:val="3E5AA8"/>
          <w:sz w:val="72"/>
          <w:szCs w:val="96"/>
        </w:rPr>
      </w:pPr>
      <w:r>
        <w:rPr>
          <w:rFonts w:asciiTheme="majorHAnsi" w:hAnsiTheme="majorHAnsi" w:cstheme="majorHAnsi"/>
          <w:b/>
          <w:color w:val="3E5AA8"/>
          <w:sz w:val="72"/>
          <w:szCs w:val="96"/>
        </w:rPr>
        <w:t>MA</w:t>
      </w:r>
      <w:r w:rsidR="00D538CE">
        <w:rPr>
          <w:rFonts w:asciiTheme="majorHAnsi" w:hAnsiTheme="majorHAnsi" w:cstheme="majorHAnsi"/>
          <w:b/>
          <w:color w:val="3E5AA8"/>
          <w:sz w:val="72"/>
          <w:szCs w:val="96"/>
        </w:rPr>
        <w:t>M</w:t>
      </w:r>
    </w:p>
    <w:p w14:paraId="0AD9F0BA" w14:textId="1FA3EB82" w:rsidR="00DB213B" w:rsidRDefault="00DB213B" w:rsidP="00C07FCB">
      <w:pPr>
        <w:spacing w:after="0" w:line="240" w:lineRule="auto"/>
        <w:jc w:val="center"/>
        <w:rPr>
          <w:rFonts w:asciiTheme="majorHAnsi" w:hAnsiTheme="majorHAnsi" w:cstheme="majorHAnsi"/>
          <w:b/>
          <w:color w:val="3E5AA8"/>
          <w:sz w:val="72"/>
          <w:szCs w:val="96"/>
        </w:rPr>
      </w:pPr>
      <w:r>
        <w:rPr>
          <w:rFonts w:asciiTheme="majorHAnsi" w:hAnsiTheme="majorHAnsi" w:cstheme="majorHAnsi"/>
          <w:b/>
          <w:color w:val="3E5AA8"/>
          <w:sz w:val="72"/>
          <w:szCs w:val="96"/>
        </w:rPr>
        <w:t xml:space="preserve">Data </w:t>
      </w:r>
      <w:r w:rsidR="0078038D">
        <w:rPr>
          <w:rFonts w:asciiTheme="majorHAnsi" w:hAnsiTheme="majorHAnsi" w:cstheme="majorHAnsi"/>
          <w:b/>
          <w:color w:val="3E5AA8"/>
          <w:sz w:val="72"/>
          <w:szCs w:val="96"/>
        </w:rPr>
        <w:t>Comparison</w:t>
      </w:r>
    </w:p>
    <w:p w14:paraId="6996B94D" w14:textId="7C7237EE" w:rsidR="00C07FCB" w:rsidRPr="00C07FCB" w:rsidRDefault="00DB213B" w:rsidP="00C07FCB">
      <w:pPr>
        <w:spacing w:after="0" w:line="240" w:lineRule="auto"/>
        <w:jc w:val="center"/>
        <w:rPr>
          <w:rFonts w:asciiTheme="majorHAnsi" w:hAnsiTheme="majorHAnsi" w:cstheme="majorHAnsi"/>
          <w:b/>
          <w:color w:val="3E5AA8"/>
          <w:sz w:val="72"/>
          <w:szCs w:val="96"/>
        </w:rPr>
      </w:pPr>
      <w:r>
        <w:rPr>
          <w:rFonts w:asciiTheme="majorHAnsi" w:hAnsiTheme="majorHAnsi" w:cstheme="majorHAnsi"/>
          <w:b/>
          <w:color w:val="3E5AA8"/>
          <w:sz w:val="72"/>
          <w:szCs w:val="96"/>
        </w:rPr>
        <w:t>Specification Document</w:t>
      </w:r>
    </w:p>
    <w:p w14:paraId="5ECDB06D" w14:textId="77777777" w:rsidR="00DB213B" w:rsidRDefault="00DB213B" w:rsidP="00C07FCB">
      <w:pPr>
        <w:spacing w:after="0" w:line="240" w:lineRule="auto"/>
        <w:jc w:val="center"/>
        <w:rPr>
          <w:rFonts w:asciiTheme="majorHAnsi" w:hAnsiTheme="majorHAnsi" w:cstheme="majorHAnsi"/>
          <w:b/>
          <w:color w:val="84B8DA"/>
          <w:sz w:val="48"/>
          <w:szCs w:val="96"/>
        </w:rPr>
      </w:pPr>
    </w:p>
    <w:p w14:paraId="564FB702" w14:textId="2C4084B5" w:rsidR="00C07FCB" w:rsidRPr="00C07FCB" w:rsidRDefault="00B32043" w:rsidP="00C07FCB">
      <w:pPr>
        <w:spacing w:after="0" w:line="240" w:lineRule="auto"/>
        <w:jc w:val="center"/>
        <w:rPr>
          <w:rFonts w:asciiTheme="majorHAnsi" w:hAnsiTheme="majorHAnsi" w:cstheme="majorHAnsi"/>
          <w:b/>
          <w:color w:val="84B8DA"/>
          <w:sz w:val="48"/>
          <w:szCs w:val="96"/>
        </w:rPr>
      </w:pPr>
      <w:r>
        <w:rPr>
          <w:rFonts w:asciiTheme="majorHAnsi" w:hAnsiTheme="majorHAnsi" w:cstheme="majorHAnsi"/>
          <w:b/>
          <w:color w:val="84B8DA"/>
          <w:sz w:val="48"/>
          <w:szCs w:val="96"/>
        </w:rPr>
        <w:t>Version 2.0</w:t>
      </w:r>
    </w:p>
    <w:p w14:paraId="0B13855C" w14:textId="77777777" w:rsidR="00C07FCB" w:rsidRPr="00C07FCB" w:rsidRDefault="00C07FCB" w:rsidP="00C07FCB">
      <w:pPr>
        <w:rPr>
          <w:rFonts w:asciiTheme="majorHAnsi" w:hAnsiTheme="majorHAnsi" w:cstheme="majorHAnsi"/>
        </w:rPr>
      </w:pPr>
      <w:r w:rsidRPr="00C07FCB">
        <w:rPr>
          <w:rFonts w:asciiTheme="majorHAnsi" w:hAnsiTheme="majorHAnsi" w:cstheme="majorHAnsi"/>
        </w:rPr>
        <w:br w:type="page"/>
      </w:r>
    </w:p>
    <w:p w14:paraId="31DAAA1F" w14:textId="679A315F" w:rsidR="00ED63F4" w:rsidRPr="002162EB" w:rsidRDefault="00DB213B" w:rsidP="00ED63F4">
      <w:pPr>
        <w:pStyle w:val="XoHeading"/>
        <w:rPr>
          <w:sz w:val="24"/>
        </w:rPr>
      </w:pPr>
      <w:r w:rsidRPr="002162EB">
        <w:rPr>
          <w:sz w:val="24"/>
        </w:rPr>
        <w:lastRenderedPageBreak/>
        <w:t>Purpose</w:t>
      </w:r>
    </w:p>
    <w:p w14:paraId="2CBD2454" w14:textId="27ED44FB" w:rsidR="00ED63F4" w:rsidRDefault="00DB213B" w:rsidP="00C07FCB">
      <w:pPr>
        <w:pStyle w:val="XoParagraph"/>
      </w:pPr>
      <w:r>
        <w:t>This</w:t>
      </w:r>
      <w:r w:rsidRPr="00DB213B">
        <w:t xml:space="preserve"> docum</w:t>
      </w:r>
      <w:r w:rsidR="007D7E7C">
        <w:t xml:space="preserve">ent outlines the data items, the </w:t>
      </w:r>
      <w:r w:rsidRPr="00495284">
        <w:t>appropriate</w:t>
      </w:r>
      <w:r w:rsidRPr="00DB213B">
        <w:t xml:space="preserve"> formatting</w:t>
      </w:r>
      <w:r>
        <w:t xml:space="preserve"> for the</w:t>
      </w:r>
      <w:r w:rsidR="00DA32DE">
        <w:t xml:space="preserve"> required MAM</w:t>
      </w:r>
      <w:r>
        <w:t xml:space="preserve"> data file</w:t>
      </w:r>
      <w:r w:rsidR="007D7E7C">
        <w:t xml:space="preserve"> and the method for the MAM </w:t>
      </w:r>
      <w:r w:rsidR="0078038D">
        <w:t>representatives</w:t>
      </w:r>
      <w:r w:rsidRPr="00DB213B">
        <w:t xml:space="preserve"> </w:t>
      </w:r>
      <w:r w:rsidR="007D7E7C">
        <w:t xml:space="preserve">to send the file to the CDSP </w:t>
      </w:r>
      <w:r w:rsidR="00DA32DE">
        <w:t xml:space="preserve">for us to carry out </w:t>
      </w:r>
      <w:r w:rsidR="0078038D">
        <w:t>the</w:t>
      </w:r>
      <w:r w:rsidR="00DA32DE">
        <w:t xml:space="preserve"> MAM</w:t>
      </w:r>
      <w:r w:rsidR="0078038D">
        <w:t xml:space="preserve"> data comparison service with UK</w:t>
      </w:r>
      <w:r w:rsidR="00CB0E8E">
        <w:t xml:space="preserve"> </w:t>
      </w:r>
      <w:r w:rsidR="0078038D">
        <w:t>L</w:t>
      </w:r>
      <w:r w:rsidR="00CB0E8E">
        <w:t>ink</w:t>
      </w:r>
      <w:r w:rsidR="00D538CE">
        <w:t>. This is</w:t>
      </w:r>
      <w:r w:rsidR="00DA32DE">
        <w:t xml:space="preserve"> required</w:t>
      </w:r>
      <w:r w:rsidR="00D538CE">
        <w:t xml:space="preserve"> to meet the obligation</w:t>
      </w:r>
      <w:r w:rsidR="00DA32DE">
        <w:t>s set out</w:t>
      </w:r>
      <w:r w:rsidR="00D538CE">
        <w:t xml:space="preserve"> in SPAA Schedule 22</w:t>
      </w:r>
      <w:r w:rsidR="00DA32DE">
        <w:t>,</w:t>
      </w:r>
      <w:r w:rsidR="00D538CE">
        <w:t xml:space="preserve"> specifically Section 7 - Centralised Reporting Obligation and the MAM Reconciliation Activity</w:t>
      </w:r>
      <w:r w:rsidRPr="00DB213B">
        <w:t>.</w:t>
      </w:r>
      <w:r w:rsidR="00D538CE">
        <w:t xml:space="preserve"> </w:t>
      </w:r>
      <w:r>
        <w:t>This document does not outline</w:t>
      </w:r>
      <w:r w:rsidR="00DA32DE">
        <w:t xml:space="preserve"> any</w:t>
      </w:r>
      <w:r>
        <w:t xml:space="preserve"> legal or contractual obligations but </w:t>
      </w:r>
      <w:r w:rsidR="00DA32DE">
        <w:t xml:space="preserve">does however </w:t>
      </w:r>
      <w:r>
        <w:t>provide guidance</w:t>
      </w:r>
      <w:r w:rsidR="00DA32DE">
        <w:t xml:space="preserve"> to MAMs</w:t>
      </w:r>
      <w:r>
        <w:t xml:space="preserve"> on the</w:t>
      </w:r>
      <w:r w:rsidR="00DA32DE">
        <w:t xml:space="preserve"> production of the required</w:t>
      </w:r>
      <w:r>
        <w:t xml:space="preserve"> </w:t>
      </w:r>
      <w:r w:rsidR="0078038D">
        <w:t>input</w:t>
      </w:r>
      <w:r w:rsidR="00DA32DE">
        <w:t xml:space="preserve"> file</w:t>
      </w:r>
      <w:r w:rsidR="0078038D">
        <w:t xml:space="preserve"> and </w:t>
      </w:r>
      <w:r w:rsidR="00DA32DE">
        <w:t xml:space="preserve">the </w:t>
      </w:r>
      <w:r>
        <w:t>output of the service.</w:t>
      </w:r>
    </w:p>
    <w:p w14:paraId="2335F824" w14:textId="77777777" w:rsidR="002162EB" w:rsidRDefault="002162EB" w:rsidP="002162EB">
      <w:pPr>
        <w:pStyle w:val="XoParagraph"/>
        <w:spacing w:after="0"/>
        <w:ind w:left="720"/>
      </w:pPr>
    </w:p>
    <w:p w14:paraId="2BF8FBFB" w14:textId="654FD435" w:rsidR="00DB213B" w:rsidRPr="002162EB" w:rsidRDefault="00B33681" w:rsidP="002162EB">
      <w:pPr>
        <w:pStyle w:val="XoHeading"/>
        <w:rPr>
          <w:sz w:val="24"/>
        </w:rPr>
      </w:pPr>
      <w:r w:rsidRPr="002162EB">
        <w:rPr>
          <w:sz w:val="24"/>
        </w:rPr>
        <w:t xml:space="preserve">Input - </w:t>
      </w:r>
      <w:r w:rsidR="00DB213B" w:rsidRPr="002162EB">
        <w:rPr>
          <w:sz w:val="24"/>
        </w:rPr>
        <w:t>High Level</w:t>
      </w:r>
      <w:r w:rsidR="004D09AF">
        <w:rPr>
          <w:sz w:val="24"/>
        </w:rPr>
        <w:t xml:space="preserve"> File</w:t>
      </w:r>
      <w:r w:rsidR="00DB213B" w:rsidRPr="002162EB">
        <w:rPr>
          <w:sz w:val="24"/>
        </w:rPr>
        <w:t xml:space="preserve"> Specifications</w:t>
      </w:r>
    </w:p>
    <w:p w14:paraId="7E721595" w14:textId="17CA0502" w:rsidR="00DB213B" w:rsidRDefault="00211B48" w:rsidP="00DB213B">
      <w:pPr>
        <w:pStyle w:val="XoParagraph"/>
      </w:pPr>
      <w:r w:rsidRPr="00EE3E3D">
        <w:rPr>
          <w:b/>
        </w:rPr>
        <w:t xml:space="preserve">Please </w:t>
      </w:r>
      <w:r w:rsidR="002669DF" w:rsidRPr="00EE3E3D">
        <w:rPr>
          <w:b/>
        </w:rPr>
        <w:t xml:space="preserve">note, </w:t>
      </w:r>
      <w:r w:rsidR="004606E3" w:rsidRPr="00EE3E3D">
        <w:rPr>
          <w:b/>
        </w:rPr>
        <w:t>MAMs are expected t</w:t>
      </w:r>
      <w:r w:rsidR="000B40DE" w:rsidRPr="00EE3E3D">
        <w:rPr>
          <w:b/>
        </w:rPr>
        <w:t xml:space="preserve">o extract their live </w:t>
      </w:r>
      <w:r w:rsidR="00EB6B6A" w:rsidRPr="00EE3E3D">
        <w:rPr>
          <w:b/>
        </w:rPr>
        <w:t xml:space="preserve">MAM portfolio as </w:t>
      </w:r>
      <w:r w:rsidR="00A16EBF" w:rsidRPr="00EE3E3D">
        <w:rPr>
          <w:b/>
        </w:rPr>
        <w:t>at</w:t>
      </w:r>
      <w:r w:rsidR="00EB6B6A" w:rsidRPr="00EE3E3D">
        <w:rPr>
          <w:b/>
        </w:rPr>
        <w:t xml:space="preserve"> the </w:t>
      </w:r>
      <w:r w:rsidR="00EB6B6A" w:rsidRPr="00DA32DE">
        <w:rPr>
          <w:b/>
          <w:u w:val="single"/>
        </w:rPr>
        <w:t>1</w:t>
      </w:r>
      <w:r w:rsidR="00EB6B6A" w:rsidRPr="00DA32DE">
        <w:rPr>
          <w:b/>
          <w:u w:val="single"/>
          <w:vertAlign w:val="superscript"/>
        </w:rPr>
        <w:t>st</w:t>
      </w:r>
      <w:r w:rsidR="00EB6B6A" w:rsidRPr="00DA32DE">
        <w:rPr>
          <w:b/>
          <w:u w:val="single"/>
        </w:rPr>
        <w:t xml:space="preserve"> April</w:t>
      </w:r>
      <w:r w:rsidR="00A16EBF" w:rsidRPr="00DA32DE">
        <w:rPr>
          <w:b/>
          <w:u w:val="single"/>
        </w:rPr>
        <w:t xml:space="preserve"> 2020</w:t>
      </w:r>
      <w:r w:rsidR="000F7759">
        <w:rPr>
          <w:b/>
        </w:rPr>
        <w:t xml:space="preserve"> but</w:t>
      </w:r>
      <w:r w:rsidR="004D09AF">
        <w:rPr>
          <w:b/>
        </w:rPr>
        <w:t xml:space="preserve"> will then</w:t>
      </w:r>
      <w:r w:rsidR="000F7759">
        <w:rPr>
          <w:b/>
        </w:rPr>
        <w:t xml:space="preserve"> have 15 working days </w:t>
      </w:r>
      <w:r w:rsidR="001650A3">
        <w:rPr>
          <w:b/>
        </w:rPr>
        <w:t>to</w:t>
      </w:r>
      <w:r w:rsidR="00DA32DE">
        <w:rPr>
          <w:b/>
        </w:rPr>
        <w:t xml:space="preserve"> </w:t>
      </w:r>
      <w:r w:rsidR="000F7759">
        <w:rPr>
          <w:b/>
        </w:rPr>
        <w:t>send this to the CDSP.</w:t>
      </w:r>
      <w:r w:rsidR="00582E94">
        <w:t xml:space="preserve"> </w:t>
      </w:r>
    </w:p>
    <w:p w14:paraId="17574EC7" w14:textId="0B75E909" w:rsidR="00DA32DE" w:rsidRPr="00EE3E3D" w:rsidRDefault="00DA32DE" w:rsidP="00DB213B">
      <w:pPr>
        <w:pStyle w:val="XoParagraph"/>
      </w:pPr>
      <w:r>
        <w:t xml:space="preserve">The below table outlines the high-level technical specification for the file that is required from the MAM’s to facilitate the data comparison work carried out by the CDSP.  </w:t>
      </w:r>
    </w:p>
    <w:tbl>
      <w:tblPr>
        <w:tblStyle w:val="TableGrid"/>
        <w:tblW w:w="0" w:type="auto"/>
        <w:tblInd w:w="0" w:type="dxa"/>
        <w:tblLook w:val="04A0" w:firstRow="1" w:lastRow="0" w:firstColumn="1" w:lastColumn="0" w:noHBand="0" w:noVBand="1"/>
      </w:tblPr>
      <w:tblGrid>
        <w:gridCol w:w="2235"/>
        <w:gridCol w:w="5386"/>
      </w:tblGrid>
      <w:tr w:rsidR="00DB213B" w:rsidRPr="0078038D" w14:paraId="58843054" w14:textId="77777777" w:rsidTr="004D09AF">
        <w:trPr>
          <w:trHeight w:val="229"/>
        </w:trPr>
        <w:tc>
          <w:tcPr>
            <w:tcW w:w="2235" w:type="dxa"/>
            <w:shd w:val="clear" w:color="auto" w:fill="2E437D" w:themeFill="accent1" w:themeFillShade="BF"/>
            <w:vAlign w:val="center"/>
          </w:tcPr>
          <w:p w14:paraId="0B249895" w14:textId="77777777" w:rsidR="00DB213B" w:rsidRPr="000B2369" w:rsidRDefault="00DB213B" w:rsidP="000B2369">
            <w:pPr>
              <w:jc w:val="right"/>
              <w:rPr>
                <w:rFonts w:asciiTheme="minorHAnsi" w:hAnsiTheme="minorHAnsi" w:cstheme="minorHAnsi"/>
                <w:b/>
                <w:color w:val="FFFFFF" w:themeColor="background1"/>
              </w:rPr>
            </w:pPr>
            <w:r w:rsidRPr="000B2369">
              <w:rPr>
                <w:rFonts w:asciiTheme="minorHAnsi" w:hAnsiTheme="minorHAnsi" w:cstheme="minorHAnsi"/>
                <w:b/>
                <w:color w:val="FFFFFF" w:themeColor="background1"/>
              </w:rPr>
              <w:t>Info Field</w:t>
            </w:r>
          </w:p>
        </w:tc>
        <w:tc>
          <w:tcPr>
            <w:tcW w:w="5386" w:type="dxa"/>
            <w:shd w:val="clear" w:color="auto" w:fill="2E437D" w:themeFill="accent1" w:themeFillShade="BF"/>
            <w:vAlign w:val="center"/>
          </w:tcPr>
          <w:p w14:paraId="15FE515E" w14:textId="77777777" w:rsidR="00DB213B" w:rsidRPr="000B2369" w:rsidRDefault="00DB213B" w:rsidP="000B2369">
            <w:pPr>
              <w:rPr>
                <w:rFonts w:asciiTheme="minorHAnsi" w:hAnsiTheme="minorHAnsi" w:cstheme="minorHAnsi"/>
                <w:b/>
                <w:color w:val="FFFFFF" w:themeColor="background1"/>
              </w:rPr>
            </w:pPr>
            <w:r w:rsidRPr="000B2369">
              <w:rPr>
                <w:rFonts w:asciiTheme="minorHAnsi" w:hAnsiTheme="minorHAnsi" w:cstheme="minorHAnsi"/>
                <w:b/>
                <w:color w:val="FFFFFF" w:themeColor="background1"/>
              </w:rPr>
              <w:t>Details</w:t>
            </w:r>
          </w:p>
        </w:tc>
      </w:tr>
      <w:tr w:rsidR="00CE072C" w:rsidRPr="0078038D" w14:paraId="09CF872D" w14:textId="77777777" w:rsidTr="004D09AF">
        <w:trPr>
          <w:trHeight w:val="369"/>
        </w:trPr>
        <w:tc>
          <w:tcPr>
            <w:tcW w:w="2235" w:type="dxa"/>
            <w:vAlign w:val="center"/>
          </w:tcPr>
          <w:p w14:paraId="73411985" w14:textId="405ED1BC" w:rsidR="00CE072C" w:rsidRPr="000B2369" w:rsidRDefault="00CE072C" w:rsidP="006D6155">
            <w:pPr>
              <w:jc w:val="right"/>
              <w:rPr>
                <w:rFonts w:asciiTheme="minorHAnsi" w:hAnsiTheme="minorHAnsi" w:cstheme="minorHAnsi"/>
              </w:rPr>
            </w:pPr>
            <w:r>
              <w:rPr>
                <w:rFonts w:asciiTheme="minorHAnsi" w:hAnsiTheme="minorHAnsi" w:cstheme="minorHAnsi"/>
              </w:rPr>
              <w:t>File Name</w:t>
            </w:r>
          </w:p>
        </w:tc>
        <w:tc>
          <w:tcPr>
            <w:tcW w:w="5386" w:type="dxa"/>
            <w:vAlign w:val="center"/>
          </w:tcPr>
          <w:p w14:paraId="3FB6FD96" w14:textId="77777777" w:rsidR="00DC4AC2" w:rsidRDefault="00DC4AC2" w:rsidP="00DC4AC2">
            <w:pPr>
              <w:rPr>
                <w:rFonts w:ascii="Arial" w:hAnsi="Arial" w:cs="Arial"/>
                <w:noProof/>
                <w:lang w:eastAsia="en-GB"/>
              </w:rPr>
            </w:pPr>
            <w:r>
              <w:rPr>
                <w:rFonts w:ascii="Arial" w:hAnsi="Arial" w:cs="Arial"/>
                <w:noProof/>
                <w:lang w:eastAsia="en-GB"/>
              </w:rPr>
              <w:t>XXX_YYYY01_MAM</w:t>
            </w:r>
            <w:r w:rsidRPr="00DC4AC2">
              <w:rPr>
                <w:rFonts w:ascii="Arial" w:hAnsi="Arial" w:cs="Arial"/>
                <w:noProof/>
                <w:lang w:eastAsia="en-GB"/>
              </w:rPr>
              <w:t>.CSV</w:t>
            </w:r>
          </w:p>
          <w:p w14:paraId="6A2B39BB" w14:textId="77777777" w:rsidR="00DC4AC2" w:rsidRDefault="00DC4AC2" w:rsidP="00DC4AC2">
            <w:pPr>
              <w:rPr>
                <w:rFonts w:ascii="Arial" w:hAnsi="Arial" w:cs="Arial"/>
                <w:i/>
                <w:noProof/>
                <w:lang w:eastAsia="en-GB"/>
              </w:rPr>
            </w:pPr>
          </w:p>
          <w:p w14:paraId="1752BDC3" w14:textId="77777777" w:rsidR="00DC4AC2" w:rsidRDefault="00DC4AC2" w:rsidP="00DC4AC2">
            <w:pPr>
              <w:rPr>
                <w:rFonts w:ascii="Arial" w:hAnsi="Arial" w:cs="Arial"/>
                <w:i/>
                <w:noProof/>
                <w:lang w:eastAsia="en-GB"/>
              </w:rPr>
            </w:pPr>
            <w:r>
              <w:rPr>
                <w:rFonts w:ascii="Arial" w:hAnsi="Arial" w:cs="Arial"/>
                <w:i/>
                <w:noProof/>
                <w:lang w:eastAsia="en-GB"/>
              </w:rPr>
              <w:t>Where:</w:t>
            </w:r>
          </w:p>
          <w:p w14:paraId="5C469ADC" w14:textId="013B2E02" w:rsidR="00DC4AC2" w:rsidRDefault="00DC4AC2" w:rsidP="00DC4AC2">
            <w:pPr>
              <w:pStyle w:val="ListParagraph"/>
              <w:numPr>
                <w:ilvl w:val="0"/>
                <w:numId w:val="6"/>
              </w:numPr>
              <w:contextualSpacing w:val="0"/>
              <w:rPr>
                <w:rFonts w:ascii="Arial" w:hAnsi="Arial" w:cs="Arial"/>
                <w:i/>
                <w:noProof/>
                <w:lang w:eastAsia="en-GB"/>
              </w:rPr>
            </w:pPr>
            <w:r>
              <w:rPr>
                <w:rFonts w:ascii="Arial" w:hAnsi="Arial" w:cs="Arial"/>
                <w:i/>
                <w:noProof/>
              </w:rPr>
              <w:t>XXX = MAM ID (</w:t>
            </w:r>
            <w:r w:rsidR="00051114">
              <w:rPr>
                <w:rFonts w:ascii="Arial" w:hAnsi="Arial" w:cs="Arial"/>
                <w:i/>
                <w:noProof/>
              </w:rPr>
              <w:t xml:space="preserve">your </w:t>
            </w:r>
            <w:r w:rsidR="004B75AD">
              <w:rPr>
                <w:rFonts w:ascii="Arial" w:hAnsi="Arial" w:cs="Arial"/>
                <w:i/>
                <w:noProof/>
              </w:rPr>
              <w:t xml:space="preserve">3 letter </w:t>
            </w:r>
            <w:r w:rsidR="00051114">
              <w:rPr>
                <w:rFonts w:ascii="Arial" w:hAnsi="Arial" w:cs="Arial"/>
                <w:i/>
                <w:noProof/>
              </w:rPr>
              <w:t xml:space="preserve">MAM </w:t>
            </w:r>
            <w:r>
              <w:rPr>
                <w:rFonts w:ascii="Arial" w:hAnsi="Arial" w:cs="Arial"/>
                <w:i/>
                <w:noProof/>
              </w:rPr>
              <w:t>short code)</w:t>
            </w:r>
          </w:p>
          <w:p w14:paraId="1BAFCC88" w14:textId="564B6DE5" w:rsidR="00DC4AC2" w:rsidRDefault="00DC4AC2" w:rsidP="00DC4AC2">
            <w:pPr>
              <w:pStyle w:val="ListParagraph"/>
              <w:numPr>
                <w:ilvl w:val="0"/>
                <w:numId w:val="6"/>
              </w:numPr>
              <w:contextualSpacing w:val="0"/>
              <w:rPr>
                <w:rFonts w:ascii="Arial" w:hAnsi="Arial" w:cs="Arial"/>
                <w:i/>
                <w:noProof/>
              </w:rPr>
            </w:pPr>
            <w:r>
              <w:rPr>
                <w:rFonts w:ascii="Arial" w:hAnsi="Arial" w:cs="Arial"/>
                <w:i/>
                <w:noProof/>
              </w:rPr>
              <w:t>YYYY = Year in date format e.g. 20</w:t>
            </w:r>
            <w:r w:rsidR="004B75AD">
              <w:rPr>
                <w:rFonts w:ascii="Arial" w:hAnsi="Arial" w:cs="Arial"/>
                <w:i/>
                <w:noProof/>
              </w:rPr>
              <w:t>20</w:t>
            </w:r>
          </w:p>
          <w:p w14:paraId="42463261" w14:textId="77777777" w:rsidR="00DC4AC2" w:rsidRPr="00DC4AC2" w:rsidRDefault="00DC4AC2" w:rsidP="00DC4AC2">
            <w:pPr>
              <w:pStyle w:val="ListParagraph"/>
              <w:numPr>
                <w:ilvl w:val="0"/>
                <w:numId w:val="6"/>
              </w:numPr>
              <w:contextualSpacing w:val="0"/>
              <w:rPr>
                <w:rFonts w:ascii="Arial" w:hAnsi="Arial" w:cs="Arial"/>
                <w:i/>
                <w:noProof/>
              </w:rPr>
            </w:pPr>
            <w:r w:rsidRPr="00DC4AC2">
              <w:rPr>
                <w:rFonts w:ascii="Arial" w:hAnsi="Arial" w:cs="Arial"/>
                <w:i/>
                <w:noProof/>
              </w:rPr>
              <w:t xml:space="preserve">01 = sequential number (e.g. 01, 02, 03) </w:t>
            </w:r>
          </w:p>
          <w:p w14:paraId="1A079D31" w14:textId="4EF721D3" w:rsidR="00DC4AC2" w:rsidRDefault="00DC4AC2" w:rsidP="00DC4AC2">
            <w:pPr>
              <w:rPr>
                <w:rFonts w:ascii="Arial" w:hAnsi="Arial" w:cs="Arial"/>
                <w:noProof/>
                <w:lang w:eastAsia="en-GB"/>
              </w:rPr>
            </w:pPr>
            <w:r>
              <w:rPr>
                <w:rFonts w:ascii="Arial" w:hAnsi="Arial" w:cs="Arial"/>
                <w:noProof/>
                <w:lang w:eastAsia="en-GB"/>
              </w:rPr>
              <w:t>Example</w:t>
            </w:r>
            <w:r w:rsidR="004D09AF">
              <w:rPr>
                <w:rFonts w:ascii="Arial" w:hAnsi="Arial" w:cs="Arial"/>
                <w:noProof/>
                <w:lang w:eastAsia="en-GB"/>
              </w:rPr>
              <w:t>s</w:t>
            </w:r>
            <w:r>
              <w:rPr>
                <w:rFonts w:ascii="Arial" w:hAnsi="Arial" w:cs="Arial"/>
                <w:noProof/>
                <w:lang w:eastAsia="en-GB"/>
              </w:rPr>
              <w:t>:</w:t>
            </w:r>
          </w:p>
          <w:p w14:paraId="237CE7A6" w14:textId="68C46192" w:rsidR="005F1552" w:rsidRPr="0083562E" w:rsidRDefault="00DC4AC2" w:rsidP="004D09AF">
            <w:pPr>
              <w:rPr>
                <w:rFonts w:cs="Arial"/>
                <w:i/>
                <w:noProof/>
                <w:lang w:eastAsia="en-GB"/>
              </w:rPr>
            </w:pPr>
            <w:r>
              <w:rPr>
                <w:rFonts w:ascii="Arial" w:hAnsi="Arial" w:cs="Arial"/>
                <w:noProof/>
                <w:lang w:eastAsia="en-GB"/>
              </w:rPr>
              <w:t>ABC_20</w:t>
            </w:r>
            <w:r w:rsidR="004B75AD">
              <w:rPr>
                <w:rFonts w:ascii="Arial" w:hAnsi="Arial" w:cs="Arial"/>
                <w:noProof/>
                <w:lang w:eastAsia="en-GB"/>
              </w:rPr>
              <w:t>20</w:t>
            </w:r>
            <w:r>
              <w:rPr>
                <w:rFonts w:ascii="Arial" w:hAnsi="Arial" w:cs="Arial"/>
                <w:noProof/>
                <w:lang w:eastAsia="en-GB"/>
              </w:rPr>
              <w:t>01_MA</w:t>
            </w:r>
            <w:r w:rsidRPr="00DC4AC2">
              <w:rPr>
                <w:rFonts w:ascii="Arial" w:hAnsi="Arial" w:cs="Arial"/>
                <w:noProof/>
                <w:lang w:eastAsia="en-GB"/>
              </w:rPr>
              <w:t>M.CSVABC_20</w:t>
            </w:r>
            <w:r w:rsidR="004B75AD">
              <w:rPr>
                <w:rFonts w:ascii="Arial" w:hAnsi="Arial" w:cs="Arial"/>
                <w:noProof/>
                <w:lang w:eastAsia="en-GB"/>
              </w:rPr>
              <w:t>20</w:t>
            </w:r>
            <w:r w:rsidRPr="00DC4AC2">
              <w:rPr>
                <w:rFonts w:ascii="Arial" w:hAnsi="Arial" w:cs="Arial"/>
                <w:noProof/>
                <w:lang w:eastAsia="en-GB"/>
              </w:rPr>
              <w:t>02_MAM.CSV</w:t>
            </w:r>
          </w:p>
        </w:tc>
      </w:tr>
      <w:tr w:rsidR="00DB213B" w:rsidRPr="0078038D" w14:paraId="4C44FBB1" w14:textId="77777777" w:rsidTr="004D09AF">
        <w:trPr>
          <w:trHeight w:val="285"/>
        </w:trPr>
        <w:tc>
          <w:tcPr>
            <w:tcW w:w="2235" w:type="dxa"/>
            <w:vAlign w:val="center"/>
          </w:tcPr>
          <w:p w14:paraId="623EF4A9" w14:textId="0EEC0CAB" w:rsidR="00DB213B" w:rsidRPr="000B2369" w:rsidRDefault="00DB213B" w:rsidP="000B2369">
            <w:pPr>
              <w:jc w:val="right"/>
              <w:rPr>
                <w:rFonts w:asciiTheme="minorHAnsi" w:hAnsiTheme="minorHAnsi" w:cstheme="minorHAnsi"/>
              </w:rPr>
            </w:pPr>
            <w:r w:rsidRPr="000B2369">
              <w:rPr>
                <w:rFonts w:asciiTheme="minorHAnsi" w:hAnsiTheme="minorHAnsi" w:cstheme="minorHAnsi"/>
              </w:rPr>
              <w:t>File</w:t>
            </w:r>
            <w:r w:rsidR="0083562E">
              <w:rPr>
                <w:rFonts w:asciiTheme="minorHAnsi" w:hAnsiTheme="minorHAnsi" w:cstheme="minorHAnsi"/>
              </w:rPr>
              <w:t xml:space="preserve"> Extension</w:t>
            </w:r>
            <w:r w:rsidRPr="000B2369">
              <w:rPr>
                <w:rFonts w:asciiTheme="minorHAnsi" w:hAnsiTheme="minorHAnsi" w:cstheme="minorHAnsi"/>
              </w:rPr>
              <w:t xml:space="preserve"> Type</w:t>
            </w:r>
          </w:p>
        </w:tc>
        <w:tc>
          <w:tcPr>
            <w:tcW w:w="5386" w:type="dxa"/>
            <w:vAlign w:val="center"/>
          </w:tcPr>
          <w:p w14:paraId="243CD1AF" w14:textId="3B5BDF6B" w:rsidR="00DB213B" w:rsidRPr="000B2369" w:rsidRDefault="00DB213B" w:rsidP="0078038D">
            <w:pPr>
              <w:rPr>
                <w:rFonts w:asciiTheme="minorHAnsi" w:hAnsiTheme="minorHAnsi" w:cstheme="minorHAnsi"/>
              </w:rPr>
            </w:pPr>
            <w:r w:rsidRPr="000B2369">
              <w:rPr>
                <w:rFonts w:asciiTheme="minorHAnsi" w:hAnsiTheme="minorHAnsi" w:cstheme="minorHAnsi"/>
              </w:rPr>
              <w:t>.</w:t>
            </w:r>
            <w:r w:rsidR="0078038D">
              <w:rPr>
                <w:rFonts w:asciiTheme="minorHAnsi" w:hAnsiTheme="minorHAnsi" w:cstheme="minorHAnsi"/>
              </w:rPr>
              <w:t>CSV</w:t>
            </w:r>
          </w:p>
        </w:tc>
      </w:tr>
      <w:tr w:rsidR="006A06BD" w:rsidRPr="0078038D" w14:paraId="68831289" w14:textId="77777777" w:rsidTr="004D09AF">
        <w:trPr>
          <w:trHeight w:val="222"/>
        </w:trPr>
        <w:tc>
          <w:tcPr>
            <w:tcW w:w="2235" w:type="dxa"/>
            <w:vAlign w:val="center"/>
          </w:tcPr>
          <w:p w14:paraId="6433012C" w14:textId="77777777" w:rsidR="006A06BD" w:rsidRPr="000B2369" w:rsidRDefault="006A06BD" w:rsidP="00B6061F">
            <w:pPr>
              <w:jc w:val="right"/>
              <w:rPr>
                <w:rFonts w:asciiTheme="minorHAnsi" w:hAnsiTheme="minorHAnsi" w:cstheme="minorHAnsi"/>
              </w:rPr>
            </w:pPr>
            <w:r w:rsidRPr="000B2369">
              <w:rPr>
                <w:rFonts w:asciiTheme="minorHAnsi" w:hAnsiTheme="minorHAnsi" w:cstheme="minorHAnsi"/>
              </w:rPr>
              <w:t>Delimited Type</w:t>
            </w:r>
          </w:p>
        </w:tc>
        <w:tc>
          <w:tcPr>
            <w:tcW w:w="5386" w:type="dxa"/>
            <w:vAlign w:val="center"/>
          </w:tcPr>
          <w:p w14:paraId="13C0DA4A" w14:textId="41211BCD" w:rsidR="006A06BD" w:rsidRPr="000B2369" w:rsidRDefault="0078038D" w:rsidP="00B6061F">
            <w:pPr>
              <w:rPr>
                <w:rFonts w:asciiTheme="minorHAnsi" w:hAnsiTheme="minorHAnsi" w:cstheme="minorHAnsi"/>
              </w:rPr>
            </w:pPr>
            <w:r>
              <w:rPr>
                <w:rFonts w:asciiTheme="minorHAnsi" w:hAnsiTheme="minorHAnsi" w:cstheme="minorHAnsi"/>
              </w:rPr>
              <w:t>Comma</w:t>
            </w:r>
          </w:p>
        </w:tc>
      </w:tr>
      <w:tr w:rsidR="00DB213B" w:rsidRPr="0078038D" w14:paraId="12F0D765" w14:textId="77777777" w:rsidTr="004D09AF">
        <w:trPr>
          <w:trHeight w:val="225"/>
        </w:trPr>
        <w:tc>
          <w:tcPr>
            <w:tcW w:w="2235" w:type="dxa"/>
            <w:vAlign w:val="center"/>
          </w:tcPr>
          <w:p w14:paraId="03A22CEE" w14:textId="77777777" w:rsidR="00DB213B" w:rsidRPr="000B2369" w:rsidRDefault="00DB213B" w:rsidP="000B2369">
            <w:pPr>
              <w:jc w:val="right"/>
              <w:rPr>
                <w:rFonts w:asciiTheme="minorHAnsi" w:hAnsiTheme="minorHAnsi" w:cstheme="minorHAnsi"/>
              </w:rPr>
            </w:pPr>
            <w:r w:rsidRPr="000B2369">
              <w:rPr>
                <w:rFonts w:asciiTheme="minorHAnsi" w:hAnsiTheme="minorHAnsi" w:cstheme="minorHAnsi"/>
              </w:rPr>
              <w:t>Delivery Mechanism</w:t>
            </w:r>
          </w:p>
        </w:tc>
        <w:tc>
          <w:tcPr>
            <w:tcW w:w="5386" w:type="dxa"/>
            <w:vAlign w:val="center"/>
          </w:tcPr>
          <w:p w14:paraId="7FA25DAE" w14:textId="6D8F50CF" w:rsidR="00C15BE6" w:rsidRPr="000B2369" w:rsidRDefault="00C15BE6" w:rsidP="000B2369">
            <w:pPr>
              <w:rPr>
                <w:rFonts w:asciiTheme="minorHAnsi" w:hAnsiTheme="minorHAnsi" w:cstheme="minorHAnsi"/>
              </w:rPr>
            </w:pPr>
            <w:r>
              <w:rPr>
                <w:rFonts w:asciiTheme="minorHAnsi" w:hAnsiTheme="minorHAnsi" w:cstheme="minorHAnsi"/>
              </w:rPr>
              <w:t>File hosting</w:t>
            </w:r>
            <w:r w:rsidR="00E806FB">
              <w:rPr>
                <w:rFonts w:asciiTheme="minorHAnsi" w:hAnsiTheme="minorHAnsi" w:cstheme="minorHAnsi"/>
              </w:rPr>
              <w:t xml:space="preserve"> </w:t>
            </w:r>
            <w:r>
              <w:rPr>
                <w:rFonts w:asciiTheme="minorHAnsi" w:hAnsiTheme="minorHAnsi" w:cstheme="minorHAnsi"/>
              </w:rPr>
              <w:t>‘Upload/Download’</w:t>
            </w:r>
          </w:p>
        </w:tc>
      </w:tr>
    </w:tbl>
    <w:p w14:paraId="7A079C6E" w14:textId="77777777" w:rsidR="008D02AC" w:rsidRPr="009D77BF" w:rsidRDefault="008D02AC" w:rsidP="002162EB">
      <w:pPr>
        <w:pStyle w:val="XoHeading"/>
        <w:rPr>
          <w:sz w:val="8"/>
        </w:rPr>
      </w:pPr>
    </w:p>
    <w:p w14:paraId="6B4A877E" w14:textId="77777777" w:rsidR="001650A3" w:rsidRDefault="001650A3" w:rsidP="002162EB">
      <w:pPr>
        <w:pStyle w:val="XoHeading"/>
        <w:rPr>
          <w:sz w:val="24"/>
        </w:rPr>
      </w:pPr>
    </w:p>
    <w:p w14:paraId="2928F4F0" w14:textId="77777777" w:rsidR="001650A3" w:rsidRDefault="001650A3" w:rsidP="002162EB">
      <w:pPr>
        <w:pStyle w:val="XoHeading"/>
        <w:rPr>
          <w:sz w:val="24"/>
        </w:rPr>
      </w:pPr>
    </w:p>
    <w:p w14:paraId="50586A8A" w14:textId="77777777" w:rsidR="001650A3" w:rsidRDefault="001650A3" w:rsidP="002162EB">
      <w:pPr>
        <w:pStyle w:val="XoHeading"/>
        <w:rPr>
          <w:sz w:val="24"/>
        </w:rPr>
      </w:pPr>
    </w:p>
    <w:p w14:paraId="61F208CF" w14:textId="77777777" w:rsidR="001650A3" w:rsidRDefault="001650A3" w:rsidP="002162EB">
      <w:pPr>
        <w:pStyle w:val="XoHeading"/>
        <w:rPr>
          <w:sz w:val="24"/>
        </w:rPr>
      </w:pPr>
    </w:p>
    <w:p w14:paraId="0E41C2B4" w14:textId="77777777" w:rsidR="001650A3" w:rsidRDefault="001650A3" w:rsidP="002162EB">
      <w:pPr>
        <w:pStyle w:val="XoHeading"/>
        <w:rPr>
          <w:sz w:val="24"/>
        </w:rPr>
      </w:pPr>
    </w:p>
    <w:p w14:paraId="565CF6F1" w14:textId="77777777" w:rsidR="001650A3" w:rsidRDefault="001650A3" w:rsidP="002162EB">
      <w:pPr>
        <w:pStyle w:val="XoHeading"/>
        <w:rPr>
          <w:sz w:val="24"/>
        </w:rPr>
      </w:pPr>
    </w:p>
    <w:p w14:paraId="3DCB50BD" w14:textId="77777777" w:rsidR="001650A3" w:rsidRDefault="001650A3" w:rsidP="002162EB">
      <w:pPr>
        <w:pStyle w:val="XoHeading"/>
        <w:rPr>
          <w:sz w:val="24"/>
        </w:rPr>
      </w:pPr>
    </w:p>
    <w:p w14:paraId="63745600" w14:textId="77777777" w:rsidR="001650A3" w:rsidRDefault="001650A3" w:rsidP="002162EB">
      <w:pPr>
        <w:pStyle w:val="XoHeading"/>
        <w:rPr>
          <w:sz w:val="24"/>
        </w:rPr>
      </w:pPr>
    </w:p>
    <w:p w14:paraId="7BC39AB0" w14:textId="77777777" w:rsidR="001650A3" w:rsidRDefault="001650A3" w:rsidP="002162EB">
      <w:pPr>
        <w:pStyle w:val="XoHeading"/>
        <w:rPr>
          <w:sz w:val="24"/>
        </w:rPr>
      </w:pPr>
    </w:p>
    <w:p w14:paraId="49A7263B" w14:textId="77777777" w:rsidR="001650A3" w:rsidRDefault="001650A3" w:rsidP="002162EB">
      <w:pPr>
        <w:pStyle w:val="XoHeading"/>
        <w:rPr>
          <w:sz w:val="24"/>
        </w:rPr>
      </w:pPr>
    </w:p>
    <w:p w14:paraId="3D646ACE" w14:textId="77777777" w:rsidR="001650A3" w:rsidRDefault="001650A3" w:rsidP="002162EB">
      <w:pPr>
        <w:pStyle w:val="XoHeading"/>
        <w:rPr>
          <w:sz w:val="24"/>
        </w:rPr>
      </w:pPr>
    </w:p>
    <w:p w14:paraId="609A913D" w14:textId="77777777" w:rsidR="001650A3" w:rsidRDefault="001650A3" w:rsidP="002162EB">
      <w:pPr>
        <w:pStyle w:val="XoHeading"/>
        <w:rPr>
          <w:sz w:val="24"/>
        </w:rPr>
      </w:pPr>
    </w:p>
    <w:p w14:paraId="20BBA306" w14:textId="506227B8" w:rsidR="00DB213B" w:rsidRPr="002162EB" w:rsidRDefault="00B33681" w:rsidP="002162EB">
      <w:pPr>
        <w:pStyle w:val="XoHeading"/>
        <w:rPr>
          <w:sz w:val="24"/>
        </w:rPr>
      </w:pPr>
      <w:proofErr w:type="gramStart"/>
      <w:r w:rsidRPr="002162EB">
        <w:rPr>
          <w:sz w:val="24"/>
        </w:rPr>
        <w:lastRenderedPageBreak/>
        <w:t xml:space="preserve">Input  </w:t>
      </w:r>
      <w:r w:rsidR="004D09AF">
        <w:rPr>
          <w:sz w:val="24"/>
        </w:rPr>
        <w:t>Low</w:t>
      </w:r>
      <w:proofErr w:type="gramEnd"/>
      <w:r w:rsidR="004D09AF">
        <w:rPr>
          <w:sz w:val="24"/>
        </w:rPr>
        <w:t xml:space="preserve"> Level </w:t>
      </w:r>
      <w:r w:rsidR="00DB213B" w:rsidRPr="002162EB">
        <w:rPr>
          <w:sz w:val="24"/>
        </w:rPr>
        <w:t xml:space="preserve">Data Item </w:t>
      </w:r>
      <w:r w:rsidR="004D09AF">
        <w:rPr>
          <w:sz w:val="24"/>
        </w:rPr>
        <w:t>Specifications</w:t>
      </w:r>
    </w:p>
    <w:p w14:paraId="105677AC" w14:textId="2C148F3E" w:rsidR="002162EB" w:rsidRDefault="00DB213B" w:rsidP="00DB213B">
      <w:pPr>
        <w:pStyle w:val="XoParagraph"/>
      </w:pPr>
      <w:r>
        <w:t xml:space="preserve">Below table outlines the data items </w:t>
      </w:r>
      <w:r w:rsidR="00513ED8">
        <w:t>to</w:t>
      </w:r>
      <w:r>
        <w:t xml:space="preserve"> be contained within the</w:t>
      </w:r>
      <w:r w:rsidR="004D09AF">
        <w:t xml:space="preserve"> MAM</w:t>
      </w:r>
      <w:r>
        <w:t xml:space="preserve"> </w:t>
      </w:r>
      <w:r w:rsidR="00513ED8">
        <w:t xml:space="preserve">provided </w:t>
      </w:r>
      <w:r>
        <w:t>.</w:t>
      </w:r>
      <w:r w:rsidR="00020F46">
        <w:t>CSV</w:t>
      </w:r>
      <w:r>
        <w:t xml:space="preserve"> file.</w:t>
      </w:r>
      <w:r w:rsidR="00236FDE">
        <w:t xml:space="preserve"> Please note, </w:t>
      </w:r>
      <w:r w:rsidR="00C25152">
        <w:t xml:space="preserve">the </w:t>
      </w:r>
      <w:r w:rsidR="00236FDE">
        <w:t>data items</w:t>
      </w:r>
      <w:r w:rsidR="00C25152">
        <w:t xml:space="preserve"> list below</w:t>
      </w:r>
      <w:r w:rsidR="00236FDE">
        <w:t xml:space="preserve"> should be</w:t>
      </w:r>
      <w:r w:rsidR="004D09AF">
        <w:t xml:space="preserve"> provided as</w:t>
      </w:r>
      <w:r w:rsidR="00236FDE">
        <w:t xml:space="preserve"> the file headers within your data extract</w:t>
      </w:r>
      <w:r w:rsidR="004D09AF">
        <w:t xml:space="preserve"> on row 1</w:t>
      </w:r>
      <w:r w:rsidR="00C25152">
        <w:t xml:space="preserve"> (an example file is provided </w:t>
      </w:r>
      <w:r w:rsidR="004D09AF">
        <w:t>underneath this table for reference</w:t>
      </w:r>
      <w:r w:rsidR="00C25152">
        <w:t>)</w:t>
      </w:r>
      <w:r w:rsidR="00236FDE">
        <w:t xml:space="preserve">. </w:t>
      </w:r>
    </w:p>
    <w:tbl>
      <w:tblPr>
        <w:tblStyle w:val="TableGrid"/>
        <w:tblW w:w="10775" w:type="dxa"/>
        <w:tblInd w:w="-743" w:type="dxa"/>
        <w:tblLayout w:type="fixed"/>
        <w:tblLook w:val="04A0" w:firstRow="1" w:lastRow="0" w:firstColumn="1" w:lastColumn="0" w:noHBand="0" w:noVBand="1"/>
      </w:tblPr>
      <w:tblGrid>
        <w:gridCol w:w="1736"/>
        <w:gridCol w:w="1202"/>
        <w:gridCol w:w="1032"/>
        <w:gridCol w:w="1417"/>
        <w:gridCol w:w="3686"/>
        <w:gridCol w:w="1702"/>
      </w:tblGrid>
      <w:tr w:rsidR="00FE6191" w14:paraId="25A6D67B" w14:textId="53A3450E" w:rsidTr="009B4980">
        <w:trPr>
          <w:trHeight w:val="350"/>
        </w:trPr>
        <w:tc>
          <w:tcPr>
            <w:tcW w:w="1736" w:type="dxa"/>
            <w:tcBorders>
              <w:top w:val="single" w:sz="4" w:space="0" w:color="auto"/>
              <w:left w:val="single" w:sz="4" w:space="0" w:color="auto"/>
              <w:bottom w:val="single" w:sz="4" w:space="0" w:color="auto"/>
              <w:right w:val="single" w:sz="4" w:space="0" w:color="auto"/>
            </w:tcBorders>
            <w:shd w:val="clear" w:color="auto" w:fill="2E437D" w:themeFill="accent1" w:themeFillShade="BF"/>
            <w:hideMark/>
          </w:tcPr>
          <w:p w14:paraId="5CF27B6A" w14:textId="7D5E1BB2" w:rsidR="00FE6191" w:rsidRDefault="00FE6191" w:rsidP="000C4593">
            <w:pPr>
              <w:jc w:val="center"/>
              <w:rPr>
                <w:rFonts w:ascii="Arial" w:hAnsi="Arial" w:cs="Arial"/>
                <w:b/>
                <w:color w:val="FFFFFF" w:themeColor="background1"/>
              </w:rPr>
            </w:pPr>
            <w:r w:rsidRPr="00103438">
              <w:rPr>
                <w:rFonts w:ascii="Arial" w:hAnsi="Arial" w:cs="Arial"/>
                <w:b/>
                <w:color w:val="FFFFFF" w:themeColor="background1"/>
              </w:rPr>
              <w:t>Data Item</w:t>
            </w:r>
            <w:r w:rsidR="00236FDE">
              <w:rPr>
                <w:rFonts w:ascii="Arial" w:hAnsi="Arial" w:cs="Arial"/>
                <w:b/>
                <w:color w:val="FFFFFF" w:themeColor="background1"/>
              </w:rPr>
              <w:t>/Headers</w:t>
            </w:r>
          </w:p>
          <w:p w14:paraId="2A1E2EEE" w14:textId="30B65F9B" w:rsidR="00FE6191" w:rsidRPr="00103438" w:rsidRDefault="00FE6191" w:rsidP="00103438">
            <w:pPr>
              <w:jc w:val="center"/>
              <w:rPr>
                <w:rFonts w:ascii="Arial" w:hAnsi="Arial" w:cs="Arial"/>
                <w:b/>
                <w:color w:val="FFFFFF" w:themeColor="background1"/>
                <w:sz w:val="22"/>
                <w:szCs w:val="22"/>
              </w:rPr>
            </w:pPr>
          </w:p>
        </w:tc>
        <w:tc>
          <w:tcPr>
            <w:tcW w:w="1202" w:type="dxa"/>
            <w:tcBorders>
              <w:top w:val="single" w:sz="4" w:space="0" w:color="auto"/>
              <w:left w:val="single" w:sz="4" w:space="0" w:color="auto"/>
              <w:bottom w:val="single" w:sz="4" w:space="0" w:color="auto"/>
              <w:right w:val="single" w:sz="4" w:space="0" w:color="auto"/>
            </w:tcBorders>
            <w:shd w:val="clear" w:color="auto" w:fill="2E437D" w:themeFill="accent1" w:themeFillShade="BF"/>
          </w:tcPr>
          <w:p w14:paraId="60D7CC73" w14:textId="348D6995" w:rsidR="00FE6191" w:rsidRPr="00103438" w:rsidRDefault="00FE6191" w:rsidP="00103438">
            <w:pPr>
              <w:jc w:val="center"/>
              <w:rPr>
                <w:rFonts w:cs="Arial"/>
                <w:b/>
                <w:color w:val="FFFFFF" w:themeColor="background1"/>
              </w:rPr>
            </w:pPr>
            <w:r w:rsidRPr="009D77BF">
              <w:rPr>
                <w:rFonts w:ascii="Arial" w:hAnsi="Arial" w:cs="Arial"/>
                <w:b/>
                <w:color w:val="FFFFFF" w:themeColor="background1"/>
              </w:rPr>
              <w:t>Conditionality</w:t>
            </w:r>
          </w:p>
        </w:tc>
        <w:tc>
          <w:tcPr>
            <w:tcW w:w="1032" w:type="dxa"/>
            <w:tcBorders>
              <w:top w:val="single" w:sz="4" w:space="0" w:color="auto"/>
              <w:left w:val="single" w:sz="4" w:space="0" w:color="auto"/>
              <w:bottom w:val="single" w:sz="4" w:space="0" w:color="auto"/>
              <w:right w:val="single" w:sz="4" w:space="0" w:color="auto"/>
            </w:tcBorders>
            <w:shd w:val="clear" w:color="auto" w:fill="2E437D" w:themeFill="accent1" w:themeFillShade="BF"/>
            <w:hideMark/>
          </w:tcPr>
          <w:p w14:paraId="5A0CB83F" w14:textId="33EB3187" w:rsidR="00FE6191" w:rsidRPr="00103438" w:rsidRDefault="00FE6191" w:rsidP="00103438">
            <w:pPr>
              <w:jc w:val="center"/>
              <w:rPr>
                <w:rFonts w:ascii="Arial" w:hAnsi="Arial" w:cs="Arial"/>
                <w:b/>
                <w:color w:val="FFFFFF" w:themeColor="background1"/>
                <w:sz w:val="22"/>
                <w:szCs w:val="22"/>
              </w:rPr>
            </w:pPr>
            <w:r w:rsidRPr="00103438">
              <w:rPr>
                <w:rFonts w:ascii="Arial" w:hAnsi="Arial" w:cs="Arial"/>
                <w:b/>
                <w:color w:val="FFFFFF" w:themeColor="background1"/>
              </w:rPr>
              <w:t>Domain</w:t>
            </w:r>
          </w:p>
        </w:tc>
        <w:tc>
          <w:tcPr>
            <w:tcW w:w="1417" w:type="dxa"/>
            <w:tcBorders>
              <w:top w:val="single" w:sz="4" w:space="0" w:color="auto"/>
              <w:left w:val="single" w:sz="4" w:space="0" w:color="auto"/>
              <w:bottom w:val="single" w:sz="4" w:space="0" w:color="auto"/>
              <w:right w:val="single" w:sz="4" w:space="0" w:color="auto"/>
            </w:tcBorders>
            <w:shd w:val="clear" w:color="auto" w:fill="2E437D" w:themeFill="accent1" w:themeFillShade="BF"/>
            <w:hideMark/>
          </w:tcPr>
          <w:p w14:paraId="3505414C" w14:textId="77777777" w:rsidR="00FE6191" w:rsidRPr="00103438" w:rsidRDefault="00FE6191" w:rsidP="00103438">
            <w:pPr>
              <w:jc w:val="center"/>
              <w:rPr>
                <w:rFonts w:ascii="Arial" w:hAnsi="Arial" w:cs="Arial"/>
                <w:b/>
                <w:color w:val="FFFFFF" w:themeColor="background1"/>
                <w:sz w:val="22"/>
                <w:szCs w:val="22"/>
              </w:rPr>
            </w:pPr>
            <w:r w:rsidRPr="00103438">
              <w:rPr>
                <w:rFonts w:ascii="Arial" w:hAnsi="Arial" w:cs="Arial"/>
                <w:b/>
                <w:color w:val="FFFFFF" w:themeColor="background1"/>
              </w:rPr>
              <w:t>Field Characters</w:t>
            </w:r>
          </w:p>
        </w:tc>
        <w:tc>
          <w:tcPr>
            <w:tcW w:w="3686" w:type="dxa"/>
            <w:tcBorders>
              <w:top w:val="single" w:sz="4" w:space="0" w:color="auto"/>
              <w:left w:val="single" w:sz="4" w:space="0" w:color="auto"/>
              <w:bottom w:val="single" w:sz="4" w:space="0" w:color="auto"/>
              <w:right w:val="single" w:sz="4" w:space="0" w:color="auto"/>
            </w:tcBorders>
            <w:shd w:val="clear" w:color="auto" w:fill="2E437D" w:themeFill="accent1" w:themeFillShade="BF"/>
          </w:tcPr>
          <w:p w14:paraId="4556429A" w14:textId="1BC1B50A" w:rsidR="00FE6191" w:rsidRPr="00103438" w:rsidRDefault="00FE6191" w:rsidP="00103438">
            <w:pPr>
              <w:jc w:val="center"/>
              <w:rPr>
                <w:rFonts w:ascii="Arial" w:hAnsi="Arial" w:cs="Arial"/>
                <w:b/>
                <w:color w:val="FFFFFF" w:themeColor="background1"/>
              </w:rPr>
            </w:pPr>
            <w:r w:rsidRPr="00103438">
              <w:rPr>
                <w:rFonts w:ascii="Arial" w:hAnsi="Arial" w:cs="Arial"/>
                <w:b/>
                <w:color w:val="FFFFFF" w:themeColor="background1"/>
              </w:rPr>
              <w:t>Comments</w:t>
            </w:r>
          </w:p>
        </w:tc>
        <w:tc>
          <w:tcPr>
            <w:tcW w:w="1702" w:type="dxa"/>
            <w:tcBorders>
              <w:top w:val="single" w:sz="4" w:space="0" w:color="auto"/>
              <w:left w:val="single" w:sz="4" w:space="0" w:color="auto"/>
              <w:bottom w:val="single" w:sz="4" w:space="0" w:color="auto"/>
              <w:right w:val="single" w:sz="4" w:space="0" w:color="auto"/>
            </w:tcBorders>
            <w:shd w:val="clear" w:color="auto" w:fill="2E437D" w:themeFill="accent1" w:themeFillShade="BF"/>
          </w:tcPr>
          <w:p w14:paraId="399D1456" w14:textId="716F490E" w:rsidR="00FE6191" w:rsidRPr="00103438" w:rsidRDefault="009B4980" w:rsidP="00103438">
            <w:pPr>
              <w:jc w:val="center"/>
              <w:rPr>
                <w:rFonts w:cs="Arial"/>
                <w:b/>
                <w:color w:val="FFFFFF" w:themeColor="background1"/>
              </w:rPr>
            </w:pPr>
            <w:r w:rsidRPr="009B4980">
              <w:rPr>
                <w:rFonts w:ascii="Arial" w:hAnsi="Arial" w:cs="Arial"/>
                <w:b/>
                <w:color w:val="FFFFFF" w:themeColor="background1"/>
              </w:rPr>
              <w:t>Default</w:t>
            </w:r>
            <w:r>
              <w:rPr>
                <w:rFonts w:cs="Arial"/>
                <w:b/>
                <w:color w:val="FFFFFF" w:themeColor="background1"/>
              </w:rPr>
              <w:t xml:space="preserve"> </w:t>
            </w:r>
            <w:r w:rsidRPr="009B4980">
              <w:rPr>
                <w:rFonts w:ascii="Arial" w:hAnsi="Arial" w:cs="Arial"/>
                <w:b/>
                <w:color w:val="FFFFFF" w:themeColor="background1"/>
              </w:rPr>
              <w:t>Value</w:t>
            </w:r>
          </w:p>
        </w:tc>
      </w:tr>
      <w:tr w:rsidR="00FE6191" w14:paraId="7141AB4C" w14:textId="5A21F072" w:rsidTr="009B4980">
        <w:trPr>
          <w:trHeight w:val="225"/>
        </w:trPr>
        <w:tc>
          <w:tcPr>
            <w:tcW w:w="1736" w:type="dxa"/>
            <w:tcBorders>
              <w:top w:val="single" w:sz="4" w:space="0" w:color="auto"/>
              <w:left w:val="single" w:sz="4" w:space="0" w:color="auto"/>
              <w:bottom w:val="single" w:sz="4" w:space="0" w:color="auto"/>
              <w:right w:val="single" w:sz="4" w:space="0" w:color="auto"/>
            </w:tcBorders>
            <w:hideMark/>
          </w:tcPr>
          <w:p w14:paraId="0C7EE64F" w14:textId="3456C2AC" w:rsidR="00FE6191" w:rsidRPr="000C4593" w:rsidRDefault="00FE6191" w:rsidP="000C4593">
            <w:pPr>
              <w:jc w:val="right"/>
              <w:rPr>
                <w:rFonts w:asciiTheme="minorHAnsi" w:hAnsiTheme="minorHAnsi" w:cstheme="minorHAnsi"/>
              </w:rPr>
            </w:pPr>
            <w:r w:rsidRPr="009F4278">
              <w:rPr>
                <w:rFonts w:asciiTheme="minorHAnsi" w:hAnsiTheme="minorHAnsi" w:cstheme="minorHAnsi"/>
              </w:rPr>
              <w:t>MPRN</w:t>
            </w:r>
          </w:p>
        </w:tc>
        <w:tc>
          <w:tcPr>
            <w:tcW w:w="1202" w:type="dxa"/>
            <w:tcBorders>
              <w:top w:val="single" w:sz="4" w:space="0" w:color="auto"/>
              <w:left w:val="single" w:sz="4" w:space="0" w:color="auto"/>
              <w:bottom w:val="single" w:sz="4" w:space="0" w:color="auto"/>
              <w:right w:val="single" w:sz="4" w:space="0" w:color="auto"/>
            </w:tcBorders>
          </w:tcPr>
          <w:p w14:paraId="000C7498" w14:textId="0EE4EA45"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2F15BD1A" w14:textId="51CB51C3"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N</w:t>
            </w:r>
            <w:r>
              <w:rPr>
                <w:rFonts w:asciiTheme="minorHAnsi" w:hAnsiTheme="minorHAnsi" w:cstheme="minorHAnsi"/>
              </w:rPr>
              <w:t>umeric</w:t>
            </w:r>
          </w:p>
        </w:tc>
        <w:tc>
          <w:tcPr>
            <w:tcW w:w="1417" w:type="dxa"/>
            <w:tcBorders>
              <w:top w:val="single" w:sz="4" w:space="0" w:color="auto"/>
              <w:left w:val="single" w:sz="4" w:space="0" w:color="auto"/>
              <w:bottom w:val="single" w:sz="4" w:space="0" w:color="auto"/>
              <w:right w:val="single" w:sz="4" w:space="0" w:color="auto"/>
            </w:tcBorders>
            <w:hideMark/>
          </w:tcPr>
          <w:p w14:paraId="7004551A"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10</w:t>
            </w:r>
          </w:p>
        </w:tc>
        <w:tc>
          <w:tcPr>
            <w:tcW w:w="3686" w:type="dxa"/>
            <w:tcBorders>
              <w:top w:val="single" w:sz="4" w:space="0" w:color="auto"/>
              <w:left w:val="single" w:sz="4" w:space="0" w:color="auto"/>
              <w:bottom w:val="single" w:sz="4" w:space="0" w:color="auto"/>
              <w:right w:val="single" w:sz="4" w:space="0" w:color="auto"/>
            </w:tcBorders>
          </w:tcPr>
          <w:p w14:paraId="29BFFCDB" w14:textId="057E2820" w:rsidR="00FE6191" w:rsidRPr="009F4278" w:rsidRDefault="004D09AF" w:rsidP="009F4278">
            <w:pPr>
              <w:jc w:val="center"/>
              <w:rPr>
                <w:rFonts w:asciiTheme="minorHAnsi" w:hAnsiTheme="minorHAnsi" w:cstheme="minorHAnsi"/>
              </w:rPr>
            </w:pPr>
            <w:r>
              <w:rPr>
                <w:rFonts w:asciiTheme="minorHAnsi" w:hAnsiTheme="minorHAnsi" w:cstheme="minorHAnsi"/>
              </w:rPr>
              <w:t>Meter Point Reference Number for the Supply Point</w:t>
            </w:r>
          </w:p>
        </w:tc>
        <w:tc>
          <w:tcPr>
            <w:tcW w:w="1702" w:type="dxa"/>
            <w:tcBorders>
              <w:top w:val="single" w:sz="4" w:space="0" w:color="auto"/>
              <w:left w:val="single" w:sz="4" w:space="0" w:color="auto"/>
              <w:bottom w:val="single" w:sz="4" w:space="0" w:color="auto"/>
              <w:right w:val="single" w:sz="4" w:space="0" w:color="auto"/>
            </w:tcBorders>
          </w:tcPr>
          <w:p w14:paraId="63123102" w14:textId="4C8BFF61" w:rsidR="00FE6191" w:rsidRPr="009F4278" w:rsidRDefault="009B4980" w:rsidP="009F4278">
            <w:pPr>
              <w:jc w:val="center"/>
              <w:rPr>
                <w:rFonts w:asciiTheme="minorHAnsi" w:hAnsiTheme="minorHAnsi" w:cstheme="minorHAnsi"/>
              </w:rPr>
            </w:pPr>
            <w:r>
              <w:rPr>
                <w:rFonts w:asciiTheme="minorHAnsi" w:hAnsiTheme="minorHAnsi" w:cstheme="minorHAnsi"/>
              </w:rPr>
              <w:t>9999999999</w:t>
            </w:r>
          </w:p>
        </w:tc>
      </w:tr>
      <w:tr w:rsidR="00FE6191" w14:paraId="74FDC8A9" w14:textId="4BEF13A2" w:rsidTr="009B4980">
        <w:trPr>
          <w:trHeight w:val="225"/>
        </w:trPr>
        <w:tc>
          <w:tcPr>
            <w:tcW w:w="1736" w:type="dxa"/>
            <w:tcBorders>
              <w:top w:val="single" w:sz="4" w:space="0" w:color="auto"/>
              <w:left w:val="single" w:sz="4" w:space="0" w:color="auto"/>
              <w:bottom w:val="single" w:sz="4" w:space="0" w:color="auto"/>
              <w:right w:val="single" w:sz="4" w:space="0" w:color="auto"/>
            </w:tcBorders>
            <w:hideMark/>
          </w:tcPr>
          <w:p w14:paraId="7F556F54" w14:textId="7F770B56" w:rsidR="00FE6191" w:rsidRPr="000C4593" w:rsidRDefault="00FE6191" w:rsidP="000C4593">
            <w:pPr>
              <w:jc w:val="right"/>
              <w:rPr>
                <w:rFonts w:asciiTheme="minorHAnsi" w:hAnsiTheme="minorHAnsi" w:cstheme="minorHAnsi"/>
              </w:rPr>
            </w:pPr>
            <w:r w:rsidRPr="009F4278">
              <w:rPr>
                <w:rFonts w:asciiTheme="minorHAnsi" w:hAnsiTheme="minorHAnsi" w:cstheme="minorHAnsi"/>
              </w:rPr>
              <w:t>Postcode</w:t>
            </w:r>
          </w:p>
        </w:tc>
        <w:tc>
          <w:tcPr>
            <w:tcW w:w="1202" w:type="dxa"/>
            <w:tcBorders>
              <w:top w:val="single" w:sz="4" w:space="0" w:color="auto"/>
              <w:left w:val="single" w:sz="4" w:space="0" w:color="auto"/>
              <w:bottom w:val="single" w:sz="4" w:space="0" w:color="auto"/>
              <w:right w:val="single" w:sz="4" w:space="0" w:color="auto"/>
            </w:tcBorders>
          </w:tcPr>
          <w:p w14:paraId="02050AAE" w14:textId="57C208A9" w:rsidR="00FE6191" w:rsidRPr="009F4278" w:rsidRDefault="00FE6191" w:rsidP="009F4278">
            <w:pPr>
              <w:jc w:val="center"/>
              <w:rPr>
                <w:rFonts w:asciiTheme="minorHAnsi" w:hAnsiTheme="minorHAnsi" w:cstheme="minorHAnsi"/>
              </w:rPr>
            </w:pPr>
            <w:r>
              <w:rPr>
                <w:rFonts w:asciiTheme="minorHAnsi" w:hAnsiTheme="minorHAnsi" w:cstheme="minorHAnsi"/>
              </w:rPr>
              <w:t>Optional</w:t>
            </w:r>
          </w:p>
        </w:tc>
        <w:tc>
          <w:tcPr>
            <w:tcW w:w="1032" w:type="dxa"/>
            <w:tcBorders>
              <w:top w:val="single" w:sz="4" w:space="0" w:color="auto"/>
              <w:left w:val="single" w:sz="4" w:space="0" w:color="auto"/>
              <w:bottom w:val="single" w:sz="4" w:space="0" w:color="auto"/>
              <w:right w:val="single" w:sz="4" w:space="0" w:color="auto"/>
            </w:tcBorders>
            <w:hideMark/>
          </w:tcPr>
          <w:p w14:paraId="1B3B2690" w14:textId="78E19B05"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47431EB4"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9</w:t>
            </w:r>
          </w:p>
        </w:tc>
        <w:tc>
          <w:tcPr>
            <w:tcW w:w="3686" w:type="dxa"/>
            <w:tcBorders>
              <w:top w:val="single" w:sz="4" w:space="0" w:color="auto"/>
              <w:left w:val="single" w:sz="4" w:space="0" w:color="auto"/>
              <w:bottom w:val="single" w:sz="4" w:space="0" w:color="auto"/>
              <w:right w:val="single" w:sz="4" w:space="0" w:color="auto"/>
            </w:tcBorders>
          </w:tcPr>
          <w:p w14:paraId="4A9BF8B3" w14:textId="42870A03" w:rsidR="00FE6191" w:rsidRPr="009F4278" w:rsidRDefault="004D09AF" w:rsidP="009F4278">
            <w:pPr>
              <w:jc w:val="center"/>
              <w:rPr>
                <w:rFonts w:asciiTheme="minorHAnsi" w:hAnsiTheme="minorHAnsi" w:cstheme="minorHAnsi"/>
              </w:rPr>
            </w:pPr>
            <w:r>
              <w:rPr>
                <w:rFonts w:asciiTheme="minorHAnsi" w:hAnsiTheme="minorHAnsi" w:cstheme="minorHAnsi"/>
              </w:rPr>
              <w:t>Postcode for the Supply Meter Point (</w:t>
            </w:r>
            <w:proofErr w:type="spellStart"/>
            <w:r>
              <w:rPr>
                <w:rFonts w:asciiTheme="minorHAnsi" w:hAnsiTheme="minorHAnsi" w:cstheme="minorHAnsi"/>
              </w:rPr>
              <w:t>Outcode</w:t>
            </w:r>
            <w:proofErr w:type="spellEnd"/>
            <w:r>
              <w:rPr>
                <w:rFonts w:asciiTheme="minorHAnsi" w:hAnsiTheme="minorHAnsi" w:cstheme="minorHAnsi"/>
              </w:rPr>
              <w:t xml:space="preserve"> &amp; </w:t>
            </w:r>
            <w:proofErr w:type="spellStart"/>
            <w:r>
              <w:rPr>
                <w:rFonts w:asciiTheme="minorHAnsi" w:hAnsiTheme="minorHAnsi" w:cstheme="minorHAnsi"/>
              </w:rPr>
              <w:t>Incode</w:t>
            </w:r>
            <w:proofErr w:type="spellEnd"/>
            <w:r>
              <w:rPr>
                <w:rFonts w:asciiTheme="minorHAnsi" w:hAnsiTheme="minorHAnsi" w:cstheme="minorHAnsi"/>
              </w:rPr>
              <w:t xml:space="preserve">) e.g. </w:t>
            </w:r>
            <w:r w:rsidRPr="004D09AF">
              <w:rPr>
                <w:rFonts w:asciiTheme="minorHAnsi" w:hAnsiTheme="minorHAnsi" w:cstheme="minorHAnsi"/>
              </w:rPr>
              <w:t>B91 3DL</w:t>
            </w:r>
          </w:p>
        </w:tc>
        <w:tc>
          <w:tcPr>
            <w:tcW w:w="1702" w:type="dxa"/>
            <w:tcBorders>
              <w:top w:val="single" w:sz="4" w:space="0" w:color="auto"/>
              <w:left w:val="single" w:sz="4" w:space="0" w:color="auto"/>
              <w:bottom w:val="single" w:sz="4" w:space="0" w:color="auto"/>
              <w:right w:val="single" w:sz="4" w:space="0" w:color="auto"/>
            </w:tcBorders>
          </w:tcPr>
          <w:p w14:paraId="2DD11BFF" w14:textId="25FA2CFB" w:rsidR="00FE6191" w:rsidRPr="009F4278" w:rsidRDefault="009B4980" w:rsidP="009F4278">
            <w:pPr>
              <w:jc w:val="center"/>
              <w:rPr>
                <w:rFonts w:asciiTheme="minorHAnsi" w:hAnsiTheme="minorHAnsi" w:cstheme="minorHAnsi"/>
              </w:rPr>
            </w:pPr>
            <w:r>
              <w:rPr>
                <w:rFonts w:asciiTheme="minorHAnsi" w:hAnsiTheme="minorHAnsi" w:cstheme="minorHAnsi"/>
              </w:rPr>
              <w:t>-</w:t>
            </w:r>
          </w:p>
        </w:tc>
      </w:tr>
      <w:tr w:rsidR="00FE6191" w14:paraId="23AB9B6E" w14:textId="4A2BDFED" w:rsidTr="009B4980">
        <w:trPr>
          <w:trHeight w:val="466"/>
        </w:trPr>
        <w:tc>
          <w:tcPr>
            <w:tcW w:w="1736" w:type="dxa"/>
            <w:tcBorders>
              <w:top w:val="single" w:sz="4" w:space="0" w:color="auto"/>
              <w:left w:val="single" w:sz="4" w:space="0" w:color="auto"/>
              <w:bottom w:val="single" w:sz="4" w:space="0" w:color="auto"/>
              <w:right w:val="single" w:sz="4" w:space="0" w:color="auto"/>
            </w:tcBorders>
            <w:hideMark/>
          </w:tcPr>
          <w:p w14:paraId="47080377" w14:textId="14FACDB1" w:rsidR="00FE6191" w:rsidRPr="000C4593" w:rsidRDefault="00FE6191" w:rsidP="000C4593">
            <w:pPr>
              <w:jc w:val="right"/>
              <w:rPr>
                <w:rFonts w:asciiTheme="minorHAnsi" w:hAnsiTheme="minorHAnsi" w:cstheme="minorHAnsi"/>
              </w:rPr>
            </w:pPr>
            <w:r w:rsidRPr="009F4278">
              <w:rPr>
                <w:rFonts w:asciiTheme="minorHAnsi" w:hAnsiTheme="minorHAnsi" w:cstheme="minorHAnsi"/>
              </w:rPr>
              <w:t>Supplier ID</w:t>
            </w:r>
          </w:p>
        </w:tc>
        <w:tc>
          <w:tcPr>
            <w:tcW w:w="1202" w:type="dxa"/>
            <w:tcBorders>
              <w:top w:val="single" w:sz="4" w:space="0" w:color="auto"/>
              <w:left w:val="single" w:sz="4" w:space="0" w:color="auto"/>
              <w:bottom w:val="single" w:sz="4" w:space="0" w:color="auto"/>
              <w:right w:val="single" w:sz="4" w:space="0" w:color="auto"/>
            </w:tcBorders>
          </w:tcPr>
          <w:p w14:paraId="7BB91379" w14:textId="025048E2"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6EE17B85" w14:textId="167759B4"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5B4C92E1"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3</w:t>
            </w:r>
          </w:p>
        </w:tc>
        <w:tc>
          <w:tcPr>
            <w:tcW w:w="3686" w:type="dxa"/>
            <w:tcBorders>
              <w:top w:val="single" w:sz="4" w:space="0" w:color="auto"/>
              <w:left w:val="single" w:sz="4" w:space="0" w:color="auto"/>
              <w:bottom w:val="single" w:sz="4" w:space="0" w:color="auto"/>
              <w:right w:val="single" w:sz="4" w:space="0" w:color="auto"/>
            </w:tcBorders>
          </w:tcPr>
          <w:p w14:paraId="2150CBEE" w14:textId="69AD891E" w:rsidR="00FE6191" w:rsidRPr="009F4278" w:rsidRDefault="004B75AD" w:rsidP="009F4278">
            <w:pPr>
              <w:jc w:val="center"/>
              <w:rPr>
                <w:rFonts w:asciiTheme="minorHAnsi" w:hAnsiTheme="minorHAnsi" w:cstheme="minorHAnsi"/>
              </w:rPr>
            </w:pPr>
            <w:r>
              <w:rPr>
                <w:rFonts w:asciiTheme="minorHAnsi" w:hAnsiTheme="minorHAnsi" w:cstheme="minorHAnsi"/>
              </w:rPr>
              <w:t>3 letter short code (</w:t>
            </w:r>
            <w:r w:rsidR="00FE6191">
              <w:rPr>
                <w:rFonts w:asciiTheme="minorHAnsi" w:hAnsiTheme="minorHAnsi" w:cstheme="minorHAnsi"/>
              </w:rPr>
              <w:t>ID</w:t>
            </w:r>
            <w:r>
              <w:rPr>
                <w:rFonts w:asciiTheme="minorHAnsi" w:hAnsiTheme="minorHAnsi" w:cstheme="minorHAnsi"/>
              </w:rPr>
              <w:t>)</w:t>
            </w:r>
            <w:r w:rsidR="00FE6191">
              <w:rPr>
                <w:rFonts w:asciiTheme="minorHAnsi" w:hAnsiTheme="minorHAnsi" w:cstheme="minorHAnsi"/>
              </w:rPr>
              <w:t xml:space="preserve"> of the Supplier associated with the MPRN</w:t>
            </w:r>
          </w:p>
        </w:tc>
        <w:tc>
          <w:tcPr>
            <w:tcW w:w="1702" w:type="dxa"/>
            <w:tcBorders>
              <w:top w:val="single" w:sz="4" w:space="0" w:color="auto"/>
              <w:left w:val="single" w:sz="4" w:space="0" w:color="auto"/>
              <w:bottom w:val="single" w:sz="4" w:space="0" w:color="auto"/>
              <w:right w:val="single" w:sz="4" w:space="0" w:color="auto"/>
            </w:tcBorders>
          </w:tcPr>
          <w:p w14:paraId="103A5C38" w14:textId="099C6158" w:rsidR="00FE6191" w:rsidRDefault="009B4980" w:rsidP="009F4278">
            <w:pPr>
              <w:jc w:val="center"/>
              <w:rPr>
                <w:rFonts w:asciiTheme="minorHAnsi" w:hAnsiTheme="minorHAnsi" w:cstheme="minorHAnsi"/>
              </w:rPr>
            </w:pPr>
            <w:r>
              <w:rPr>
                <w:rFonts w:asciiTheme="minorHAnsi" w:hAnsiTheme="minorHAnsi" w:cstheme="minorHAnsi"/>
              </w:rPr>
              <w:t>UNK</w:t>
            </w:r>
          </w:p>
        </w:tc>
      </w:tr>
      <w:tr w:rsidR="00FE6191" w14:paraId="2B472735" w14:textId="29F09102" w:rsidTr="009B4980">
        <w:trPr>
          <w:trHeight w:val="225"/>
        </w:trPr>
        <w:tc>
          <w:tcPr>
            <w:tcW w:w="1736" w:type="dxa"/>
            <w:tcBorders>
              <w:top w:val="single" w:sz="4" w:space="0" w:color="auto"/>
              <w:left w:val="single" w:sz="4" w:space="0" w:color="auto"/>
              <w:bottom w:val="single" w:sz="4" w:space="0" w:color="auto"/>
              <w:right w:val="single" w:sz="4" w:space="0" w:color="auto"/>
            </w:tcBorders>
            <w:hideMark/>
          </w:tcPr>
          <w:p w14:paraId="09768EB3" w14:textId="74B1C50E" w:rsidR="00FE6191" w:rsidRPr="000C4593" w:rsidRDefault="00FE6191" w:rsidP="000C4593">
            <w:pPr>
              <w:jc w:val="right"/>
              <w:rPr>
                <w:rFonts w:asciiTheme="minorHAnsi" w:hAnsiTheme="minorHAnsi" w:cstheme="minorHAnsi"/>
              </w:rPr>
            </w:pPr>
            <w:r w:rsidRPr="009F4278">
              <w:rPr>
                <w:rFonts w:asciiTheme="minorHAnsi" w:hAnsiTheme="minorHAnsi" w:cstheme="minorHAnsi"/>
              </w:rPr>
              <w:t>MSN</w:t>
            </w:r>
          </w:p>
        </w:tc>
        <w:tc>
          <w:tcPr>
            <w:tcW w:w="1202" w:type="dxa"/>
            <w:tcBorders>
              <w:top w:val="single" w:sz="4" w:space="0" w:color="auto"/>
              <w:left w:val="single" w:sz="4" w:space="0" w:color="auto"/>
              <w:bottom w:val="single" w:sz="4" w:space="0" w:color="auto"/>
              <w:right w:val="single" w:sz="4" w:space="0" w:color="auto"/>
            </w:tcBorders>
          </w:tcPr>
          <w:p w14:paraId="092F96C9" w14:textId="5D08A63F"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3E764516" w14:textId="062D0BEF"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5A452FC9"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30</w:t>
            </w:r>
          </w:p>
        </w:tc>
        <w:tc>
          <w:tcPr>
            <w:tcW w:w="3686" w:type="dxa"/>
            <w:tcBorders>
              <w:top w:val="single" w:sz="4" w:space="0" w:color="auto"/>
              <w:left w:val="single" w:sz="4" w:space="0" w:color="auto"/>
              <w:bottom w:val="single" w:sz="4" w:space="0" w:color="auto"/>
              <w:right w:val="single" w:sz="4" w:space="0" w:color="auto"/>
            </w:tcBorders>
          </w:tcPr>
          <w:p w14:paraId="71262395" w14:textId="3B06A872" w:rsidR="00FE6191" w:rsidRPr="009F4278" w:rsidRDefault="004D09AF" w:rsidP="009F4278">
            <w:pPr>
              <w:jc w:val="center"/>
              <w:rPr>
                <w:rFonts w:asciiTheme="minorHAnsi" w:hAnsiTheme="minorHAnsi" w:cstheme="minorHAnsi"/>
              </w:rPr>
            </w:pPr>
            <w:r>
              <w:rPr>
                <w:rFonts w:asciiTheme="minorHAnsi" w:hAnsiTheme="minorHAnsi" w:cstheme="minorHAnsi"/>
              </w:rPr>
              <w:t xml:space="preserve">Meter Serial Number of the asset </w:t>
            </w:r>
            <w:r w:rsidR="00DA32DE">
              <w:rPr>
                <w:rFonts w:asciiTheme="minorHAnsi" w:hAnsiTheme="minorHAnsi" w:cstheme="minorHAnsi"/>
              </w:rPr>
              <w:t>located on the Supply Meter Point</w:t>
            </w:r>
          </w:p>
        </w:tc>
        <w:tc>
          <w:tcPr>
            <w:tcW w:w="1702" w:type="dxa"/>
            <w:tcBorders>
              <w:top w:val="single" w:sz="4" w:space="0" w:color="auto"/>
              <w:left w:val="single" w:sz="4" w:space="0" w:color="auto"/>
              <w:bottom w:val="single" w:sz="4" w:space="0" w:color="auto"/>
              <w:right w:val="single" w:sz="4" w:space="0" w:color="auto"/>
            </w:tcBorders>
          </w:tcPr>
          <w:p w14:paraId="0CF7CA34" w14:textId="4F4F1D5F" w:rsidR="00FE6191" w:rsidRPr="009F4278" w:rsidRDefault="009B4980" w:rsidP="009F4278">
            <w:pPr>
              <w:jc w:val="center"/>
              <w:rPr>
                <w:rFonts w:asciiTheme="minorHAnsi" w:hAnsiTheme="minorHAnsi" w:cstheme="minorHAnsi"/>
              </w:rPr>
            </w:pPr>
            <w:r>
              <w:rPr>
                <w:rFonts w:asciiTheme="minorHAnsi" w:hAnsiTheme="minorHAnsi" w:cstheme="minorHAnsi"/>
              </w:rPr>
              <w:t>Unknown</w:t>
            </w:r>
          </w:p>
        </w:tc>
      </w:tr>
      <w:tr w:rsidR="00FE6191" w14:paraId="402CE487" w14:textId="1914E384" w:rsidTr="009B4980">
        <w:trPr>
          <w:trHeight w:val="451"/>
        </w:trPr>
        <w:tc>
          <w:tcPr>
            <w:tcW w:w="1736" w:type="dxa"/>
            <w:tcBorders>
              <w:top w:val="single" w:sz="4" w:space="0" w:color="auto"/>
              <w:left w:val="single" w:sz="4" w:space="0" w:color="auto"/>
              <w:bottom w:val="single" w:sz="4" w:space="0" w:color="auto"/>
              <w:right w:val="single" w:sz="4" w:space="0" w:color="auto"/>
            </w:tcBorders>
            <w:hideMark/>
          </w:tcPr>
          <w:p w14:paraId="63B7F963" w14:textId="62E1AE68" w:rsidR="00FE6191" w:rsidRPr="000C4593" w:rsidRDefault="00FE6191" w:rsidP="000C4593">
            <w:pPr>
              <w:jc w:val="right"/>
              <w:rPr>
                <w:rFonts w:asciiTheme="minorHAnsi" w:hAnsiTheme="minorHAnsi" w:cstheme="minorHAnsi"/>
              </w:rPr>
            </w:pPr>
            <w:r w:rsidRPr="009F4278">
              <w:rPr>
                <w:rFonts w:asciiTheme="minorHAnsi" w:hAnsiTheme="minorHAnsi" w:cstheme="minorHAnsi"/>
              </w:rPr>
              <w:t>Asset Effective from Date</w:t>
            </w:r>
          </w:p>
        </w:tc>
        <w:tc>
          <w:tcPr>
            <w:tcW w:w="1202" w:type="dxa"/>
            <w:tcBorders>
              <w:top w:val="single" w:sz="4" w:space="0" w:color="auto"/>
              <w:left w:val="single" w:sz="4" w:space="0" w:color="auto"/>
              <w:bottom w:val="single" w:sz="4" w:space="0" w:color="auto"/>
              <w:right w:val="single" w:sz="4" w:space="0" w:color="auto"/>
            </w:tcBorders>
          </w:tcPr>
          <w:p w14:paraId="170908E8" w14:textId="2FDE95CF"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79F6B0E7" w14:textId="01B85106"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 (Date)</w:t>
            </w:r>
          </w:p>
        </w:tc>
        <w:tc>
          <w:tcPr>
            <w:tcW w:w="1417" w:type="dxa"/>
            <w:tcBorders>
              <w:top w:val="single" w:sz="4" w:space="0" w:color="auto"/>
              <w:left w:val="single" w:sz="4" w:space="0" w:color="auto"/>
              <w:bottom w:val="single" w:sz="4" w:space="0" w:color="auto"/>
              <w:right w:val="single" w:sz="4" w:space="0" w:color="auto"/>
            </w:tcBorders>
            <w:hideMark/>
          </w:tcPr>
          <w:p w14:paraId="07ED92FF" w14:textId="7F47E9A5" w:rsidR="00FE6191" w:rsidRPr="009F4278" w:rsidRDefault="00FE6191" w:rsidP="00CB0E8E">
            <w:pPr>
              <w:jc w:val="center"/>
              <w:rPr>
                <w:rFonts w:asciiTheme="minorHAnsi" w:hAnsiTheme="minorHAnsi" w:cstheme="minorHAnsi"/>
                <w:sz w:val="22"/>
                <w:szCs w:val="22"/>
              </w:rPr>
            </w:pPr>
            <w:r>
              <w:rPr>
                <w:rFonts w:asciiTheme="minorHAnsi" w:hAnsiTheme="minorHAnsi" w:cstheme="minorHAnsi"/>
              </w:rPr>
              <w:t>8</w:t>
            </w:r>
          </w:p>
        </w:tc>
        <w:tc>
          <w:tcPr>
            <w:tcW w:w="3686" w:type="dxa"/>
            <w:tcBorders>
              <w:top w:val="single" w:sz="4" w:space="0" w:color="auto"/>
              <w:left w:val="single" w:sz="4" w:space="0" w:color="auto"/>
              <w:bottom w:val="single" w:sz="4" w:space="0" w:color="auto"/>
              <w:right w:val="single" w:sz="4" w:space="0" w:color="auto"/>
            </w:tcBorders>
          </w:tcPr>
          <w:p w14:paraId="5C90D65D" w14:textId="326D5C37" w:rsidR="00F77566" w:rsidRDefault="004B75AD" w:rsidP="009F4278">
            <w:pPr>
              <w:jc w:val="center"/>
              <w:rPr>
                <w:rFonts w:asciiTheme="minorHAnsi" w:hAnsiTheme="minorHAnsi" w:cstheme="minorHAnsi"/>
              </w:rPr>
            </w:pPr>
            <w:r>
              <w:rPr>
                <w:rFonts w:asciiTheme="minorHAnsi" w:hAnsiTheme="minorHAnsi" w:cstheme="minorHAnsi"/>
              </w:rPr>
              <w:t xml:space="preserve">The date in which the asset was installed </w:t>
            </w:r>
            <w:r w:rsidR="00DA32DE">
              <w:rPr>
                <w:rFonts w:asciiTheme="minorHAnsi" w:hAnsiTheme="minorHAnsi" w:cstheme="minorHAnsi"/>
              </w:rPr>
              <w:t>at the Supply Meter Point</w:t>
            </w:r>
          </w:p>
          <w:p w14:paraId="5188A9B1" w14:textId="5F9A124D" w:rsidR="00FE6191" w:rsidRPr="00F77566" w:rsidRDefault="00F77566" w:rsidP="009F4278">
            <w:pPr>
              <w:jc w:val="center"/>
              <w:rPr>
                <w:rFonts w:asciiTheme="minorHAnsi" w:hAnsiTheme="minorHAnsi" w:cstheme="minorHAnsi"/>
                <w:i/>
              </w:rPr>
            </w:pPr>
            <w:r w:rsidRPr="00F77566">
              <w:rPr>
                <w:rFonts w:asciiTheme="minorHAnsi" w:hAnsiTheme="minorHAnsi" w:cstheme="minorHAnsi"/>
                <w:i/>
              </w:rPr>
              <w:t>Format -</w:t>
            </w:r>
            <w:r w:rsidR="00FE6191" w:rsidRPr="00F77566">
              <w:rPr>
                <w:rFonts w:asciiTheme="minorHAnsi" w:hAnsiTheme="minorHAnsi" w:cstheme="minorHAnsi"/>
                <w:i/>
              </w:rPr>
              <w:t>YYYYMMDD</w:t>
            </w:r>
          </w:p>
        </w:tc>
        <w:tc>
          <w:tcPr>
            <w:tcW w:w="1702" w:type="dxa"/>
            <w:tcBorders>
              <w:top w:val="single" w:sz="4" w:space="0" w:color="auto"/>
              <w:left w:val="single" w:sz="4" w:space="0" w:color="auto"/>
              <w:bottom w:val="single" w:sz="4" w:space="0" w:color="auto"/>
              <w:right w:val="single" w:sz="4" w:space="0" w:color="auto"/>
            </w:tcBorders>
          </w:tcPr>
          <w:p w14:paraId="51690263" w14:textId="396F0CBD" w:rsidR="00FE6191" w:rsidRPr="009F4278" w:rsidRDefault="00B47070" w:rsidP="009B4980">
            <w:pPr>
              <w:jc w:val="center"/>
              <w:rPr>
                <w:rFonts w:asciiTheme="minorHAnsi" w:hAnsiTheme="minorHAnsi" w:cstheme="minorHAnsi"/>
              </w:rPr>
            </w:pPr>
            <w:r>
              <w:rPr>
                <w:rFonts w:ascii="Arial" w:hAnsi="Arial" w:cs="Arial"/>
              </w:rPr>
              <w:t>18990101</w:t>
            </w:r>
          </w:p>
        </w:tc>
      </w:tr>
      <w:tr w:rsidR="00FE6191" w14:paraId="3FDEFA51" w14:textId="448D7C16" w:rsidTr="009B4980">
        <w:trPr>
          <w:trHeight w:val="451"/>
        </w:trPr>
        <w:tc>
          <w:tcPr>
            <w:tcW w:w="1736" w:type="dxa"/>
            <w:tcBorders>
              <w:top w:val="single" w:sz="4" w:space="0" w:color="auto"/>
              <w:left w:val="single" w:sz="4" w:space="0" w:color="auto"/>
              <w:bottom w:val="single" w:sz="4" w:space="0" w:color="auto"/>
              <w:right w:val="single" w:sz="4" w:space="0" w:color="auto"/>
            </w:tcBorders>
            <w:hideMark/>
          </w:tcPr>
          <w:p w14:paraId="1547E91C" w14:textId="06ECC398" w:rsidR="00FE6191" w:rsidRPr="000C4593" w:rsidRDefault="00FE6191" w:rsidP="000C4593">
            <w:pPr>
              <w:jc w:val="right"/>
              <w:rPr>
                <w:rFonts w:asciiTheme="minorHAnsi" w:hAnsiTheme="minorHAnsi" w:cstheme="minorHAnsi"/>
              </w:rPr>
            </w:pPr>
            <w:r w:rsidRPr="009F4278">
              <w:rPr>
                <w:rFonts w:asciiTheme="minorHAnsi" w:hAnsiTheme="minorHAnsi" w:cstheme="minorHAnsi"/>
              </w:rPr>
              <w:t>MAM Effective from Date</w:t>
            </w:r>
          </w:p>
        </w:tc>
        <w:tc>
          <w:tcPr>
            <w:tcW w:w="1202" w:type="dxa"/>
            <w:tcBorders>
              <w:top w:val="single" w:sz="4" w:space="0" w:color="auto"/>
              <w:left w:val="single" w:sz="4" w:space="0" w:color="auto"/>
              <w:bottom w:val="single" w:sz="4" w:space="0" w:color="auto"/>
              <w:right w:val="single" w:sz="4" w:space="0" w:color="auto"/>
            </w:tcBorders>
          </w:tcPr>
          <w:p w14:paraId="416D4E81" w14:textId="0925E54B"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17AA7DFE" w14:textId="50A768D3"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 (Date)</w:t>
            </w:r>
          </w:p>
        </w:tc>
        <w:tc>
          <w:tcPr>
            <w:tcW w:w="1417" w:type="dxa"/>
            <w:tcBorders>
              <w:top w:val="single" w:sz="4" w:space="0" w:color="auto"/>
              <w:left w:val="single" w:sz="4" w:space="0" w:color="auto"/>
              <w:bottom w:val="single" w:sz="4" w:space="0" w:color="auto"/>
              <w:right w:val="single" w:sz="4" w:space="0" w:color="auto"/>
            </w:tcBorders>
            <w:hideMark/>
          </w:tcPr>
          <w:p w14:paraId="02B048A1" w14:textId="63E450EB" w:rsidR="00FE6191" w:rsidRPr="009F4278" w:rsidRDefault="00FE6191" w:rsidP="00CB0E8E">
            <w:pPr>
              <w:jc w:val="center"/>
              <w:rPr>
                <w:rFonts w:asciiTheme="minorHAnsi" w:hAnsiTheme="minorHAnsi" w:cstheme="minorHAnsi"/>
                <w:sz w:val="22"/>
                <w:szCs w:val="22"/>
              </w:rPr>
            </w:pPr>
            <w:r>
              <w:rPr>
                <w:rFonts w:asciiTheme="minorHAnsi" w:hAnsiTheme="minorHAnsi" w:cstheme="minorHAnsi"/>
              </w:rPr>
              <w:t>8</w:t>
            </w:r>
          </w:p>
        </w:tc>
        <w:tc>
          <w:tcPr>
            <w:tcW w:w="3686" w:type="dxa"/>
            <w:tcBorders>
              <w:top w:val="single" w:sz="4" w:space="0" w:color="auto"/>
              <w:left w:val="single" w:sz="4" w:space="0" w:color="auto"/>
              <w:bottom w:val="single" w:sz="4" w:space="0" w:color="auto"/>
              <w:right w:val="single" w:sz="4" w:space="0" w:color="auto"/>
            </w:tcBorders>
          </w:tcPr>
          <w:p w14:paraId="50D16654" w14:textId="48475445" w:rsidR="00FE6191" w:rsidRPr="009F4278" w:rsidRDefault="004B75AD" w:rsidP="009F4278">
            <w:pPr>
              <w:jc w:val="center"/>
              <w:rPr>
                <w:rFonts w:asciiTheme="minorHAnsi" w:hAnsiTheme="minorHAnsi" w:cstheme="minorHAnsi"/>
              </w:rPr>
            </w:pPr>
            <w:r>
              <w:rPr>
                <w:rFonts w:asciiTheme="minorHAnsi" w:hAnsiTheme="minorHAnsi" w:cstheme="minorHAnsi"/>
              </w:rPr>
              <w:t>The date in which you bec</w:t>
            </w:r>
            <w:r w:rsidR="008A59DB">
              <w:rPr>
                <w:rFonts w:asciiTheme="minorHAnsi" w:hAnsiTheme="minorHAnsi" w:cstheme="minorHAnsi"/>
              </w:rPr>
              <w:t>a</w:t>
            </w:r>
            <w:r>
              <w:rPr>
                <w:rFonts w:asciiTheme="minorHAnsi" w:hAnsiTheme="minorHAnsi" w:cstheme="minorHAnsi"/>
              </w:rPr>
              <w:t xml:space="preserve">me effective </w:t>
            </w:r>
            <w:r w:rsidR="00DA32DE">
              <w:rPr>
                <w:rFonts w:asciiTheme="minorHAnsi" w:hAnsiTheme="minorHAnsi" w:cstheme="minorHAnsi"/>
              </w:rPr>
              <w:t xml:space="preserve">at </w:t>
            </w:r>
            <w:r>
              <w:rPr>
                <w:rFonts w:asciiTheme="minorHAnsi" w:hAnsiTheme="minorHAnsi" w:cstheme="minorHAnsi"/>
              </w:rPr>
              <w:t>th</w:t>
            </w:r>
            <w:r w:rsidR="00DA32DE">
              <w:rPr>
                <w:rFonts w:asciiTheme="minorHAnsi" w:hAnsiTheme="minorHAnsi" w:cstheme="minorHAnsi"/>
              </w:rPr>
              <w:t>e</w:t>
            </w:r>
            <w:r>
              <w:rPr>
                <w:rFonts w:asciiTheme="minorHAnsi" w:hAnsiTheme="minorHAnsi" w:cstheme="minorHAnsi"/>
              </w:rPr>
              <w:t xml:space="preserve"> </w:t>
            </w:r>
            <w:r w:rsidR="00DA32DE">
              <w:rPr>
                <w:rFonts w:asciiTheme="minorHAnsi" w:hAnsiTheme="minorHAnsi" w:cstheme="minorHAnsi"/>
              </w:rPr>
              <w:t>Supply Meter Point</w:t>
            </w:r>
            <w:r>
              <w:rPr>
                <w:rFonts w:asciiTheme="minorHAnsi" w:hAnsiTheme="minorHAnsi" w:cstheme="minorHAnsi"/>
              </w:rPr>
              <w:t xml:space="preserve"> as the MAM </w:t>
            </w:r>
            <w:r w:rsidR="00F77566" w:rsidRPr="00F77566">
              <w:rPr>
                <w:rFonts w:asciiTheme="minorHAnsi" w:hAnsiTheme="minorHAnsi" w:cstheme="minorHAnsi"/>
                <w:i/>
              </w:rPr>
              <w:t>Format -YYYYMMDD</w:t>
            </w:r>
          </w:p>
        </w:tc>
        <w:tc>
          <w:tcPr>
            <w:tcW w:w="1702" w:type="dxa"/>
            <w:tcBorders>
              <w:top w:val="single" w:sz="4" w:space="0" w:color="auto"/>
              <w:left w:val="single" w:sz="4" w:space="0" w:color="auto"/>
              <w:bottom w:val="single" w:sz="4" w:space="0" w:color="auto"/>
              <w:right w:val="single" w:sz="4" w:space="0" w:color="auto"/>
            </w:tcBorders>
          </w:tcPr>
          <w:p w14:paraId="02DE35F5" w14:textId="27D645E2" w:rsidR="00FE6191" w:rsidRPr="009F4278" w:rsidRDefault="00B47070" w:rsidP="009F4278">
            <w:pPr>
              <w:jc w:val="center"/>
              <w:rPr>
                <w:rFonts w:asciiTheme="minorHAnsi" w:hAnsiTheme="minorHAnsi" w:cstheme="minorHAnsi"/>
              </w:rPr>
            </w:pPr>
            <w:r>
              <w:rPr>
                <w:rFonts w:ascii="Arial" w:hAnsi="Arial" w:cs="Arial"/>
              </w:rPr>
              <w:t>18990101</w:t>
            </w:r>
          </w:p>
        </w:tc>
      </w:tr>
      <w:tr w:rsidR="00FE6191" w14:paraId="7473EAD9" w14:textId="21C8A2F1" w:rsidTr="009B4980">
        <w:trPr>
          <w:trHeight w:val="225"/>
        </w:trPr>
        <w:tc>
          <w:tcPr>
            <w:tcW w:w="1736" w:type="dxa"/>
            <w:tcBorders>
              <w:top w:val="single" w:sz="4" w:space="0" w:color="auto"/>
              <w:left w:val="single" w:sz="4" w:space="0" w:color="auto"/>
              <w:bottom w:val="single" w:sz="4" w:space="0" w:color="auto"/>
              <w:right w:val="single" w:sz="4" w:space="0" w:color="auto"/>
            </w:tcBorders>
            <w:hideMark/>
          </w:tcPr>
          <w:p w14:paraId="6835C73F" w14:textId="6DB42E07" w:rsidR="00FE6191" w:rsidRPr="000C4593" w:rsidRDefault="00FE6191" w:rsidP="000C4593">
            <w:pPr>
              <w:jc w:val="right"/>
              <w:rPr>
                <w:rFonts w:asciiTheme="minorHAnsi" w:hAnsiTheme="minorHAnsi" w:cstheme="minorHAnsi"/>
              </w:rPr>
            </w:pPr>
            <w:r w:rsidRPr="009F4278">
              <w:rPr>
                <w:rFonts w:asciiTheme="minorHAnsi" w:hAnsiTheme="minorHAnsi" w:cstheme="minorHAnsi"/>
              </w:rPr>
              <w:t>Meter model</w:t>
            </w:r>
          </w:p>
        </w:tc>
        <w:tc>
          <w:tcPr>
            <w:tcW w:w="1202" w:type="dxa"/>
            <w:tcBorders>
              <w:top w:val="single" w:sz="4" w:space="0" w:color="auto"/>
              <w:left w:val="single" w:sz="4" w:space="0" w:color="auto"/>
              <w:bottom w:val="single" w:sz="4" w:space="0" w:color="auto"/>
              <w:right w:val="single" w:sz="4" w:space="0" w:color="auto"/>
            </w:tcBorders>
          </w:tcPr>
          <w:p w14:paraId="7EAA8F5B" w14:textId="0DDA1F7A"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45D9B343" w14:textId="19697B44"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4BBEDEBE"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20</w:t>
            </w:r>
          </w:p>
        </w:tc>
        <w:tc>
          <w:tcPr>
            <w:tcW w:w="3686" w:type="dxa"/>
            <w:tcBorders>
              <w:top w:val="single" w:sz="4" w:space="0" w:color="auto"/>
              <w:left w:val="single" w:sz="4" w:space="0" w:color="auto"/>
              <w:bottom w:val="single" w:sz="4" w:space="0" w:color="auto"/>
              <w:right w:val="single" w:sz="4" w:space="0" w:color="auto"/>
            </w:tcBorders>
          </w:tcPr>
          <w:p w14:paraId="5F92BE89" w14:textId="7752290E" w:rsidR="00FE6191" w:rsidRPr="009F4278" w:rsidRDefault="00DA32DE" w:rsidP="009F4278">
            <w:pPr>
              <w:jc w:val="center"/>
              <w:rPr>
                <w:rFonts w:asciiTheme="minorHAnsi" w:hAnsiTheme="minorHAnsi" w:cstheme="minorHAnsi"/>
              </w:rPr>
            </w:pPr>
            <w:r>
              <w:rPr>
                <w:rFonts w:asciiTheme="minorHAnsi" w:hAnsiTheme="minorHAnsi" w:cstheme="minorHAnsi"/>
              </w:rPr>
              <w:t>Model of the asset installed on the Supply Meter Point</w:t>
            </w:r>
          </w:p>
        </w:tc>
        <w:tc>
          <w:tcPr>
            <w:tcW w:w="1702" w:type="dxa"/>
            <w:tcBorders>
              <w:top w:val="single" w:sz="4" w:space="0" w:color="auto"/>
              <w:left w:val="single" w:sz="4" w:space="0" w:color="auto"/>
              <w:bottom w:val="single" w:sz="4" w:space="0" w:color="auto"/>
              <w:right w:val="single" w:sz="4" w:space="0" w:color="auto"/>
            </w:tcBorders>
          </w:tcPr>
          <w:p w14:paraId="291FAE1A" w14:textId="2926AC64" w:rsidR="00FE6191" w:rsidRPr="009F4278" w:rsidRDefault="009B4980" w:rsidP="009F4278">
            <w:pPr>
              <w:jc w:val="center"/>
              <w:rPr>
                <w:rFonts w:asciiTheme="minorHAnsi" w:hAnsiTheme="minorHAnsi" w:cstheme="minorHAnsi"/>
              </w:rPr>
            </w:pPr>
            <w:r>
              <w:rPr>
                <w:rFonts w:asciiTheme="minorHAnsi" w:hAnsiTheme="minorHAnsi" w:cstheme="minorHAnsi"/>
              </w:rPr>
              <w:t>Unknown</w:t>
            </w:r>
          </w:p>
        </w:tc>
      </w:tr>
      <w:tr w:rsidR="00FE6191" w14:paraId="3B4B164D" w14:textId="3F66EEEA" w:rsidTr="009B4980">
        <w:trPr>
          <w:trHeight w:val="466"/>
        </w:trPr>
        <w:tc>
          <w:tcPr>
            <w:tcW w:w="1736" w:type="dxa"/>
            <w:tcBorders>
              <w:top w:val="single" w:sz="4" w:space="0" w:color="auto"/>
              <w:left w:val="single" w:sz="4" w:space="0" w:color="auto"/>
              <w:bottom w:val="single" w:sz="4" w:space="0" w:color="auto"/>
              <w:right w:val="single" w:sz="4" w:space="0" w:color="auto"/>
            </w:tcBorders>
            <w:hideMark/>
          </w:tcPr>
          <w:p w14:paraId="1E058025" w14:textId="441862B4" w:rsidR="00FE6191" w:rsidRPr="000C4593" w:rsidRDefault="00FE6191" w:rsidP="000C4593">
            <w:pPr>
              <w:jc w:val="right"/>
              <w:rPr>
                <w:rFonts w:asciiTheme="minorHAnsi" w:hAnsiTheme="minorHAnsi" w:cstheme="minorHAnsi"/>
              </w:rPr>
            </w:pPr>
            <w:r w:rsidRPr="009F4278">
              <w:rPr>
                <w:rFonts w:asciiTheme="minorHAnsi" w:hAnsiTheme="minorHAnsi" w:cstheme="minorHAnsi"/>
              </w:rPr>
              <w:t>Meter manufacturer</w:t>
            </w:r>
          </w:p>
        </w:tc>
        <w:tc>
          <w:tcPr>
            <w:tcW w:w="1202" w:type="dxa"/>
            <w:tcBorders>
              <w:top w:val="single" w:sz="4" w:space="0" w:color="auto"/>
              <w:left w:val="single" w:sz="4" w:space="0" w:color="auto"/>
              <w:bottom w:val="single" w:sz="4" w:space="0" w:color="auto"/>
              <w:right w:val="single" w:sz="4" w:space="0" w:color="auto"/>
            </w:tcBorders>
          </w:tcPr>
          <w:p w14:paraId="75B5F9A4" w14:textId="03F64BC3"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484909DF" w14:textId="704A83FA"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350C7E03" w14:textId="73734FB5" w:rsidR="00FE6191" w:rsidRPr="009F4278" w:rsidRDefault="002725D6" w:rsidP="00CB0E8E">
            <w:pPr>
              <w:jc w:val="center"/>
              <w:rPr>
                <w:rFonts w:asciiTheme="minorHAnsi" w:hAnsiTheme="minorHAnsi" w:cstheme="minorHAnsi"/>
                <w:sz w:val="22"/>
                <w:szCs w:val="22"/>
              </w:rPr>
            </w:pPr>
            <w:r>
              <w:rPr>
                <w:rFonts w:asciiTheme="minorHAnsi" w:hAnsiTheme="minorHAnsi" w:cstheme="minorHAnsi"/>
              </w:rPr>
              <w:t>3</w:t>
            </w:r>
          </w:p>
        </w:tc>
        <w:tc>
          <w:tcPr>
            <w:tcW w:w="3686" w:type="dxa"/>
            <w:tcBorders>
              <w:top w:val="single" w:sz="4" w:space="0" w:color="auto"/>
              <w:left w:val="single" w:sz="4" w:space="0" w:color="auto"/>
              <w:bottom w:val="single" w:sz="4" w:space="0" w:color="auto"/>
              <w:right w:val="single" w:sz="4" w:space="0" w:color="auto"/>
            </w:tcBorders>
          </w:tcPr>
          <w:p w14:paraId="0F60C3BE" w14:textId="052C9824" w:rsidR="00FE6191" w:rsidRPr="009F4278" w:rsidRDefault="002725D6" w:rsidP="009F4278">
            <w:pPr>
              <w:jc w:val="center"/>
              <w:rPr>
                <w:rFonts w:asciiTheme="minorHAnsi" w:hAnsiTheme="minorHAnsi" w:cstheme="minorHAnsi"/>
              </w:rPr>
            </w:pPr>
            <w:r>
              <w:rPr>
                <w:rFonts w:asciiTheme="minorHAnsi" w:hAnsiTheme="minorHAnsi" w:cstheme="minorHAnsi"/>
              </w:rPr>
              <w:t xml:space="preserve">2 or 3 letter short code for the Meter Manufacturer </w:t>
            </w:r>
            <w:r w:rsidR="00DA32DE">
              <w:rPr>
                <w:rFonts w:asciiTheme="minorHAnsi" w:hAnsiTheme="minorHAnsi" w:cstheme="minorHAnsi"/>
              </w:rPr>
              <w:t>of the asset installed on the Supply Meter Point</w:t>
            </w:r>
          </w:p>
        </w:tc>
        <w:tc>
          <w:tcPr>
            <w:tcW w:w="1702" w:type="dxa"/>
            <w:tcBorders>
              <w:top w:val="single" w:sz="4" w:space="0" w:color="auto"/>
              <w:left w:val="single" w:sz="4" w:space="0" w:color="auto"/>
              <w:bottom w:val="single" w:sz="4" w:space="0" w:color="auto"/>
              <w:right w:val="single" w:sz="4" w:space="0" w:color="auto"/>
            </w:tcBorders>
          </w:tcPr>
          <w:p w14:paraId="6AE86E2F" w14:textId="2DC0F3A3" w:rsidR="00FE6191" w:rsidRPr="009F4278" w:rsidRDefault="009B4980" w:rsidP="009F4278">
            <w:pPr>
              <w:jc w:val="center"/>
              <w:rPr>
                <w:rFonts w:asciiTheme="minorHAnsi" w:hAnsiTheme="minorHAnsi" w:cstheme="minorHAnsi"/>
              </w:rPr>
            </w:pPr>
            <w:r>
              <w:rPr>
                <w:rFonts w:asciiTheme="minorHAnsi" w:hAnsiTheme="minorHAnsi" w:cstheme="minorHAnsi"/>
              </w:rPr>
              <w:t>U</w:t>
            </w:r>
            <w:r w:rsidR="00065862">
              <w:rPr>
                <w:rFonts w:asciiTheme="minorHAnsi" w:hAnsiTheme="minorHAnsi" w:cstheme="minorHAnsi"/>
              </w:rPr>
              <w:t>NK</w:t>
            </w:r>
          </w:p>
        </w:tc>
      </w:tr>
      <w:tr w:rsidR="00FE6191" w14:paraId="6983E613" w14:textId="71D7DF7B" w:rsidTr="009B4980">
        <w:trPr>
          <w:trHeight w:val="466"/>
        </w:trPr>
        <w:tc>
          <w:tcPr>
            <w:tcW w:w="1736" w:type="dxa"/>
            <w:tcBorders>
              <w:top w:val="single" w:sz="4" w:space="0" w:color="auto"/>
              <w:left w:val="single" w:sz="4" w:space="0" w:color="auto"/>
              <w:bottom w:val="single" w:sz="4" w:space="0" w:color="auto"/>
              <w:right w:val="single" w:sz="4" w:space="0" w:color="auto"/>
            </w:tcBorders>
            <w:hideMark/>
          </w:tcPr>
          <w:p w14:paraId="4AA36050" w14:textId="768F6DFA" w:rsidR="00FE6191" w:rsidRPr="000C4593" w:rsidRDefault="00FE6191" w:rsidP="000C4593">
            <w:pPr>
              <w:jc w:val="right"/>
              <w:rPr>
                <w:rFonts w:asciiTheme="minorHAnsi" w:hAnsiTheme="minorHAnsi" w:cstheme="minorHAnsi"/>
              </w:rPr>
            </w:pPr>
            <w:r w:rsidRPr="009F4278">
              <w:rPr>
                <w:rFonts w:asciiTheme="minorHAnsi" w:hAnsiTheme="minorHAnsi" w:cstheme="minorHAnsi"/>
              </w:rPr>
              <w:t>MAM Extract date</w:t>
            </w:r>
          </w:p>
        </w:tc>
        <w:tc>
          <w:tcPr>
            <w:tcW w:w="1202" w:type="dxa"/>
            <w:tcBorders>
              <w:top w:val="single" w:sz="4" w:space="0" w:color="auto"/>
              <w:left w:val="single" w:sz="4" w:space="0" w:color="auto"/>
              <w:bottom w:val="single" w:sz="4" w:space="0" w:color="auto"/>
              <w:right w:val="single" w:sz="4" w:space="0" w:color="auto"/>
            </w:tcBorders>
          </w:tcPr>
          <w:p w14:paraId="13CC5B46" w14:textId="1AC53369"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7C02A35F" w14:textId="6136F11A"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 (Date)</w:t>
            </w:r>
          </w:p>
        </w:tc>
        <w:tc>
          <w:tcPr>
            <w:tcW w:w="1417" w:type="dxa"/>
            <w:tcBorders>
              <w:top w:val="single" w:sz="4" w:space="0" w:color="auto"/>
              <w:left w:val="single" w:sz="4" w:space="0" w:color="auto"/>
              <w:bottom w:val="single" w:sz="4" w:space="0" w:color="auto"/>
              <w:right w:val="single" w:sz="4" w:space="0" w:color="auto"/>
            </w:tcBorders>
            <w:hideMark/>
          </w:tcPr>
          <w:p w14:paraId="0C4260B0" w14:textId="1133D1AD" w:rsidR="00FE6191" w:rsidRPr="009F4278" w:rsidRDefault="00FE6191" w:rsidP="00CB0E8E">
            <w:pPr>
              <w:jc w:val="center"/>
              <w:rPr>
                <w:rFonts w:asciiTheme="minorHAnsi" w:hAnsiTheme="minorHAnsi" w:cstheme="minorHAnsi"/>
                <w:sz w:val="22"/>
                <w:szCs w:val="22"/>
              </w:rPr>
            </w:pPr>
            <w:r>
              <w:rPr>
                <w:rFonts w:asciiTheme="minorHAnsi" w:hAnsiTheme="minorHAnsi" w:cstheme="minorHAnsi"/>
              </w:rPr>
              <w:t>8</w:t>
            </w:r>
          </w:p>
        </w:tc>
        <w:tc>
          <w:tcPr>
            <w:tcW w:w="3686" w:type="dxa"/>
            <w:tcBorders>
              <w:top w:val="single" w:sz="4" w:space="0" w:color="auto"/>
              <w:left w:val="single" w:sz="4" w:space="0" w:color="auto"/>
              <w:bottom w:val="single" w:sz="4" w:space="0" w:color="auto"/>
              <w:right w:val="single" w:sz="4" w:space="0" w:color="auto"/>
            </w:tcBorders>
          </w:tcPr>
          <w:p w14:paraId="546F1D19" w14:textId="77777777" w:rsidR="00F77566" w:rsidRDefault="005D4D8C" w:rsidP="00F77566">
            <w:pPr>
              <w:jc w:val="center"/>
              <w:rPr>
                <w:rFonts w:asciiTheme="minorHAnsi" w:hAnsiTheme="minorHAnsi" w:cstheme="minorHAnsi"/>
              </w:rPr>
            </w:pPr>
            <w:r>
              <w:rPr>
                <w:rFonts w:asciiTheme="minorHAnsi" w:hAnsiTheme="minorHAnsi" w:cstheme="minorHAnsi"/>
              </w:rPr>
              <w:t xml:space="preserve">The date </w:t>
            </w:r>
            <w:r w:rsidR="00F503AE">
              <w:rPr>
                <w:rFonts w:asciiTheme="minorHAnsi" w:hAnsiTheme="minorHAnsi" w:cstheme="minorHAnsi"/>
              </w:rPr>
              <w:t>the</w:t>
            </w:r>
            <w:r>
              <w:rPr>
                <w:rFonts w:asciiTheme="minorHAnsi" w:hAnsiTheme="minorHAnsi" w:cstheme="minorHAnsi"/>
              </w:rPr>
              <w:t xml:space="preserve"> </w:t>
            </w:r>
            <w:r w:rsidR="00201B89">
              <w:rPr>
                <w:rFonts w:asciiTheme="minorHAnsi" w:hAnsiTheme="minorHAnsi" w:cstheme="minorHAnsi"/>
              </w:rPr>
              <w:t xml:space="preserve">extracted data </w:t>
            </w:r>
            <w:r w:rsidR="00F95776">
              <w:rPr>
                <w:rFonts w:asciiTheme="minorHAnsi" w:hAnsiTheme="minorHAnsi" w:cstheme="minorHAnsi"/>
              </w:rPr>
              <w:t xml:space="preserve">is for. Data can be </w:t>
            </w:r>
            <w:r w:rsidR="002E2F95">
              <w:rPr>
                <w:rFonts w:asciiTheme="minorHAnsi" w:hAnsiTheme="minorHAnsi" w:cstheme="minorHAnsi"/>
              </w:rPr>
              <w:t>extracted</w:t>
            </w:r>
            <w:r w:rsidR="00F95776">
              <w:rPr>
                <w:rFonts w:asciiTheme="minorHAnsi" w:hAnsiTheme="minorHAnsi" w:cstheme="minorHAnsi"/>
              </w:rPr>
              <w:t xml:space="preserve"> at any point prior to </w:t>
            </w:r>
            <w:r w:rsidR="002E2F95">
              <w:rPr>
                <w:rFonts w:asciiTheme="minorHAnsi" w:hAnsiTheme="minorHAnsi" w:cstheme="minorHAnsi"/>
              </w:rPr>
              <w:t>submission</w:t>
            </w:r>
            <w:r w:rsidR="00F95776">
              <w:rPr>
                <w:rFonts w:asciiTheme="minorHAnsi" w:hAnsiTheme="minorHAnsi" w:cstheme="minorHAnsi"/>
              </w:rPr>
              <w:t xml:space="preserve"> to the CDSP, however the </w:t>
            </w:r>
            <w:r w:rsidR="00F95776" w:rsidRPr="002E2F95">
              <w:rPr>
                <w:rFonts w:asciiTheme="minorHAnsi" w:hAnsiTheme="minorHAnsi" w:cstheme="minorHAnsi"/>
              </w:rPr>
              <w:t>data contained</w:t>
            </w:r>
            <w:r w:rsidR="002E2F95">
              <w:rPr>
                <w:rFonts w:asciiTheme="minorHAnsi" w:hAnsiTheme="minorHAnsi" w:cstheme="minorHAnsi"/>
              </w:rPr>
              <w:t xml:space="preserve"> within the file</w:t>
            </w:r>
            <w:r w:rsidR="00F95776" w:rsidRPr="002E2F95">
              <w:rPr>
                <w:rFonts w:asciiTheme="minorHAnsi" w:hAnsiTheme="minorHAnsi" w:cstheme="minorHAnsi"/>
              </w:rPr>
              <w:t xml:space="preserve"> should be </w:t>
            </w:r>
            <w:r w:rsidR="00F77566">
              <w:rPr>
                <w:rFonts w:asciiTheme="minorHAnsi" w:hAnsiTheme="minorHAnsi" w:cstheme="minorHAnsi"/>
              </w:rPr>
              <w:t xml:space="preserve">as at </w:t>
            </w:r>
            <w:r w:rsidR="00391A6B" w:rsidRPr="002E2F95">
              <w:rPr>
                <w:rFonts w:asciiTheme="minorHAnsi" w:hAnsiTheme="minorHAnsi" w:cstheme="minorHAnsi"/>
              </w:rPr>
              <w:t>01 April</w:t>
            </w:r>
            <w:r w:rsidR="00F77566">
              <w:rPr>
                <w:rFonts w:asciiTheme="minorHAnsi" w:hAnsiTheme="minorHAnsi" w:cstheme="minorHAnsi"/>
              </w:rPr>
              <w:t xml:space="preserve"> </w:t>
            </w:r>
          </w:p>
          <w:p w14:paraId="13EF29CC" w14:textId="275A760A" w:rsidR="00391A6B" w:rsidRPr="00391A6B" w:rsidRDefault="002E2F95" w:rsidP="00F77566">
            <w:pPr>
              <w:jc w:val="center"/>
              <w:rPr>
                <w:rFonts w:asciiTheme="minorHAnsi" w:hAnsiTheme="minorHAnsi" w:cstheme="minorHAnsi"/>
                <w:i/>
              </w:rPr>
            </w:pPr>
            <w:r>
              <w:rPr>
                <w:rFonts w:asciiTheme="minorHAnsi" w:hAnsiTheme="minorHAnsi" w:cstheme="minorHAnsi"/>
                <w:i/>
              </w:rPr>
              <w:t>Format YYYYMMDD</w:t>
            </w:r>
          </w:p>
        </w:tc>
        <w:tc>
          <w:tcPr>
            <w:tcW w:w="1702" w:type="dxa"/>
            <w:tcBorders>
              <w:top w:val="single" w:sz="4" w:space="0" w:color="auto"/>
              <w:left w:val="single" w:sz="4" w:space="0" w:color="auto"/>
              <w:bottom w:val="single" w:sz="4" w:space="0" w:color="auto"/>
              <w:right w:val="single" w:sz="4" w:space="0" w:color="auto"/>
            </w:tcBorders>
          </w:tcPr>
          <w:p w14:paraId="01A56CCB" w14:textId="12554E54" w:rsidR="00FE6191" w:rsidRPr="009F4278" w:rsidRDefault="00B47070" w:rsidP="009F4278">
            <w:pPr>
              <w:jc w:val="center"/>
              <w:rPr>
                <w:rFonts w:asciiTheme="minorHAnsi" w:hAnsiTheme="minorHAnsi" w:cstheme="minorHAnsi"/>
              </w:rPr>
            </w:pPr>
            <w:r>
              <w:rPr>
                <w:rFonts w:ascii="Arial" w:hAnsi="Arial" w:cs="Arial"/>
              </w:rPr>
              <w:t>18990101</w:t>
            </w:r>
          </w:p>
        </w:tc>
      </w:tr>
      <w:tr w:rsidR="00FE6191" w14:paraId="7837A0CA" w14:textId="424B6C02" w:rsidTr="009B4980">
        <w:trPr>
          <w:trHeight w:val="70"/>
        </w:trPr>
        <w:tc>
          <w:tcPr>
            <w:tcW w:w="1736" w:type="dxa"/>
            <w:tcBorders>
              <w:top w:val="single" w:sz="4" w:space="0" w:color="auto"/>
              <w:left w:val="single" w:sz="4" w:space="0" w:color="auto"/>
              <w:bottom w:val="single" w:sz="4" w:space="0" w:color="auto"/>
              <w:right w:val="single" w:sz="4" w:space="0" w:color="auto"/>
            </w:tcBorders>
            <w:hideMark/>
          </w:tcPr>
          <w:p w14:paraId="041E5234" w14:textId="777B00CF" w:rsidR="00FE6191" w:rsidRPr="000C4593" w:rsidRDefault="00FE6191" w:rsidP="000C4593">
            <w:pPr>
              <w:jc w:val="right"/>
              <w:rPr>
                <w:rFonts w:asciiTheme="minorHAnsi" w:hAnsiTheme="minorHAnsi" w:cstheme="minorHAnsi"/>
              </w:rPr>
            </w:pPr>
            <w:r w:rsidRPr="009F4278">
              <w:rPr>
                <w:rFonts w:asciiTheme="minorHAnsi" w:hAnsiTheme="minorHAnsi" w:cstheme="minorHAnsi"/>
              </w:rPr>
              <w:t>MAM ID</w:t>
            </w:r>
          </w:p>
        </w:tc>
        <w:tc>
          <w:tcPr>
            <w:tcW w:w="1202" w:type="dxa"/>
            <w:tcBorders>
              <w:top w:val="single" w:sz="4" w:space="0" w:color="auto"/>
              <w:left w:val="single" w:sz="4" w:space="0" w:color="auto"/>
              <w:bottom w:val="single" w:sz="4" w:space="0" w:color="auto"/>
              <w:right w:val="single" w:sz="4" w:space="0" w:color="auto"/>
            </w:tcBorders>
          </w:tcPr>
          <w:p w14:paraId="34081153" w14:textId="1A520622" w:rsidR="00FE6191" w:rsidRPr="009F4278" w:rsidRDefault="00FE6191" w:rsidP="009F4278">
            <w:pPr>
              <w:jc w:val="center"/>
              <w:rPr>
                <w:rFonts w:asciiTheme="minorHAnsi" w:hAnsiTheme="minorHAnsi" w:cstheme="minorHAnsi"/>
              </w:rPr>
            </w:pPr>
            <w:r>
              <w:rPr>
                <w:rFonts w:asciiTheme="minorHAnsi" w:hAnsiTheme="minorHAnsi" w:cstheme="minorHAnsi"/>
              </w:rPr>
              <w:t>Mandatory</w:t>
            </w:r>
          </w:p>
        </w:tc>
        <w:tc>
          <w:tcPr>
            <w:tcW w:w="1032" w:type="dxa"/>
            <w:tcBorders>
              <w:top w:val="single" w:sz="4" w:space="0" w:color="auto"/>
              <w:left w:val="single" w:sz="4" w:space="0" w:color="auto"/>
              <w:bottom w:val="single" w:sz="4" w:space="0" w:color="auto"/>
              <w:right w:val="single" w:sz="4" w:space="0" w:color="auto"/>
            </w:tcBorders>
            <w:hideMark/>
          </w:tcPr>
          <w:p w14:paraId="493A0894" w14:textId="21D64454" w:rsidR="00FE6191" w:rsidRPr="009F4278" w:rsidRDefault="00FE6191" w:rsidP="009F4278">
            <w:pPr>
              <w:jc w:val="center"/>
              <w:rPr>
                <w:rFonts w:asciiTheme="minorHAnsi" w:hAnsiTheme="minorHAnsi" w:cstheme="minorHAnsi"/>
                <w:sz w:val="22"/>
                <w:szCs w:val="22"/>
              </w:rPr>
            </w:pPr>
            <w:r w:rsidRPr="009F4278">
              <w:rPr>
                <w:rFonts w:asciiTheme="minorHAnsi" w:hAnsiTheme="minorHAnsi" w:cstheme="minorHAnsi"/>
              </w:rPr>
              <w:t>T</w:t>
            </w:r>
            <w:r>
              <w:rPr>
                <w:rFonts w:asciiTheme="minorHAnsi" w:hAnsiTheme="minorHAnsi" w:cstheme="minorHAnsi"/>
              </w:rPr>
              <w:t>ext</w:t>
            </w:r>
          </w:p>
        </w:tc>
        <w:tc>
          <w:tcPr>
            <w:tcW w:w="1417" w:type="dxa"/>
            <w:tcBorders>
              <w:top w:val="single" w:sz="4" w:space="0" w:color="auto"/>
              <w:left w:val="single" w:sz="4" w:space="0" w:color="auto"/>
              <w:bottom w:val="single" w:sz="4" w:space="0" w:color="auto"/>
              <w:right w:val="single" w:sz="4" w:space="0" w:color="auto"/>
            </w:tcBorders>
            <w:hideMark/>
          </w:tcPr>
          <w:p w14:paraId="5267EE8E" w14:textId="77777777" w:rsidR="00FE6191" w:rsidRPr="009F4278" w:rsidRDefault="00FE6191" w:rsidP="00CB0E8E">
            <w:pPr>
              <w:jc w:val="center"/>
              <w:rPr>
                <w:rFonts w:asciiTheme="minorHAnsi" w:hAnsiTheme="minorHAnsi" w:cstheme="minorHAnsi"/>
                <w:sz w:val="22"/>
                <w:szCs w:val="22"/>
              </w:rPr>
            </w:pPr>
            <w:r w:rsidRPr="009F4278">
              <w:rPr>
                <w:rFonts w:asciiTheme="minorHAnsi" w:hAnsiTheme="minorHAnsi" w:cstheme="minorHAnsi"/>
              </w:rPr>
              <w:t>3</w:t>
            </w:r>
          </w:p>
        </w:tc>
        <w:tc>
          <w:tcPr>
            <w:tcW w:w="3686" w:type="dxa"/>
            <w:tcBorders>
              <w:top w:val="single" w:sz="4" w:space="0" w:color="auto"/>
              <w:left w:val="single" w:sz="4" w:space="0" w:color="auto"/>
              <w:bottom w:val="single" w:sz="4" w:space="0" w:color="auto"/>
              <w:right w:val="single" w:sz="4" w:space="0" w:color="auto"/>
            </w:tcBorders>
          </w:tcPr>
          <w:p w14:paraId="37C62FE7" w14:textId="0879F1C0" w:rsidR="00FE6191" w:rsidRPr="009F4278" w:rsidRDefault="005D4D8C" w:rsidP="005D4D8C">
            <w:pPr>
              <w:jc w:val="center"/>
              <w:rPr>
                <w:rFonts w:asciiTheme="minorHAnsi" w:hAnsiTheme="minorHAnsi" w:cstheme="minorHAnsi"/>
              </w:rPr>
            </w:pPr>
            <w:r>
              <w:rPr>
                <w:rFonts w:asciiTheme="minorHAnsi" w:hAnsiTheme="minorHAnsi" w:cstheme="minorHAnsi"/>
              </w:rPr>
              <w:t>Your 3 letter MAM short code (</w:t>
            </w:r>
            <w:r w:rsidR="00FE6191">
              <w:rPr>
                <w:rFonts w:asciiTheme="minorHAnsi" w:hAnsiTheme="minorHAnsi" w:cstheme="minorHAnsi"/>
              </w:rPr>
              <w:t>ID</w:t>
            </w:r>
            <w:r>
              <w:rPr>
                <w:rFonts w:asciiTheme="minorHAnsi" w:hAnsiTheme="minorHAnsi" w:cstheme="minorHAnsi"/>
              </w:rPr>
              <w:t>)</w:t>
            </w:r>
            <w:r w:rsidR="00FE6191">
              <w:rPr>
                <w:rFonts w:asciiTheme="minorHAnsi" w:hAnsiTheme="minorHAnsi" w:cstheme="minorHAnsi"/>
              </w:rPr>
              <w:t xml:space="preserve"> </w:t>
            </w:r>
          </w:p>
        </w:tc>
        <w:tc>
          <w:tcPr>
            <w:tcW w:w="1702" w:type="dxa"/>
            <w:tcBorders>
              <w:top w:val="single" w:sz="4" w:space="0" w:color="auto"/>
              <w:left w:val="single" w:sz="4" w:space="0" w:color="auto"/>
              <w:bottom w:val="single" w:sz="4" w:space="0" w:color="auto"/>
              <w:right w:val="single" w:sz="4" w:space="0" w:color="auto"/>
            </w:tcBorders>
          </w:tcPr>
          <w:p w14:paraId="627B4E69" w14:textId="33BA4632" w:rsidR="00FE6191" w:rsidRDefault="009B4980" w:rsidP="009F4278">
            <w:pPr>
              <w:jc w:val="center"/>
              <w:rPr>
                <w:rFonts w:asciiTheme="minorHAnsi" w:hAnsiTheme="minorHAnsi" w:cstheme="minorHAnsi"/>
              </w:rPr>
            </w:pPr>
            <w:r>
              <w:rPr>
                <w:rFonts w:asciiTheme="minorHAnsi" w:hAnsiTheme="minorHAnsi" w:cstheme="minorHAnsi"/>
              </w:rPr>
              <w:t>UNK</w:t>
            </w:r>
          </w:p>
        </w:tc>
      </w:tr>
    </w:tbl>
    <w:p w14:paraId="6F1EA932" w14:textId="77777777" w:rsidR="009B4980" w:rsidRDefault="009B4980" w:rsidP="00150963">
      <w:pPr>
        <w:pStyle w:val="XoParagraph"/>
        <w:rPr>
          <w:b/>
          <w:color w:val="3E5AA8" w:themeColor="accent1"/>
          <w:sz w:val="32"/>
          <w:u w:val="single"/>
          <w:lang w:eastAsia="en-US"/>
        </w:rPr>
      </w:pPr>
    </w:p>
    <w:p w14:paraId="5B3C6A36" w14:textId="77777777" w:rsidR="00626DA4" w:rsidRDefault="005D4D8C" w:rsidP="00150963">
      <w:pPr>
        <w:pStyle w:val="XoParagraph"/>
      </w:pPr>
      <w:r w:rsidRPr="00051114">
        <w:t>Please note</w:t>
      </w:r>
      <w:r w:rsidR="00626DA4">
        <w:t>:</w:t>
      </w:r>
    </w:p>
    <w:p w14:paraId="579E96EE" w14:textId="77777777" w:rsidR="00626DA4" w:rsidRDefault="00626DA4" w:rsidP="00626DA4">
      <w:pPr>
        <w:pStyle w:val="XoParagraph"/>
        <w:numPr>
          <w:ilvl w:val="0"/>
          <w:numId w:val="7"/>
        </w:numPr>
      </w:pPr>
      <w:r>
        <w:t>O</w:t>
      </w:r>
      <w:r w:rsidR="005D4D8C" w:rsidRPr="005D4D8C">
        <w:t xml:space="preserve">ther than </w:t>
      </w:r>
      <w:r w:rsidR="005D4D8C">
        <w:t xml:space="preserve">Postcode, </w:t>
      </w:r>
      <w:r w:rsidR="005D4D8C" w:rsidRPr="00626DA4">
        <w:rPr>
          <w:b/>
        </w:rPr>
        <w:t>all data items listed above are mandatory and must be provided within your data extract.</w:t>
      </w:r>
      <w:r w:rsidR="005D4D8C">
        <w:t xml:space="preserve"> </w:t>
      </w:r>
    </w:p>
    <w:p w14:paraId="7BA01DF9" w14:textId="74F89037" w:rsidR="00626DA4" w:rsidRDefault="005D4D8C" w:rsidP="00626DA4">
      <w:pPr>
        <w:pStyle w:val="XoParagraph"/>
        <w:numPr>
          <w:ilvl w:val="0"/>
          <w:numId w:val="7"/>
        </w:numPr>
      </w:pPr>
      <w:r>
        <w:t>If you are unsure of the actual value for any of the data items, please ensure you use the specified default values provided</w:t>
      </w:r>
      <w:r w:rsidR="00DA32DE">
        <w:t xml:space="preserve"> and do </w:t>
      </w:r>
      <w:r w:rsidR="00DA32DE" w:rsidRPr="00DA32DE">
        <w:rPr>
          <w:b/>
        </w:rPr>
        <w:t>NOT</w:t>
      </w:r>
      <w:r w:rsidR="00DA32DE">
        <w:t xml:space="preserve"> leave them blank</w:t>
      </w:r>
      <w:r>
        <w:t xml:space="preserve">. </w:t>
      </w:r>
      <w:r w:rsidRPr="00626DA4">
        <w:rPr>
          <w:b/>
        </w:rPr>
        <w:t>Blank values within your data extract against a</w:t>
      </w:r>
      <w:r w:rsidR="00DA32DE">
        <w:rPr>
          <w:b/>
        </w:rPr>
        <w:t>ny</w:t>
      </w:r>
      <w:r w:rsidRPr="00626DA4">
        <w:rPr>
          <w:b/>
        </w:rPr>
        <w:t xml:space="preserve"> mandatory data item</w:t>
      </w:r>
      <w:r w:rsidR="00051114" w:rsidRPr="00626DA4">
        <w:rPr>
          <w:b/>
        </w:rPr>
        <w:t xml:space="preserve"> will cause a failure and therefore prevent that </w:t>
      </w:r>
      <w:r w:rsidR="00656920">
        <w:rPr>
          <w:b/>
        </w:rPr>
        <w:t xml:space="preserve">supply </w:t>
      </w:r>
      <w:r w:rsidR="00051114" w:rsidRPr="00626DA4">
        <w:rPr>
          <w:b/>
        </w:rPr>
        <w:t>meter point being included within the comparison.</w:t>
      </w:r>
      <w:r w:rsidR="00051114">
        <w:t xml:space="preserve"> </w:t>
      </w:r>
    </w:p>
    <w:p w14:paraId="75765553" w14:textId="3620A470" w:rsidR="005D4D8C" w:rsidRDefault="00051114" w:rsidP="00626DA4">
      <w:pPr>
        <w:pStyle w:val="XoParagraph"/>
        <w:numPr>
          <w:ilvl w:val="0"/>
          <w:numId w:val="7"/>
        </w:numPr>
      </w:pPr>
      <w:r>
        <w:t>Please take note of the data item domain and field characters</w:t>
      </w:r>
      <w:r w:rsidR="00656920">
        <w:t xml:space="preserve"> in the above table</w:t>
      </w:r>
      <w:r>
        <w:t xml:space="preserve"> as any values provided which do not comply with these standards will </w:t>
      </w:r>
      <w:r w:rsidR="00656920">
        <w:t xml:space="preserve">also </w:t>
      </w:r>
      <w:r>
        <w:t xml:space="preserve">cause a failure. </w:t>
      </w:r>
    </w:p>
    <w:p w14:paraId="12F54A3A" w14:textId="445F451E" w:rsidR="00051114" w:rsidRPr="00B32043" w:rsidRDefault="00051114" w:rsidP="00150963">
      <w:pPr>
        <w:pStyle w:val="XoParagraph"/>
        <w:rPr>
          <w:i/>
        </w:rPr>
      </w:pPr>
      <w:r>
        <w:t>To provide some assist</w:t>
      </w:r>
      <w:r w:rsidR="00C25152">
        <w:t>ance</w:t>
      </w:r>
      <w:r>
        <w:t>, we have created a MAM Reconciliation template</w:t>
      </w:r>
      <w:r w:rsidR="00656920">
        <w:t xml:space="preserve"> file</w:t>
      </w:r>
      <w:r>
        <w:t xml:space="preserve"> which details </w:t>
      </w:r>
      <w:r w:rsidR="005C0890">
        <w:t xml:space="preserve">an example of </w:t>
      </w:r>
      <w:r>
        <w:t xml:space="preserve">how we expect the data extract to be </w:t>
      </w:r>
      <w:r w:rsidR="00BA19F7">
        <w:t>titled, saved and sent</w:t>
      </w:r>
      <w:r w:rsidR="00B32043" w:rsidRPr="00B32043">
        <w:rPr>
          <w:i/>
        </w:rPr>
        <w:t xml:space="preserve">. Please note this is dummy data within the file to give you an example: </w:t>
      </w:r>
      <w:r w:rsidR="00BA19F7" w:rsidRPr="00B32043">
        <w:rPr>
          <w:i/>
        </w:rPr>
        <w:t xml:space="preserve"> </w:t>
      </w:r>
    </w:p>
    <w:bookmarkStart w:id="1" w:name="_MON_1641977234"/>
    <w:bookmarkEnd w:id="1"/>
    <w:p w14:paraId="0DFE0EB6" w14:textId="0F23B00A" w:rsidR="00051114" w:rsidRPr="00051114" w:rsidRDefault="00C25152" w:rsidP="00150963">
      <w:pPr>
        <w:pStyle w:val="XoParagraph"/>
      </w:pPr>
      <w:r>
        <w:object w:dxaOrig="1504" w:dyaOrig="982" w14:anchorId="5D11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Excel.SheetMacroEnabled.12" ShapeID="_x0000_i1025" DrawAspect="Icon" ObjectID="_1644235778" r:id="rId12"/>
        </w:object>
      </w:r>
    </w:p>
    <w:p w14:paraId="20F25B50" w14:textId="45BE7C97" w:rsidR="00150963" w:rsidRDefault="00150963" w:rsidP="00150963">
      <w:pPr>
        <w:pStyle w:val="XoParagraph"/>
        <w:rPr>
          <w:b/>
          <w:color w:val="3E5AA8" w:themeColor="accent1"/>
          <w:sz w:val="32"/>
          <w:u w:val="single"/>
          <w:lang w:eastAsia="en-US"/>
        </w:rPr>
      </w:pPr>
      <w:r>
        <w:rPr>
          <w:b/>
          <w:color w:val="3E5AA8" w:themeColor="accent1"/>
          <w:sz w:val="32"/>
          <w:u w:val="single"/>
          <w:lang w:eastAsia="en-US"/>
        </w:rPr>
        <w:lastRenderedPageBreak/>
        <w:t xml:space="preserve">Sending the Input </w:t>
      </w:r>
    </w:p>
    <w:p w14:paraId="0FB9ED0F" w14:textId="7378AA7D" w:rsidR="00307308" w:rsidRDefault="00155615" w:rsidP="00DB213B">
      <w:pPr>
        <w:pStyle w:val="XoParagraph"/>
      </w:pPr>
      <w:r>
        <w:t>All Suppliers who accede to SPAA wil</w:t>
      </w:r>
      <w:r w:rsidR="007D7E7C">
        <w:t>l ensure that all appointed MAM representatives</w:t>
      </w:r>
      <w:r>
        <w:t xml:space="preserve"> will participate in an annual asset portfolio reconciliation activity. MAMs </w:t>
      </w:r>
      <w:r w:rsidR="00656920">
        <w:t xml:space="preserve">are required to </w:t>
      </w:r>
      <w:r>
        <w:t>provide the data stipulated within the input overview above</w:t>
      </w:r>
      <w:r w:rsidR="00D04FAE">
        <w:t xml:space="preserve"> </w:t>
      </w:r>
      <w:r>
        <w:t xml:space="preserve">to the CDSP. </w:t>
      </w:r>
    </w:p>
    <w:p w14:paraId="1508C9B0" w14:textId="438B7FD6" w:rsidR="00155615" w:rsidRDefault="00155615" w:rsidP="00DB213B">
      <w:pPr>
        <w:pStyle w:val="XoParagraph"/>
      </w:pPr>
      <w:r>
        <w:t xml:space="preserve">This activity will take place in April each year. </w:t>
      </w:r>
      <w:r w:rsidR="002A07D0" w:rsidRPr="002A07D0">
        <w:t>MAMs need to extract the relevant portfolio data on the agreed extract date of 1</w:t>
      </w:r>
      <w:r w:rsidR="005E21A1" w:rsidRPr="005E21A1">
        <w:rPr>
          <w:vertAlign w:val="superscript"/>
        </w:rPr>
        <w:t>st</w:t>
      </w:r>
      <w:r w:rsidR="005E21A1">
        <w:t xml:space="preserve"> </w:t>
      </w:r>
      <w:r w:rsidR="002A07D0" w:rsidRPr="002A07D0">
        <w:t xml:space="preserve">April and will </w:t>
      </w:r>
      <w:r w:rsidR="00C25152">
        <w:t xml:space="preserve">then </w:t>
      </w:r>
      <w:r w:rsidR="002A07D0" w:rsidRPr="002A07D0">
        <w:t xml:space="preserve">have </w:t>
      </w:r>
      <w:r>
        <w:t xml:space="preserve">15 working days to provide the input data to the CDSP. </w:t>
      </w:r>
    </w:p>
    <w:p w14:paraId="0577DCBE" w14:textId="76716E34" w:rsidR="00D04FAE" w:rsidRDefault="00155615" w:rsidP="00DB213B">
      <w:pPr>
        <w:pStyle w:val="XoParagraph"/>
      </w:pPr>
      <w:r>
        <w:t>MAMs will be expected to send the input file in the format specified above</w:t>
      </w:r>
      <w:r w:rsidR="00D04FAE">
        <w:t xml:space="preserve">. The method to send the input file </w:t>
      </w:r>
      <w:r w:rsidR="00CC2EB7">
        <w:t>to the CDSP is via</w:t>
      </w:r>
      <w:r w:rsidR="00D04FAE">
        <w:t xml:space="preserve"> Huddle. </w:t>
      </w:r>
    </w:p>
    <w:p w14:paraId="53383EDE" w14:textId="12CCF60A" w:rsidR="00D70204" w:rsidRDefault="00D70204" w:rsidP="00DB213B">
      <w:pPr>
        <w:pStyle w:val="XoParagraph"/>
        <w:rPr>
          <w:b/>
          <w:color w:val="3E5AA8" w:themeColor="accent1"/>
          <w:sz w:val="32"/>
          <w:u w:val="single"/>
        </w:rPr>
      </w:pPr>
      <w:r w:rsidRPr="00D70204">
        <w:rPr>
          <w:b/>
          <w:color w:val="3E5AA8" w:themeColor="accent1"/>
          <w:sz w:val="32"/>
          <w:u w:val="single"/>
        </w:rPr>
        <w:t>Huddle</w:t>
      </w:r>
    </w:p>
    <w:p w14:paraId="55AB3D1A" w14:textId="72B7B495" w:rsidR="009C3206" w:rsidRDefault="008458D1" w:rsidP="00DB213B">
      <w:pPr>
        <w:pStyle w:val="XoParagraph"/>
      </w:pPr>
      <w:r w:rsidRPr="008458D1">
        <w:t>Huddle</w:t>
      </w:r>
      <w:r>
        <w:t xml:space="preserve"> is </w:t>
      </w:r>
      <w:r w:rsidR="0099584F" w:rsidRPr="0099584F">
        <w:t xml:space="preserve">a privately held cloud-based collaboration software company which </w:t>
      </w:r>
      <w:r w:rsidR="00B642ED">
        <w:t xml:space="preserve">is </w:t>
      </w:r>
      <w:r w:rsidR="00054F67">
        <w:t>used</w:t>
      </w:r>
      <w:r w:rsidR="00B642ED">
        <w:t xml:space="preserve"> across multiple </w:t>
      </w:r>
      <w:r w:rsidR="009C3206">
        <w:t>industries</w:t>
      </w:r>
      <w:r w:rsidR="007A3953">
        <w:t>.</w:t>
      </w:r>
    </w:p>
    <w:p w14:paraId="5C079EAB" w14:textId="1860AAF7" w:rsidR="001D46A6" w:rsidRDefault="00054F67" w:rsidP="00DB213B">
      <w:pPr>
        <w:pStyle w:val="XoParagraph"/>
      </w:pPr>
      <w:r>
        <w:t>It is</w:t>
      </w:r>
      <w:r w:rsidR="00CE7399">
        <w:t xml:space="preserve"> already utilised within the Electricity and Gas indust</w:t>
      </w:r>
      <w:r w:rsidR="00FD56FA">
        <w:t xml:space="preserve">ries </w:t>
      </w:r>
      <w:r w:rsidR="00472BC2">
        <w:t xml:space="preserve">as a </w:t>
      </w:r>
      <w:r w:rsidR="007A3953">
        <w:t xml:space="preserve">trusted </w:t>
      </w:r>
      <w:r w:rsidR="00472BC2">
        <w:t>mechanism to share information</w:t>
      </w:r>
      <w:r w:rsidR="00342B12">
        <w:t xml:space="preserve"> quickly and securely. </w:t>
      </w:r>
    </w:p>
    <w:p w14:paraId="407D9106" w14:textId="29715EBA" w:rsidR="00F969D1" w:rsidRPr="008458D1" w:rsidRDefault="00F969D1" w:rsidP="00DB213B">
      <w:pPr>
        <w:pStyle w:val="XoParagraph"/>
      </w:pPr>
      <w:r>
        <w:t xml:space="preserve">Please see </w:t>
      </w:r>
      <w:r w:rsidR="002B2AFE">
        <w:t xml:space="preserve">the below information regarding the Huddle </w:t>
      </w:r>
      <w:r w:rsidR="00796528">
        <w:t>security standards:</w:t>
      </w:r>
    </w:p>
    <w:p w14:paraId="2213DCDA" w14:textId="77777777" w:rsidR="00EA3D5C" w:rsidRDefault="00EA3D5C" w:rsidP="00EA3D5C">
      <w:pPr>
        <w:numPr>
          <w:ilvl w:val="0"/>
          <w:numId w:val="8"/>
        </w:numPr>
        <w:spacing w:after="0" w:line="240" w:lineRule="auto"/>
        <w:rPr>
          <w:rFonts w:eastAsia="Times New Roman" w:cs="Arial"/>
        </w:rPr>
      </w:pPr>
      <w:r>
        <w:rPr>
          <w:rFonts w:eastAsia="Times New Roman" w:cs="Arial"/>
        </w:rPr>
        <w:t>Huddle is ISO 27001 certified, and the scope of our assessment covers the entire organisation</w:t>
      </w:r>
    </w:p>
    <w:p w14:paraId="6F0C6A10" w14:textId="77777777" w:rsidR="00EA3D5C" w:rsidRDefault="00EA3D5C" w:rsidP="00EA3D5C">
      <w:pPr>
        <w:numPr>
          <w:ilvl w:val="0"/>
          <w:numId w:val="8"/>
        </w:numPr>
        <w:spacing w:after="0" w:line="240" w:lineRule="auto"/>
        <w:rPr>
          <w:rFonts w:eastAsia="Times New Roman" w:cs="Arial"/>
        </w:rPr>
      </w:pPr>
      <w:r>
        <w:rPr>
          <w:rFonts w:eastAsia="Times New Roman" w:cs="Arial"/>
        </w:rPr>
        <w:t xml:space="preserve">ISO Certificate: </w:t>
      </w:r>
      <w:hyperlink r:id="rId13" w:history="1">
        <w:r>
          <w:rPr>
            <w:rStyle w:val="Hyperlink"/>
            <w:rFonts w:eastAsia="Times New Roman"/>
            <w:color w:val="000000"/>
          </w:rPr>
          <w:t>https://public.huddle.com/a/zplVBV/index.html</w:t>
        </w:r>
      </w:hyperlink>
    </w:p>
    <w:p w14:paraId="4A4DE3F8" w14:textId="1F16C2C2" w:rsidR="00EA3D5C" w:rsidRDefault="00EA3D5C" w:rsidP="00EA3D5C">
      <w:pPr>
        <w:numPr>
          <w:ilvl w:val="0"/>
          <w:numId w:val="8"/>
        </w:numPr>
        <w:spacing w:after="0" w:line="240" w:lineRule="auto"/>
        <w:rPr>
          <w:rFonts w:eastAsia="Times New Roman" w:cs="Arial"/>
        </w:rPr>
      </w:pPr>
      <w:r>
        <w:rPr>
          <w:rFonts w:eastAsia="Times New Roman" w:cs="Arial"/>
        </w:rPr>
        <w:t>Huddle is fully compliant with the requirements of GDPR and conducted an extensive GDPR project in 2017/2018 to ensure we had fully analysed every aspect of our data processing to meet all the requirements of the regulation and be able to meet the Data Subject Rights ourselves and on behalf of our customers.</w:t>
      </w:r>
    </w:p>
    <w:p w14:paraId="292F7A2F" w14:textId="77777777" w:rsidR="00EA3D5C" w:rsidRDefault="00EA3D5C" w:rsidP="00EA3D5C">
      <w:pPr>
        <w:numPr>
          <w:ilvl w:val="0"/>
          <w:numId w:val="8"/>
        </w:numPr>
        <w:spacing w:after="0" w:line="240" w:lineRule="auto"/>
        <w:rPr>
          <w:rFonts w:eastAsia="Times New Roman" w:cs="Arial"/>
        </w:rPr>
      </w:pPr>
      <w:r>
        <w:rPr>
          <w:rFonts w:eastAsia="Times New Roman" w:cs="Arial"/>
        </w:rPr>
        <w:t>Data privacy/protection requirements of the GDPR are now incorporated in our ISO 27001 controls</w:t>
      </w:r>
    </w:p>
    <w:p w14:paraId="1D6F35CB" w14:textId="77777777" w:rsidR="00EA3D5C" w:rsidRDefault="00EA3D5C" w:rsidP="00EA3D5C">
      <w:pPr>
        <w:numPr>
          <w:ilvl w:val="0"/>
          <w:numId w:val="8"/>
        </w:numPr>
        <w:spacing w:after="0" w:line="240" w:lineRule="auto"/>
        <w:rPr>
          <w:rFonts w:eastAsia="Times New Roman" w:cs="Arial"/>
        </w:rPr>
      </w:pPr>
      <w:r>
        <w:rPr>
          <w:rFonts w:eastAsia="Times New Roman" w:cs="Arial"/>
        </w:rPr>
        <w:t xml:space="preserve">Huddle utilises some third-party sub-processors to operate our platform, and we have contractual arrangements in place with each sub-processor to ensure they meet our requirements. For details, see here: </w:t>
      </w:r>
      <w:hyperlink r:id="rId14" w:history="1">
        <w:r>
          <w:rPr>
            <w:rStyle w:val="Hyperlink"/>
            <w:rFonts w:eastAsia="Times New Roman"/>
            <w:color w:val="000000"/>
          </w:rPr>
          <w:t>https://www.huddle.com/subprocessors/</w:t>
        </w:r>
      </w:hyperlink>
    </w:p>
    <w:p w14:paraId="4E6F629E" w14:textId="77777777" w:rsidR="00EA3D5C" w:rsidRDefault="00EA3D5C" w:rsidP="00EA3D5C">
      <w:pPr>
        <w:numPr>
          <w:ilvl w:val="0"/>
          <w:numId w:val="8"/>
        </w:numPr>
        <w:spacing w:after="0" w:line="240" w:lineRule="auto"/>
        <w:rPr>
          <w:rFonts w:eastAsia="Times New Roman" w:cs="Arial"/>
        </w:rPr>
      </w:pPr>
      <w:r>
        <w:rPr>
          <w:rFonts w:eastAsia="Times New Roman" w:cs="Arial"/>
        </w:rPr>
        <w:t>Huddle operates as a Data Controller for our own data collection/processing activities, and as a Data Processor for the context of the service provided via the Huddle platform.</w:t>
      </w:r>
    </w:p>
    <w:p w14:paraId="2227383E" w14:textId="77777777" w:rsidR="00EA3D5C" w:rsidRDefault="00EA3D5C" w:rsidP="00EA3D5C">
      <w:pPr>
        <w:numPr>
          <w:ilvl w:val="0"/>
          <w:numId w:val="8"/>
        </w:numPr>
        <w:spacing w:after="0" w:line="240" w:lineRule="auto"/>
        <w:rPr>
          <w:rFonts w:eastAsia="Times New Roman" w:cs="Arial"/>
        </w:rPr>
      </w:pPr>
      <w:r>
        <w:rPr>
          <w:rFonts w:eastAsia="Times New Roman" w:cs="Arial"/>
        </w:rPr>
        <w:t xml:space="preserve">Details of our Privacy Policy can be found here: </w:t>
      </w:r>
      <w:hyperlink r:id="rId15" w:history="1">
        <w:r>
          <w:rPr>
            <w:rStyle w:val="Hyperlink"/>
            <w:rFonts w:eastAsia="Times New Roman"/>
            <w:color w:val="000000"/>
          </w:rPr>
          <w:t>https://www.huddle.com/privacy/</w:t>
        </w:r>
      </w:hyperlink>
    </w:p>
    <w:p w14:paraId="55A56B21" w14:textId="77777777" w:rsidR="00EA3D5C" w:rsidRDefault="00EA3D5C" w:rsidP="00EA3D5C">
      <w:pPr>
        <w:numPr>
          <w:ilvl w:val="0"/>
          <w:numId w:val="8"/>
        </w:numPr>
        <w:spacing w:after="0" w:line="240" w:lineRule="auto"/>
        <w:rPr>
          <w:rFonts w:eastAsia="Times New Roman" w:cs="Arial"/>
        </w:rPr>
      </w:pPr>
      <w:r>
        <w:rPr>
          <w:rFonts w:eastAsia="Times New Roman" w:cs="Arial"/>
        </w:rPr>
        <w:t xml:space="preserve">Xoserve is on standard terms and conditions, which includes the terms of the subscriber agreement: </w:t>
      </w:r>
      <w:hyperlink r:id="rId16" w:history="1">
        <w:r>
          <w:rPr>
            <w:rStyle w:val="Hyperlink"/>
            <w:rFonts w:eastAsia="Times New Roman"/>
            <w:color w:val="000000"/>
          </w:rPr>
          <w:t>https://www.huddle.com/subscriber-agreement/</w:t>
        </w:r>
      </w:hyperlink>
      <w:r>
        <w:rPr>
          <w:rFonts w:eastAsia="Times New Roman" w:cs="Arial"/>
        </w:rPr>
        <w:t xml:space="preserve"> </w:t>
      </w:r>
    </w:p>
    <w:p w14:paraId="5502CAE9" w14:textId="77777777" w:rsidR="00472BC2" w:rsidRDefault="00472BC2" w:rsidP="00DB213B">
      <w:pPr>
        <w:pStyle w:val="XoParagraph"/>
      </w:pPr>
    </w:p>
    <w:p w14:paraId="464507C0" w14:textId="19866CA6" w:rsidR="00AA414F" w:rsidRDefault="00AA414F" w:rsidP="00DB213B">
      <w:pPr>
        <w:pStyle w:val="XoParagraph"/>
      </w:pPr>
      <w:r>
        <w:t xml:space="preserve">Each MAM will have a designated folder within Huddle which only they can access. MAMs will be expected to provide a contact name and email address for their organisation that will be granted access to the Huddle folder. </w:t>
      </w:r>
    </w:p>
    <w:p w14:paraId="614730F5" w14:textId="3E06604E" w:rsidR="00AA414F" w:rsidRDefault="00AA414F" w:rsidP="00DB213B">
      <w:pPr>
        <w:pStyle w:val="XoParagraph"/>
      </w:pPr>
      <w:r>
        <w:t>A link to the Huddle area will be sent</w:t>
      </w:r>
      <w:r w:rsidR="00656920">
        <w:t xml:space="preserve"> to participating MAMs</w:t>
      </w:r>
      <w:r>
        <w:t xml:space="preserve"> once </w:t>
      </w:r>
      <w:r w:rsidR="00656920">
        <w:t xml:space="preserve">a </w:t>
      </w:r>
      <w:r>
        <w:t xml:space="preserve">contact </w:t>
      </w:r>
      <w:r w:rsidR="00C25152">
        <w:t>has been</w:t>
      </w:r>
      <w:r>
        <w:t xml:space="preserve"> confirmed. </w:t>
      </w:r>
    </w:p>
    <w:p w14:paraId="2B829A52" w14:textId="15A957E5" w:rsidR="00930C44" w:rsidRDefault="00051114" w:rsidP="00CC2EB7">
      <w:pPr>
        <w:pStyle w:val="XoParagraph"/>
      </w:pPr>
      <w:r>
        <w:t>Please see below presentation which details how you should use Huddle to upload your data extract</w:t>
      </w:r>
      <w:r w:rsidR="00C25152">
        <w:t xml:space="preserve"> to the CDSP</w:t>
      </w:r>
      <w:r w:rsidR="00656920">
        <w:t xml:space="preserve"> and how to obtain the completed comparison output</w:t>
      </w:r>
      <w:r>
        <w:t xml:space="preserve">: </w:t>
      </w:r>
    </w:p>
    <w:p w14:paraId="5E4976AC" w14:textId="3DF9586C" w:rsidR="00DB213B" w:rsidRPr="00796528" w:rsidRDefault="00A46A79" w:rsidP="00C07FCB">
      <w:pPr>
        <w:pStyle w:val="XoParagraph"/>
        <w:rPr>
          <w:b/>
          <w:sz w:val="32"/>
        </w:rPr>
      </w:pPr>
      <w:r>
        <w:rPr>
          <w:b/>
          <w:sz w:val="32"/>
        </w:rPr>
        <w:object w:dxaOrig="1504" w:dyaOrig="982" w14:anchorId="21C206EC">
          <v:shape id="_x0000_i1026" type="#_x0000_t75" style="width:75pt;height:49pt" o:ole="">
            <v:imagedata r:id="rId17" o:title=""/>
          </v:shape>
          <o:OLEObject Type="Embed" ProgID="PowerPoint.Show.12" ShapeID="_x0000_i1026" DrawAspect="Icon" ObjectID="_1644235779" r:id="rId18"/>
        </w:object>
      </w:r>
    </w:p>
    <w:sectPr w:rsidR="00DB213B" w:rsidRPr="00796528"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6742B" w14:textId="77777777" w:rsidR="00F34E85" w:rsidRDefault="00F34E85" w:rsidP="00913EF2">
      <w:pPr>
        <w:spacing w:after="0" w:line="240" w:lineRule="auto"/>
      </w:pPr>
      <w:r>
        <w:separator/>
      </w:r>
    </w:p>
  </w:endnote>
  <w:endnote w:type="continuationSeparator" w:id="0">
    <w:p w14:paraId="7846390A" w14:textId="77777777" w:rsidR="00F34E85" w:rsidRDefault="00F34E85"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6F5D2" w14:textId="77777777" w:rsidR="00F34E85" w:rsidRDefault="00F34E85" w:rsidP="00913EF2">
      <w:pPr>
        <w:spacing w:after="0" w:line="240" w:lineRule="auto"/>
      </w:pPr>
      <w:r>
        <w:separator/>
      </w:r>
    </w:p>
  </w:footnote>
  <w:footnote w:type="continuationSeparator" w:id="0">
    <w:p w14:paraId="647DDD18" w14:textId="77777777" w:rsidR="00F34E85" w:rsidRDefault="00F34E85"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BDCA" w14:textId="674A480C" w:rsidR="000B2369" w:rsidRDefault="005A7070">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BDCB" w14:textId="49A6F119" w:rsidR="000B2369" w:rsidRDefault="005A7070">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BDCE" w14:textId="4DA83674" w:rsidR="000B2369" w:rsidRDefault="005A7070">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610"/>
    <w:multiLevelType w:val="hybridMultilevel"/>
    <w:tmpl w:val="13E2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03242"/>
    <w:multiLevelType w:val="multilevel"/>
    <w:tmpl w:val="836423C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 w15:restartNumberingAfterBreak="0">
    <w:nsid w:val="37C3618F"/>
    <w:multiLevelType w:val="hybridMultilevel"/>
    <w:tmpl w:val="CAC0AD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2777F6A"/>
    <w:multiLevelType w:val="hybridMultilevel"/>
    <w:tmpl w:val="C788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F4061"/>
    <w:multiLevelType w:val="hybridMultilevel"/>
    <w:tmpl w:val="0F8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2C1310"/>
    <w:multiLevelType w:val="hybridMultilevel"/>
    <w:tmpl w:val="1B5E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950894"/>
    <w:multiLevelType w:val="hybridMultilevel"/>
    <w:tmpl w:val="6A86E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3"/>
  </w:num>
  <w:num w:numId="6">
    <w:abstractNumId w:val="3"/>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F2"/>
    <w:rsid w:val="00020F46"/>
    <w:rsid w:val="00051114"/>
    <w:rsid w:val="00054F67"/>
    <w:rsid w:val="00065862"/>
    <w:rsid w:val="000B2369"/>
    <w:rsid w:val="000B40DE"/>
    <w:rsid w:val="000C4593"/>
    <w:rsid w:val="000F3D1D"/>
    <w:rsid w:val="000F7759"/>
    <w:rsid w:val="00103438"/>
    <w:rsid w:val="00131184"/>
    <w:rsid w:val="0014169B"/>
    <w:rsid w:val="00150963"/>
    <w:rsid w:val="00153711"/>
    <w:rsid w:val="00155615"/>
    <w:rsid w:val="00160739"/>
    <w:rsid w:val="001650A3"/>
    <w:rsid w:val="001C6480"/>
    <w:rsid w:val="001D2B83"/>
    <w:rsid w:val="001D46A6"/>
    <w:rsid w:val="001E4FBD"/>
    <w:rsid w:val="00201B89"/>
    <w:rsid w:val="00211B48"/>
    <w:rsid w:val="00214089"/>
    <w:rsid w:val="002162EB"/>
    <w:rsid w:val="00236FDE"/>
    <w:rsid w:val="002427E0"/>
    <w:rsid w:val="00245C6C"/>
    <w:rsid w:val="002669DF"/>
    <w:rsid w:val="00271E3C"/>
    <w:rsid w:val="002725D6"/>
    <w:rsid w:val="002813AC"/>
    <w:rsid w:val="00287BBF"/>
    <w:rsid w:val="00294BDA"/>
    <w:rsid w:val="002A07D0"/>
    <w:rsid w:val="002B2AFE"/>
    <w:rsid w:val="002C4B70"/>
    <w:rsid w:val="002D5626"/>
    <w:rsid w:val="002E2C40"/>
    <w:rsid w:val="002E2F95"/>
    <w:rsid w:val="002F5146"/>
    <w:rsid w:val="00307308"/>
    <w:rsid w:val="00342B12"/>
    <w:rsid w:val="00353571"/>
    <w:rsid w:val="00391A6B"/>
    <w:rsid w:val="003A690E"/>
    <w:rsid w:val="003D4B81"/>
    <w:rsid w:val="003E6B8B"/>
    <w:rsid w:val="004440E4"/>
    <w:rsid w:val="004606E3"/>
    <w:rsid w:val="00460B5C"/>
    <w:rsid w:val="00472BC2"/>
    <w:rsid w:val="00492B3F"/>
    <w:rsid w:val="00495284"/>
    <w:rsid w:val="004A7821"/>
    <w:rsid w:val="004B75AD"/>
    <w:rsid w:val="004D09AF"/>
    <w:rsid w:val="004E62C8"/>
    <w:rsid w:val="00513849"/>
    <w:rsid w:val="00513ED8"/>
    <w:rsid w:val="00532FFD"/>
    <w:rsid w:val="005406E8"/>
    <w:rsid w:val="00546906"/>
    <w:rsid w:val="00546E23"/>
    <w:rsid w:val="0056342E"/>
    <w:rsid w:val="0056781B"/>
    <w:rsid w:val="0057427F"/>
    <w:rsid w:val="00582E94"/>
    <w:rsid w:val="005868CB"/>
    <w:rsid w:val="00590A4B"/>
    <w:rsid w:val="005A7070"/>
    <w:rsid w:val="005C0890"/>
    <w:rsid w:val="005D4D8C"/>
    <w:rsid w:val="005E21A1"/>
    <w:rsid w:val="005F1552"/>
    <w:rsid w:val="005F410B"/>
    <w:rsid w:val="00626DA4"/>
    <w:rsid w:val="00656920"/>
    <w:rsid w:val="006A06BD"/>
    <w:rsid w:val="006B4F3E"/>
    <w:rsid w:val="006B5B2C"/>
    <w:rsid w:val="006C66B6"/>
    <w:rsid w:val="006D6155"/>
    <w:rsid w:val="00741152"/>
    <w:rsid w:val="0078038D"/>
    <w:rsid w:val="00796528"/>
    <w:rsid w:val="007A3953"/>
    <w:rsid w:val="007B68D5"/>
    <w:rsid w:val="007D7E7C"/>
    <w:rsid w:val="007F0844"/>
    <w:rsid w:val="00816C17"/>
    <w:rsid w:val="00834E13"/>
    <w:rsid w:val="0083562E"/>
    <w:rsid w:val="008458D1"/>
    <w:rsid w:val="00882794"/>
    <w:rsid w:val="00883321"/>
    <w:rsid w:val="00891CF0"/>
    <w:rsid w:val="008A59DB"/>
    <w:rsid w:val="008C2B73"/>
    <w:rsid w:val="008D02AC"/>
    <w:rsid w:val="00903937"/>
    <w:rsid w:val="00913EF2"/>
    <w:rsid w:val="00930C44"/>
    <w:rsid w:val="0099584F"/>
    <w:rsid w:val="009B0153"/>
    <w:rsid w:val="009B0C30"/>
    <w:rsid w:val="009B4980"/>
    <w:rsid w:val="009C3206"/>
    <w:rsid w:val="009C3A3D"/>
    <w:rsid w:val="009C6A4F"/>
    <w:rsid w:val="009D77BF"/>
    <w:rsid w:val="009F4278"/>
    <w:rsid w:val="00A16EBF"/>
    <w:rsid w:val="00A46A79"/>
    <w:rsid w:val="00AA2BEE"/>
    <w:rsid w:val="00AA414F"/>
    <w:rsid w:val="00AC5A48"/>
    <w:rsid w:val="00AF2E43"/>
    <w:rsid w:val="00AF3B86"/>
    <w:rsid w:val="00B14B09"/>
    <w:rsid w:val="00B32043"/>
    <w:rsid w:val="00B33681"/>
    <w:rsid w:val="00B47070"/>
    <w:rsid w:val="00B642ED"/>
    <w:rsid w:val="00B736D7"/>
    <w:rsid w:val="00BA19F7"/>
    <w:rsid w:val="00BA4599"/>
    <w:rsid w:val="00BD0E07"/>
    <w:rsid w:val="00C03069"/>
    <w:rsid w:val="00C04D11"/>
    <w:rsid w:val="00C07FCB"/>
    <w:rsid w:val="00C15BE6"/>
    <w:rsid w:val="00C25152"/>
    <w:rsid w:val="00C27FA1"/>
    <w:rsid w:val="00C31FF1"/>
    <w:rsid w:val="00CB0E8E"/>
    <w:rsid w:val="00CC15AE"/>
    <w:rsid w:val="00CC2EB7"/>
    <w:rsid w:val="00CE072C"/>
    <w:rsid w:val="00CE7399"/>
    <w:rsid w:val="00D04FAE"/>
    <w:rsid w:val="00D10859"/>
    <w:rsid w:val="00D22D52"/>
    <w:rsid w:val="00D42A71"/>
    <w:rsid w:val="00D438BC"/>
    <w:rsid w:val="00D538CE"/>
    <w:rsid w:val="00D602B3"/>
    <w:rsid w:val="00D70204"/>
    <w:rsid w:val="00DA32DE"/>
    <w:rsid w:val="00DB213B"/>
    <w:rsid w:val="00DB270F"/>
    <w:rsid w:val="00DB51B1"/>
    <w:rsid w:val="00DC4AC2"/>
    <w:rsid w:val="00DF2C41"/>
    <w:rsid w:val="00E806FB"/>
    <w:rsid w:val="00EA3D5C"/>
    <w:rsid w:val="00EB6B6A"/>
    <w:rsid w:val="00EC0A2F"/>
    <w:rsid w:val="00ED63F4"/>
    <w:rsid w:val="00EE3E3D"/>
    <w:rsid w:val="00F34E85"/>
    <w:rsid w:val="00F43B35"/>
    <w:rsid w:val="00F503AE"/>
    <w:rsid w:val="00F5561C"/>
    <w:rsid w:val="00F5568A"/>
    <w:rsid w:val="00F77566"/>
    <w:rsid w:val="00F95776"/>
    <w:rsid w:val="00F969D1"/>
    <w:rsid w:val="00FD56FA"/>
    <w:rsid w:val="00FE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444BDBC"/>
  <w15:docId w15:val="{771AF782-CE72-467D-A3C1-E86D78645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B213B"/>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character" w:customStyle="1" w:styleId="Heading1Char">
    <w:name w:val="Heading 1 Char"/>
    <w:basedOn w:val="DefaultParagraphFont"/>
    <w:link w:val="Heading1"/>
    <w:uiPriority w:val="9"/>
    <w:rsid w:val="00DB213B"/>
    <w:rPr>
      <w:rFonts w:asciiTheme="majorHAnsi" w:eastAsiaTheme="majorEastAsia" w:hAnsiTheme="majorHAnsi" w:cstheme="majorBidi"/>
      <w:b/>
      <w:bCs/>
      <w:color w:val="2E437D" w:themeColor="accent1" w:themeShade="BF"/>
      <w:sz w:val="28"/>
      <w:szCs w:val="28"/>
    </w:rPr>
  </w:style>
  <w:style w:type="table" w:styleId="MediumGrid1-Accent1">
    <w:name w:val="Medium Grid 1 Accent 1"/>
    <w:basedOn w:val="TableNormal"/>
    <w:uiPriority w:val="67"/>
    <w:rsid w:val="00DB213B"/>
    <w:pPr>
      <w:spacing w:after="0" w:line="240" w:lineRule="auto"/>
    </w:pPr>
    <w:rPr>
      <w:rFonts w:asciiTheme="minorHAnsi" w:hAnsiTheme="minorHAnsi"/>
      <w:sz w:val="22"/>
      <w:szCs w:val="22"/>
    </w:rPr>
    <w:tblPr>
      <w:tblStyleRowBandSize w:val="1"/>
      <w:tblStyleColBandSize w:val="1"/>
      <w:tblBorders>
        <w:top w:val="single" w:sz="8" w:space="0" w:color="657EC6" w:themeColor="accent1" w:themeTint="BF"/>
        <w:left w:val="single" w:sz="8" w:space="0" w:color="657EC6" w:themeColor="accent1" w:themeTint="BF"/>
        <w:bottom w:val="single" w:sz="8" w:space="0" w:color="657EC6" w:themeColor="accent1" w:themeTint="BF"/>
        <w:right w:val="single" w:sz="8" w:space="0" w:color="657EC6" w:themeColor="accent1" w:themeTint="BF"/>
        <w:insideH w:val="single" w:sz="8" w:space="0" w:color="657EC6" w:themeColor="accent1" w:themeTint="BF"/>
        <w:insideV w:val="single" w:sz="8" w:space="0" w:color="657EC6" w:themeColor="accent1" w:themeTint="BF"/>
      </w:tblBorders>
    </w:tblPr>
    <w:tcPr>
      <w:shd w:val="clear" w:color="auto" w:fill="CCD4EC" w:themeFill="accent1" w:themeFillTint="3F"/>
    </w:tcPr>
    <w:tblStylePr w:type="firstRow">
      <w:rPr>
        <w:b/>
        <w:bCs/>
      </w:rPr>
    </w:tblStylePr>
    <w:tblStylePr w:type="lastRow">
      <w:rPr>
        <w:b/>
        <w:bCs/>
      </w:rPr>
      <w:tblPr/>
      <w:tcPr>
        <w:tcBorders>
          <w:top w:val="single" w:sz="18" w:space="0" w:color="657EC6" w:themeColor="accent1" w:themeTint="BF"/>
        </w:tcBorders>
      </w:tcPr>
    </w:tblStylePr>
    <w:tblStylePr w:type="firstCol">
      <w:rPr>
        <w:b/>
        <w:bCs/>
      </w:rPr>
    </w:tblStylePr>
    <w:tblStylePr w:type="lastCol">
      <w:rPr>
        <w:b/>
        <w:bCs/>
      </w:rPr>
    </w:tblStylePr>
    <w:tblStylePr w:type="band1Vert">
      <w:tblPr/>
      <w:tcPr>
        <w:shd w:val="clear" w:color="auto" w:fill="98A9D9" w:themeFill="accent1" w:themeFillTint="7F"/>
      </w:tcPr>
    </w:tblStylePr>
    <w:tblStylePr w:type="band1Horz">
      <w:tblPr/>
      <w:tcPr>
        <w:shd w:val="clear" w:color="auto" w:fill="98A9D9" w:themeFill="accent1" w:themeFillTint="7F"/>
      </w:tcPr>
    </w:tblStylePr>
  </w:style>
  <w:style w:type="table" w:styleId="TableGrid">
    <w:name w:val="Table Grid"/>
    <w:basedOn w:val="TableNormal"/>
    <w:uiPriority w:val="59"/>
    <w:rsid w:val="000B2369"/>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963"/>
    <w:rPr>
      <w:sz w:val="16"/>
      <w:szCs w:val="16"/>
    </w:rPr>
  </w:style>
  <w:style w:type="paragraph" w:styleId="CommentText">
    <w:name w:val="annotation text"/>
    <w:basedOn w:val="Normal"/>
    <w:link w:val="CommentTextChar"/>
    <w:uiPriority w:val="99"/>
    <w:semiHidden/>
    <w:unhideWhenUsed/>
    <w:rsid w:val="00150963"/>
    <w:pPr>
      <w:spacing w:line="240" w:lineRule="auto"/>
    </w:pPr>
  </w:style>
  <w:style w:type="character" w:customStyle="1" w:styleId="CommentTextChar">
    <w:name w:val="Comment Text Char"/>
    <w:basedOn w:val="DefaultParagraphFont"/>
    <w:link w:val="CommentText"/>
    <w:uiPriority w:val="99"/>
    <w:semiHidden/>
    <w:rsid w:val="00150963"/>
  </w:style>
  <w:style w:type="paragraph" w:styleId="CommentSubject">
    <w:name w:val="annotation subject"/>
    <w:basedOn w:val="CommentText"/>
    <w:next w:val="CommentText"/>
    <w:link w:val="CommentSubjectChar"/>
    <w:uiPriority w:val="99"/>
    <w:semiHidden/>
    <w:unhideWhenUsed/>
    <w:rsid w:val="00150963"/>
    <w:rPr>
      <w:b/>
      <w:bCs/>
    </w:rPr>
  </w:style>
  <w:style w:type="character" w:customStyle="1" w:styleId="CommentSubjectChar">
    <w:name w:val="Comment Subject Char"/>
    <w:basedOn w:val="CommentTextChar"/>
    <w:link w:val="CommentSubject"/>
    <w:uiPriority w:val="99"/>
    <w:semiHidden/>
    <w:rsid w:val="00150963"/>
    <w:rPr>
      <w:b/>
      <w:bCs/>
    </w:rPr>
  </w:style>
  <w:style w:type="paragraph" w:styleId="ListParagraph">
    <w:name w:val="List Paragraph"/>
    <w:basedOn w:val="Normal"/>
    <w:uiPriority w:val="34"/>
    <w:qFormat/>
    <w:rsid w:val="006D6155"/>
    <w:pPr>
      <w:ind w:left="720"/>
      <w:contextualSpacing/>
    </w:pPr>
  </w:style>
  <w:style w:type="character" w:styleId="Hyperlink">
    <w:name w:val="Hyperlink"/>
    <w:basedOn w:val="DefaultParagraphFont"/>
    <w:uiPriority w:val="99"/>
    <w:semiHidden/>
    <w:unhideWhenUsed/>
    <w:rsid w:val="00EA3D5C"/>
    <w:rPr>
      <w:color w:val="0563C1"/>
      <w:u w:val="single"/>
    </w:rPr>
  </w:style>
  <w:style w:type="character" w:styleId="FollowedHyperlink">
    <w:name w:val="FollowedHyperlink"/>
    <w:basedOn w:val="DefaultParagraphFont"/>
    <w:uiPriority w:val="99"/>
    <w:semiHidden/>
    <w:unhideWhenUsed/>
    <w:rsid w:val="00EA3D5C"/>
    <w:rPr>
      <w:color w:val="9CCB3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7743">
      <w:bodyDiv w:val="1"/>
      <w:marLeft w:val="0"/>
      <w:marRight w:val="0"/>
      <w:marTop w:val="0"/>
      <w:marBottom w:val="0"/>
      <w:divBdr>
        <w:top w:val="none" w:sz="0" w:space="0" w:color="auto"/>
        <w:left w:val="none" w:sz="0" w:space="0" w:color="auto"/>
        <w:bottom w:val="none" w:sz="0" w:space="0" w:color="auto"/>
        <w:right w:val="none" w:sz="0" w:space="0" w:color="auto"/>
      </w:divBdr>
    </w:div>
    <w:div w:id="578057879">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997533981">
      <w:bodyDiv w:val="1"/>
      <w:marLeft w:val="0"/>
      <w:marRight w:val="0"/>
      <w:marTop w:val="0"/>
      <w:marBottom w:val="0"/>
      <w:divBdr>
        <w:top w:val="none" w:sz="0" w:space="0" w:color="auto"/>
        <w:left w:val="none" w:sz="0" w:space="0" w:color="auto"/>
        <w:bottom w:val="none" w:sz="0" w:space="0" w:color="auto"/>
        <w:right w:val="none" w:sz="0" w:space="0" w:color="auto"/>
      </w:divBdr>
    </w:div>
    <w:div w:id="1472864348">
      <w:bodyDiv w:val="1"/>
      <w:marLeft w:val="0"/>
      <w:marRight w:val="0"/>
      <w:marTop w:val="0"/>
      <w:marBottom w:val="0"/>
      <w:divBdr>
        <w:top w:val="none" w:sz="0" w:space="0" w:color="auto"/>
        <w:left w:val="none" w:sz="0" w:space="0" w:color="auto"/>
        <w:bottom w:val="none" w:sz="0" w:space="0" w:color="auto"/>
        <w:right w:val="none" w:sz="0" w:space="0" w:color="auto"/>
      </w:divBdr>
    </w:div>
    <w:div w:id="148381710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c.huddle.com/a/zplVBV/index.html" TargetMode="External"/><Relationship Id="rId18"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package" Target="embeddings/Microsoft_Excel_Macro-Enabled_Worksheet.xlsm"/><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huddle.com/subscriber-agre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huddle.com/priva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ddle.com/subprocessor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0E9D50B0C7414A99B3116F70E5656E" ma:contentTypeVersion="9" ma:contentTypeDescription="Create a new document." ma:contentTypeScope="" ma:versionID="dc5cff752dd4ed57ce434100f22912b3">
  <xsd:schema xmlns:xsd="http://www.w3.org/2001/XMLSchema" xmlns:xs="http://www.w3.org/2001/XMLSchema" xmlns:p="http://schemas.microsoft.com/office/2006/metadata/properties" xmlns:ns3="be7838b9-f9df-4a11-9d61-bf4b27e2a56e" targetNamespace="http://schemas.microsoft.com/office/2006/metadata/properties" ma:root="true" ma:fieldsID="4d29619aa06f2620d308fbdd90891038" ns3:_="">
    <xsd:import namespace="be7838b9-f9df-4a11-9d61-bf4b27e2a5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838b9-f9df-4a11-9d61-bf4b27e2a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be7838b9-f9df-4a11-9d61-bf4b27e2a56e"/>
    <ds:schemaRef ds:uri="http://purl.org/dc/dcmitype/"/>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D166CB77-6F53-4A9C-97A2-70A1A9031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838b9-f9df-4a11-9d61-bf4b27e2a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76CD51-75D2-4F0A-88CA-DA7469C33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Edward Thompson</cp:lastModifiedBy>
  <cp:revision>2</cp:revision>
  <cp:lastPrinted>2018-03-20T14:46:00Z</cp:lastPrinted>
  <dcterms:created xsi:type="dcterms:W3CDTF">2020-02-26T15:23:00Z</dcterms:created>
  <dcterms:modified xsi:type="dcterms:W3CDTF">2020-02-26T15:23:00Z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0x010100070E9D50B0C7414A99B3116F70E5656E</vt:lpwstr>
  </property>
  <property fmtid="{D5CDD505-2E9C-101B-9397-08002B2CF9AE}" pid="3" name="_NewReviewCycle">
    <vt:lpwstr/>
  </property>
</Properties>
</file>