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5E52A" w14:textId="77777777" w:rsidR="00DD42CB" w:rsidRDefault="00DD42CB" w:rsidP="00DD42CB">
      <w:pPr>
        <w:pStyle w:val="XoParagraph"/>
        <w:jc w:val="center"/>
        <w:rPr>
          <w:rFonts w:asciiTheme="majorHAnsi" w:hAnsiTheme="majorHAnsi" w:cstheme="majorHAnsi"/>
          <w:b/>
          <w:color w:val="3E5AA8"/>
          <w:sz w:val="48"/>
          <w:szCs w:val="96"/>
        </w:rPr>
      </w:pPr>
      <w:bookmarkStart w:id="0" w:name="_GoBack"/>
      <w:bookmarkEnd w:id="0"/>
      <w:r>
        <w:rPr>
          <w:noProof/>
        </w:rPr>
        <w:drawing>
          <wp:inline distT="0" distB="0" distL="0" distR="0" wp14:anchorId="05360C0A" wp14:editId="05789CE6">
            <wp:extent cx="3629025" cy="571572"/>
            <wp:effectExtent l="0" t="0" r="0" b="0"/>
            <wp:docPr id="8" name="Picture 8" descr="http://infodocs/xoserve/XOServeDocs/Documents/Xoserve-Logotype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fodocs/xoserve/XOServeDocs/Documents/Xoserve-Logotype_WEB.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27417" cy="571319"/>
                    </a:xfrm>
                    <a:prstGeom prst="rect">
                      <a:avLst/>
                    </a:prstGeom>
                    <a:noFill/>
                    <a:ln>
                      <a:noFill/>
                    </a:ln>
                  </pic:spPr>
                </pic:pic>
              </a:graphicData>
            </a:graphic>
          </wp:inline>
        </w:drawing>
      </w:r>
    </w:p>
    <w:p w14:paraId="05F539B4" w14:textId="77777777" w:rsidR="00DD42CB" w:rsidRPr="0075058D" w:rsidRDefault="00DD42CB" w:rsidP="00DD42CB">
      <w:pPr>
        <w:spacing w:after="0" w:line="240" w:lineRule="auto"/>
        <w:jc w:val="center"/>
        <w:rPr>
          <w:rFonts w:asciiTheme="majorHAnsi" w:hAnsiTheme="majorHAnsi" w:cstheme="majorHAnsi"/>
          <w:b/>
          <w:color w:val="3E5AA8"/>
          <w:szCs w:val="96"/>
        </w:rPr>
      </w:pPr>
    </w:p>
    <w:p w14:paraId="2BB35FC5" w14:textId="77777777" w:rsidR="00DD42CB" w:rsidRPr="001D5509" w:rsidRDefault="00DD42CB" w:rsidP="00DD42CB">
      <w:pPr>
        <w:spacing w:after="0" w:line="240" w:lineRule="auto"/>
        <w:jc w:val="center"/>
        <w:rPr>
          <w:rFonts w:asciiTheme="majorHAnsi" w:hAnsiTheme="majorHAnsi" w:cstheme="majorHAnsi"/>
          <w:b/>
          <w:color w:val="3E5AA8"/>
          <w:sz w:val="56"/>
          <w:szCs w:val="96"/>
        </w:rPr>
      </w:pPr>
      <w:r>
        <w:rPr>
          <w:rFonts w:asciiTheme="majorHAnsi" w:hAnsiTheme="majorHAnsi" w:cstheme="majorHAnsi"/>
          <w:b/>
          <w:color w:val="3E5AA8"/>
          <w:sz w:val="56"/>
          <w:szCs w:val="96"/>
        </w:rPr>
        <w:t>DSC Delivery Sub Group</w:t>
      </w:r>
    </w:p>
    <w:p w14:paraId="1B6DD6F2" w14:textId="77777777" w:rsidR="00DD42CB" w:rsidRPr="0075058D" w:rsidRDefault="00DD42CB" w:rsidP="00DD42CB">
      <w:pPr>
        <w:spacing w:after="0" w:line="240" w:lineRule="auto"/>
        <w:jc w:val="center"/>
        <w:rPr>
          <w:rFonts w:asciiTheme="majorHAnsi" w:hAnsiTheme="majorHAnsi" w:cstheme="majorHAnsi"/>
          <w:b/>
          <w:color w:val="3E5AA8"/>
          <w:sz w:val="12"/>
          <w:szCs w:val="96"/>
        </w:rPr>
      </w:pPr>
    </w:p>
    <w:p w14:paraId="5FDBB53D" w14:textId="356079DE" w:rsidR="00DD42CB" w:rsidRPr="00B87D6F" w:rsidRDefault="00B86B2D" w:rsidP="00DD42CB">
      <w:pPr>
        <w:spacing w:after="0" w:line="240" w:lineRule="auto"/>
        <w:jc w:val="center"/>
        <w:rPr>
          <w:rFonts w:cs="Arial"/>
          <w:noProof/>
          <w:color w:val="000000"/>
          <w:sz w:val="20"/>
          <w:szCs w:val="20"/>
        </w:rPr>
      </w:pPr>
      <w:r>
        <w:rPr>
          <w:rFonts w:cs="Arial"/>
          <w:noProof/>
          <w:color w:val="000000"/>
          <w:sz w:val="20"/>
          <w:szCs w:val="20"/>
        </w:rPr>
        <w:t>7</w:t>
      </w:r>
      <w:r w:rsidRPr="00B86B2D">
        <w:rPr>
          <w:rFonts w:cs="Arial"/>
          <w:noProof/>
          <w:color w:val="000000"/>
          <w:sz w:val="20"/>
          <w:szCs w:val="20"/>
          <w:vertAlign w:val="superscript"/>
        </w:rPr>
        <w:t>th</w:t>
      </w:r>
      <w:r>
        <w:rPr>
          <w:rFonts w:cs="Arial"/>
          <w:noProof/>
          <w:color w:val="000000"/>
          <w:sz w:val="20"/>
          <w:szCs w:val="20"/>
        </w:rPr>
        <w:t xml:space="preserve"> January</w:t>
      </w:r>
      <w:r w:rsidR="00DD42CB" w:rsidRPr="00B87D6F">
        <w:rPr>
          <w:rFonts w:cs="Arial"/>
          <w:noProof/>
          <w:color w:val="000000"/>
          <w:sz w:val="20"/>
          <w:szCs w:val="20"/>
        </w:rPr>
        <w:t xml:space="preserve"> 201</w:t>
      </w:r>
      <w:r>
        <w:rPr>
          <w:rFonts w:cs="Arial"/>
          <w:noProof/>
          <w:color w:val="000000"/>
          <w:sz w:val="20"/>
          <w:szCs w:val="20"/>
        </w:rPr>
        <w:t>9</w:t>
      </w:r>
      <w:r w:rsidR="00DD42CB" w:rsidRPr="00B87D6F">
        <w:rPr>
          <w:rFonts w:cs="Arial"/>
          <w:noProof/>
          <w:color w:val="000000"/>
          <w:sz w:val="20"/>
          <w:szCs w:val="20"/>
        </w:rPr>
        <w:t xml:space="preserve"> at 10:30am</w:t>
      </w:r>
    </w:p>
    <w:p w14:paraId="0AC4CF43" w14:textId="1BDE4DC8" w:rsidR="00DD42CB" w:rsidRPr="0075058D" w:rsidRDefault="00C10888" w:rsidP="00DD42CB">
      <w:pPr>
        <w:pStyle w:val="XoParagraph"/>
        <w:jc w:val="center"/>
        <w:rPr>
          <w:sz w:val="6"/>
        </w:rPr>
      </w:pPr>
      <w:r>
        <w:rPr>
          <w:bCs/>
          <w:szCs w:val="16"/>
        </w:rPr>
        <w:t>G.02</w:t>
      </w:r>
      <w:r w:rsidR="00DD42CB">
        <w:rPr>
          <w:bCs/>
          <w:szCs w:val="16"/>
        </w:rPr>
        <w:t xml:space="preserve">, </w:t>
      </w:r>
      <w:r w:rsidR="00DD42CB">
        <w:rPr>
          <w:rFonts w:eastAsiaTheme="minorEastAsia" w:cs="Arial"/>
          <w:noProof/>
          <w:color w:val="000000"/>
        </w:rPr>
        <w:t>Xoserve Limited, Lansdowne Gate, 65 New Road, Solihull, B91 3DL</w:t>
      </w:r>
    </w:p>
    <w:p w14:paraId="3B4FF89C" w14:textId="77777777" w:rsidR="00DD42CB" w:rsidRPr="0075058D" w:rsidRDefault="00DD42CB" w:rsidP="00DD42CB">
      <w:pPr>
        <w:pStyle w:val="XoParagraph"/>
        <w:jc w:val="center"/>
        <w:rPr>
          <w:sz w:val="2"/>
        </w:rPr>
      </w:pPr>
      <w:r>
        <w:rPr>
          <w:rFonts w:asciiTheme="majorHAnsi" w:hAnsiTheme="majorHAnsi" w:cstheme="majorHAnsi"/>
          <w:b/>
          <w:color w:val="3E5AA8"/>
          <w:sz w:val="44"/>
          <w:szCs w:val="96"/>
          <w:lang w:eastAsia="en-US"/>
        </w:rPr>
        <w:t xml:space="preserve">Meeting </w:t>
      </w:r>
      <w:r w:rsidRPr="00257E42">
        <w:rPr>
          <w:rFonts w:asciiTheme="majorHAnsi" w:hAnsiTheme="majorHAnsi" w:cstheme="majorHAnsi"/>
          <w:b/>
          <w:color w:val="3E5AA8"/>
          <w:sz w:val="44"/>
          <w:szCs w:val="96"/>
          <w:lang w:eastAsia="en-US"/>
        </w:rPr>
        <w:t>Minutes</w:t>
      </w:r>
    </w:p>
    <w:tbl>
      <w:tblPr>
        <w:tblStyle w:val="ColorfulList-Accent5"/>
        <w:tblW w:w="0" w:type="auto"/>
        <w:jc w:val="center"/>
        <w:tblBorders>
          <w:top w:val="single" w:sz="4" w:space="0" w:color="FDE4BA" w:themeColor="accent6" w:themeTint="66"/>
          <w:left w:val="single" w:sz="4" w:space="0" w:color="FDE4BA" w:themeColor="accent6" w:themeTint="66"/>
          <w:bottom w:val="single" w:sz="4" w:space="0" w:color="FDE4BA" w:themeColor="accent6" w:themeTint="66"/>
          <w:right w:val="single" w:sz="4" w:space="0" w:color="FDE4BA" w:themeColor="accent6" w:themeTint="66"/>
          <w:insideH w:val="single" w:sz="4" w:space="0" w:color="FDE4BA" w:themeColor="accent6" w:themeTint="66"/>
          <w:insideV w:val="single" w:sz="4" w:space="0" w:color="FDE4BA" w:themeColor="accent6" w:themeTint="66"/>
        </w:tblBorders>
        <w:tblLook w:val="04A0" w:firstRow="1" w:lastRow="0" w:firstColumn="1" w:lastColumn="0" w:noHBand="0" w:noVBand="1"/>
      </w:tblPr>
      <w:tblGrid>
        <w:gridCol w:w="3080"/>
        <w:gridCol w:w="2557"/>
        <w:gridCol w:w="1275"/>
      </w:tblGrid>
      <w:tr w:rsidR="00DD42CB" w:rsidRPr="0041426F" w14:paraId="79ECF299" w14:textId="77777777" w:rsidTr="000B20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912" w:type="dxa"/>
            <w:gridSpan w:val="3"/>
            <w:tcBorders>
              <w:bottom w:val="none" w:sz="0" w:space="0" w:color="auto"/>
            </w:tcBorders>
          </w:tcPr>
          <w:p w14:paraId="06014627" w14:textId="77777777" w:rsidR="00DD42CB" w:rsidRPr="00257E42" w:rsidRDefault="00DD42CB" w:rsidP="000B2000">
            <w:pPr>
              <w:pStyle w:val="XoParagraph"/>
              <w:jc w:val="center"/>
              <w:rPr>
                <w:szCs w:val="24"/>
              </w:rPr>
            </w:pPr>
            <w:r w:rsidRPr="00257E42">
              <w:rPr>
                <w:szCs w:val="24"/>
              </w:rPr>
              <w:t>Industry Attendees</w:t>
            </w:r>
          </w:p>
        </w:tc>
      </w:tr>
      <w:tr w:rsidR="00DD42CB" w:rsidRPr="007407C1" w14:paraId="134E6CBA"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1223CCC6" w14:textId="2D8C31C7" w:rsidR="00DD42CB" w:rsidRPr="00AF4884" w:rsidRDefault="008C435A" w:rsidP="000B2000">
            <w:pPr>
              <w:jc w:val="center"/>
              <w:rPr>
                <w:rFonts w:cs="Arial"/>
                <w:b w:val="0"/>
                <w:color w:val="auto"/>
              </w:rPr>
            </w:pPr>
            <w:r w:rsidRPr="00AF4884">
              <w:rPr>
                <w:rFonts w:cs="Arial"/>
                <w:b w:val="0"/>
                <w:color w:val="auto"/>
              </w:rPr>
              <w:t>Swetta Coopamah</w:t>
            </w:r>
          </w:p>
        </w:tc>
        <w:tc>
          <w:tcPr>
            <w:tcW w:w="2557" w:type="dxa"/>
            <w:vAlign w:val="center"/>
          </w:tcPr>
          <w:p w14:paraId="02737EB5" w14:textId="2184FD16" w:rsidR="00DD42CB" w:rsidRPr="00AF4884" w:rsidRDefault="008C435A" w:rsidP="000B2000">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AF4884">
              <w:rPr>
                <w:rFonts w:cs="Arial"/>
                <w:color w:val="auto"/>
              </w:rPr>
              <w:t>Centrica</w:t>
            </w:r>
          </w:p>
        </w:tc>
        <w:tc>
          <w:tcPr>
            <w:tcW w:w="1275" w:type="dxa"/>
            <w:vAlign w:val="center"/>
          </w:tcPr>
          <w:p w14:paraId="23D090C4" w14:textId="1529BC2E" w:rsidR="00DD42CB" w:rsidRPr="00AF4884" w:rsidRDefault="008C435A" w:rsidP="000B2000">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AF4884">
              <w:rPr>
                <w:rFonts w:cs="Arial"/>
                <w:color w:val="auto"/>
              </w:rPr>
              <w:t>SC</w:t>
            </w:r>
          </w:p>
        </w:tc>
      </w:tr>
      <w:tr w:rsidR="008C435A" w:rsidRPr="007407C1" w14:paraId="422F0B69"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6868BFB0" w14:textId="64C882F8" w:rsidR="008C435A" w:rsidRPr="00AF4884" w:rsidRDefault="008C435A" w:rsidP="000B2000">
            <w:pPr>
              <w:jc w:val="center"/>
              <w:rPr>
                <w:rFonts w:cs="Arial"/>
                <w:b w:val="0"/>
                <w:color w:val="auto"/>
              </w:rPr>
            </w:pPr>
            <w:r w:rsidRPr="00AF4884">
              <w:rPr>
                <w:rFonts w:cs="Arial"/>
                <w:b w:val="0"/>
                <w:color w:val="auto"/>
              </w:rPr>
              <w:t>Eleanor Laurence</w:t>
            </w:r>
          </w:p>
        </w:tc>
        <w:tc>
          <w:tcPr>
            <w:tcW w:w="2557" w:type="dxa"/>
            <w:vAlign w:val="center"/>
          </w:tcPr>
          <w:p w14:paraId="158EADB7" w14:textId="7B553ED4" w:rsidR="008C435A" w:rsidRPr="00AF4884" w:rsidRDefault="008C435A" w:rsidP="000B2000">
            <w:pPr>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AF4884">
              <w:rPr>
                <w:rFonts w:cs="Arial"/>
                <w:color w:val="auto"/>
              </w:rPr>
              <w:t>EDF</w:t>
            </w:r>
          </w:p>
        </w:tc>
        <w:tc>
          <w:tcPr>
            <w:tcW w:w="1275" w:type="dxa"/>
            <w:vAlign w:val="center"/>
          </w:tcPr>
          <w:p w14:paraId="1DAAF2BD" w14:textId="105849F3" w:rsidR="008C435A" w:rsidRPr="00AF4884" w:rsidRDefault="008C435A" w:rsidP="000B2000">
            <w:pPr>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AF4884">
              <w:rPr>
                <w:rFonts w:cs="Arial"/>
                <w:color w:val="auto"/>
              </w:rPr>
              <w:t>EL</w:t>
            </w:r>
          </w:p>
        </w:tc>
      </w:tr>
      <w:tr w:rsidR="008C435A" w:rsidRPr="007407C1" w14:paraId="3E8B9F99"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2C986D3C" w14:textId="75EDBB1C" w:rsidR="008C435A" w:rsidRPr="00AF4884" w:rsidRDefault="003E7F37" w:rsidP="000B2000">
            <w:pPr>
              <w:jc w:val="center"/>
              <w:rPr>
                <w:rFonts w:cs="Arial"/>
                <w:b w:val="0"/>
                <w:color w:val="auto"/>
              </w:rPr>
            </w:pPr>
            <w:r>
              <w:rPr>
                <w:rFonts w:cs="Arial"/>
                <w:b w:val="0"/>
                <w:color w:val="auto"/>
              </w:rPr>
              <w:t>Niall McPherson</w:t>
            </w:r>
          </w:p>
        </w:tc>
        <w:tc>
          <w:tcPr>
            <w:tcW w:w="2557" w:type="dxa"/>
            <w:vAlign w:val="center"/>
          </w:tcPr>
          <w:p w14:paraId="6EA36744" w14:textId="63B99CC2" w:rsidR="008C435A" w:rsidRPr="00AF4884" w:rsidRDefault="003E7F37" w:rsidP="000B2000">
            <w:pPr>
              <w:jc w:val="cente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First Utility</w:t>
            </w:r>
          </w:p>
        </w:tc>
        <w:tc>
          <w:tcPr>
            <w:tcW w:w="1275" w:type="dxa"/>
            <w:vAlign w:val="center"/>
          </w:tcPr>
          <w:p w14:paraId="0DBD9F0E" w14:textId="3C302725" w:rsidR="008C435A" w:rsidRPr="00AF4884" w:rsidRDefault="003E7F37" w:rsidP="000B2000">
            <w:pPr>
              <w:jc w:val="center"/>
              <w:cnfStyle w:val="000000100000" w:firstRow="0" w:lastRow="0" w:firstColumn="0" w:lastColumn="0" w:oddVBand="0" w:evenVBand="0" w:oddHBand="1" w:evenHBand="0" w:firstRowFirstColumn="0" w:firstRowLastColumn="0" w:lastRowFirstColumn="0" w:lastRowLastColumn="0"/>
              <w:rPr>
                <w:rFonts w:cs="Arial"/>
                <w:color w:val="auto"/>
              </w:rPr>
            </w:pPr>
            <w:r>
              <w:rPr>
                <w:rFonts w:cs="Arial"/>
                <w:color w:val="auto"/>
              </w:rPr>
              <w:t>NM</w:t>
            </w:r>
          </w:p>
        </w:tc>
      </w:tr>
      <w:tr w:rsidR="008C435A" w:rsidRPr="007407C1" w14:paraId="127490E6"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056F10D9" w14:textId="6B598B5E" w:rsidR="008C435A" w:rsidRPr="00AF4884" w:rsidRDefault="008C435A" w:rsidP="000B2000">
            <w:pPr>
              <w:jc w:val="center"/>
              <w:rPr>
                <w:rFonts w:cs="Arial"/>
                <w:b w:val="0"/>
                <w:color w:val="auto"/>
              </w:rPr>
            </w:pPr>
            <w:r w:rsidRPr="00AF4884">
              <w:rPr>
                <w:rFonts w:cs="Arial"/>
                <w:b w:val="0"/>
                <w:color w:val="auto"/>
              </w:rPr>
              <w:t>Claire Louise Roberts</w:t>
            </w:r>
          </w:p>
        </w:tc>
        <w:tc>
          <w:tcPr>
            <w:tcW w:w="2557" w:type="dxa"/>
            <w:vAlign w:val="center"/>
          </w:tcPr>
          <w:p w14:paraId="10E61AD1" w14:textId="65448E3B" w:rsidR="008C435A" w:rsidRPr="00AF4884" w:rsidRDefault="008C435A" w:rsidP="000B2000">
            <w:pPr>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AF4884">
              <w:rPr>
                <w:rFonts w:cs="Arial"/>
                <w:color w:val="auto"/>
              </w:rPr>
              <w:t>Scottish Power</w:t>
            </w:r>
          </w:p>
        </w:tc>
        <w:tc>
          <w:tcPr>
            <w:tcW w:w="1275" w:type="dxa"/>
            <w:vAlign w:val="center"/>
          </w:tcPr>
          <w:p w14:paraId="669F906D" w14:textId="12115BA8" w:rsidR="008C435A" w:rsidRPr="00AF4884" w:rsidRDefault="008C435A" w:rsidP="000B2000">
            <w:pPr>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AF4884">
              <w:rPr>
                <w:rFonts w:cs="Arial"/>
                <w:color w:val="auto"/>
              </w:rPr>
              <w:t>CLR</w:t>
            </w:r>
          </w:p>
        </w:tc>
      </w:tr>
      <w:tr w:rsidR="008C435A" w:rsidRPr="007407C1" w14:paraId="3BA94EC5"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3F1A6E30" w14:textId="3EF5F6ED" w:rsidR="008C435A" w:rsidRPr="00AF4884" w:rsidRDefault="008C435A" w:rsidP="000B2000">
            <w:pPr>
              <w:jc w:val="center"/>
              <w:rPr>
                <w:rFonts w:cs="Arial"/>
                <w:b w:val="0"/>
                <w:color w:val="auto"/>
              </w:rPr>
            </w:pPr>
            <w:r w:rsidRPr="00AF4884">
              <w:rPr>
                <w:rFonts w:cs="Arial"/>
                <w:b w:val="0"/>
                <w:color w:val="auto"/>
              </w:rPr>
              <w:t>Shane Preston</w:t>
            </w:r>
          </w:p>
        </w:tc>
        <w:tc>
          <w:tcPr>
            <w:tcW w:w="2557" w:type="dxa"/>
            <w:vAlign w:val="center"/>
          </w:tcPr>
          <w:p w14:paraId="7401F4D6" w14:textId="036CBE86" w:rsidR="008C435A" w:rsidRPr="00AF4884" w:rsidRDefault="00183D77" w:rsidP="00F03DB7">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AF4884">
              <w:rPr>
                <w:rFonts w:cs="Arial"/>
                <w:color w:val="auto"/>
              </w:rPr>
              <w:t>Utilita Group</w:t>
            </w:r>
          </w:p>
        </w:tc>
        <w:tc>
          <w:tcPr>
            <w:tcW w:w="1275" w:type="dxa"/>
            <w:vAlign w:val="center"/>
          </w:tcPr>
          <w:p w14:paraId="0A1AA7F0" w14:textId="7D0EB317" w:rsidR="008C435A" w:rsidRPr="00AF4884" w:rsidRDefault="008C435A" w:rsidP="000B2000">
            <w:pPr>
              <w:jc w:val="center"/>
              <w:cnfStyle w:val="000000100000" w:firstRow="0" w:lastRow="0" w:firstColumn="0" w:lastColumn="0" w:oddVBand="0" w:evenVBand="0" w:oddHBand="1" w:evenHBand="0" w:firstRowFirstColumn="0" w:firstRowLastColumn="0" w:lastRowFirstColumn="0" w:lastRowLastColumn="0"/>
              <w:rPr>
                <w:rFonts w:cs="Arial"/>
                <w:color w:val="auto"/>
              </w:rPr>
            </w:pPr>
            <w:r w:rsidRPr="00AF4884">
              <w:rPr>
                <w:rFonts w:cs="Arial"/>
                <w:color w:val="auto"/>
              </w:rPr>
              <w:t>SP</w:t>
            </w:r>
          </w:p>
        </w:tc>
      </w:tr>
      <w:tr w:rsidR="008C435A" w:rsidRPr="007407C1" w14:paraId="096E3A8A"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3F7A9CF2" w14:textId="7777ECC3" w:rsidR="008C435A" w:rsidRPr="00AF4884" w:rsidRDefault="008C435A" w:rsidP="000B2000">
            <w:pPr>
              <w:jc w:val="center"/>
              <w:rPr>
                <w:rFonts w:cs="Arial"/>
                <w:b w:val="0"/>
                <w:color w:val="auto"/>
              </w:rPr>
            </w:pPr>
            <w:r w:rsidRPr="00AF4884">
              <w:rPr>
                <w:rFonts w:cs="Arial"/>
                <w:b w:val="0"/>
                <w:color w:val="auto"/>
              </w:rPr>
              <w:t>James Barlow</w:t>
            </w:r>
          </w:p>
        </w:tc>
        <w:tc>
          <w:tcPr>
            <w:tcW w:w="2557" w:type="dxa"/>
            <w:vAlign w:val="center"/>
          </w:tcPr>
          <w:p w14:paraId="5DE3CF25" w14:textId="4EC2EB9A" w:rsidR="008C435A" w:rsidRPr="00AF4884" w:rsidRDefault="008C435A" w:rsidP="000B2000">
            <w:pPr>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AF4884">
              <w:rPr>
                <w:rFonts w:cs="Arial"/>
                <w:color w:val="auto"/>
              </w:rPr>
              <w:t>Npower</w:t>
            </w:r>
          </w:p>
        </w:tc>
        <w:tc>
          <w:tcPr>
            <w:tcW w:w="1275" w:type="dxa"/>
            <w:vAlign w:val="center"/>
          </w:tcPr>
          <w:p w14:paraId="078EB97A" w14:textId="26D5490A" w:rsidR="008C435A" w:rsidRPr="00AF4884" w:rsidRDefault="008C435A" w:rsidP="000B2000">
            <w:pPr>
              <w:jc w:val="center"/>
              <w:cnfStyle w:val="000000000000" w:firstRow="0" w:lastRow="0" w:firstColumn="0" w:lastColumn="0" w:oddVBand="0" w:evenVBand="0" w:oddHBand="0" w:evenHBand="0" w:firstRowFirstColumn="0" w:firstRowLastColumn="0" w:lastRowFirstColumn="0" w:lastRowLastColumn="0"/>
              <w:rPr>
                <w:rFonts w:cs="Arial"/>
                <w:color w:val="auto"/>
              </w:rPr>
            </w:pPr>
            <w:r w:rsidRPr="00AF4884">
              <w:rPr>
                <w:rFonts w:cs="Arial"/>
                <w:color w:val="auto"/>
              </w:rPr>
              <w:t>JB</w:t>
            </w:r>
          </w:p>
        </w:tc>
      </w:tr>
      <w:tr w:rsidR="003E7F37" w:rsidRPr="007407C1" w14:paraId="72FD5613"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7281AF81" w14:textId="74392D22" w:rsidR="003E7F37" w:rsidRPr="003E7F37" w:rsidRDefault="003E7F37" w:rsidP="000B2000">
            <w:pPr>
              <w:jc w:val="center"/>
              <w:rPr>
                <w:rFonts w:cs="Arial"/>
                <w:b w:val="0"/>
              </w:rPr>
            </w:pPr>
            <w:r w:rsidRPr="003E7F37">
              <w:rPr>
                <w:rFonts w:cs="Arial"/>
                <w:b w:val="0"/>
              </w:rPr>
              <w:t>Samuel Ramplee</w:t>
            </w:r>
          </w:p>
        </w:tc>
        <w:tc>
          <w:tcPr>
            <w:tcW w:w="2557" w:type="dxa"/>
            <w:vAlign w:val="center"/>
          </w:tcPr>
          <w:p w14:paraId="7436D6E7" w14:textId="1E897243" w:rsidR="003E7F37" w:rsidRPr="00AF4884" w:rsidRDefault="003E7F37"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Utilita</w:t>
            </w:r>
          </w:p>
        </w:tc>
        <w:tc>
          <w:tcPr>
            <w:tcW w:w="1275" w:type="dxa"/>
            <w:vAlign w:val="center"/>
          </w:tcPr>
          <w:p w14:paraId="76DF639C" w14:textId="1E5A8797" w:rsidR="003E7F37" w:rsidRPr="00AF4884" w:rsidRDefault="003E7F37"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SR</w:t>
            </w:r>
          </w:p>
        </w:tc>
      </w:tr>
      <w:tr w:rsidR="003E7F37" w:rsidRPr="007407C1" w14:paraId="077A270F"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2E0595AF" w14:textId="12107AD5" w:rsidR="003E7F37" w:rsidRPr="003E7F37" w:rsidRDefault="003E7F37" w:rsidP="000B2000">
            <w:pPr>
              <w:jc w:val="center"/>
              <w:rPr>
                <w:rFonts w:cs="Arial"/>
                <w:b w:val="0"/>
              </w:rPr>
            </w:pPr>
            <w:r w:rsidRPr="003E7F37">
              <w:rPr>
                <w:rFonts w:cs="Arial"/>
                <w:b w:val="0"/>
              </w:rPr>
              <w:t>Katy Binch</w:t>
            </w:r>
          </w:p>
        </w:tc>
        <w:tc>
          <w:tcPr>
            <w:tcW w:w="2557" w:type="dxa"/>
            <w:vAlign w:val="center"/>
          </w:tcPr>
          <w:p w14:paraId="274C1B17" w14:textId="1D450217" w:rsidR="003E7F37" w:rsidRPr="00AF4884" w:rsidRDefault="003E7F37"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ESP</w:t>
            </w:r>
          </w:p>
        </w:tc>
        <w:tc>
          <w:tcPr>
            <w:tcW w:w="1275" w:type="dxa"/>
            <w:vAlign w:val="center"/>
          </w:tcPr>
          <w:p w14:paraId="2DB803E5" w14:textId="7B6DF57B" w:rsidR="003E7F37" w:rsidRPr="00AF4884" w:rsidRDefault="003E7F37"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KB</w:t>
            </w:r>
          </w:p>
        </w:tc>
      </w:tr>
    </w:tbl>
    <w:p w14:paraId="5D4B7FDE" w14:textId="77777777" w:rsidR="00DD42CB" w:rsidRPr="00257E42" w:rsidRDefault="00DD42CB" w:rsidP="00DD42CB">
      <w:pPr>
        <w:pStyle w:val="XoParagraph"/>
        <w:rPr>
          <w:sz w:val="2"/>
        </w:rPr>
      </w:pPr>
    </w:p>
    <w:tbl>
      <w:tblPr>
        <w:tblStyle w:val="ColorfulList-Accent5"/>
        <w:tblW w:w="0" w:type="auto"/>
        <w:jc w:val="center"/>
        <w:tblBorders>
          <w:top w:val="single" w:sz="4" w:space="0" w:color="FDE4BA" w:themeColor="accent6" w:themeTint="66"/>
          <w:left w:val="single" w:sz="4" w:space="0" w:color="FDE4BA" w:themeColor="accent6" w:themeTint="66"/>
          <w:bottom w:val="single" w:sz="4" w:space="0" w:color="FDE4BA" w:themeColor="accent6" w:themeTint="66"/>
          <w:right w:val="single" w:sz="4" w:space="0" w:color="FDE4BA" w:themeColor="accent6" w:themeTint="66"/>
          <w:insideH w:val="single" w:sz="4" w:space="0" w:color="FDE4BA" w:themeColor="accent6" w:themeTint="66"/>
          <w:insideV w:val="single" w:sz="4" w:space="0" w:color="FDE4BA" w:themeColor="accent6" w:themeTint="66"/>
        </w:tblBorders>
        <w:tblLook w:val="04A0" w:firstRow="1" w:lastRow="0" w:firstColumn="1" w:lastColumn="0" w:noHBand="0" w:noVBand="1"/>
      </w:tblPr>
      <w:tblGrid>
        <w:gridCol w:w="3080"/>
        <w:gridCol w:w="1275"/>
      </w:tblGrid>
      <w:tr w:rsidR="00DD42CB" w:rsidRPr="007407C1" w14:paraId="11C8854D" w14:textId="77777777" w:rsidTr="000B200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355" w:type="dxa"/>
            <w:gridSpan w:val="2"/>
          </w:tcPr>
          <w:p w14:paraId="34754443" w14:textId="77777777" w:rsidR="00DD42CB" w:rsidRPr="005E7FEA" w:rsidRDefault="00DD42CB" w:rsidP="000B2000">
            <w:pPr>
              <w:jc w:val="center"/>
              <w:rPr>
                <w:rFonts w:cs="Arial"/>
              </w:rPr>
            </w:pPr>
            <w:r>
              <w:rPr>
                <w:rFonts w:cs="Arial"/>
              </w:rPr>
              <w:t>Xoserve Attendees</w:t>
            </w:r>
          </w:p>
        </w:tc>
      </w:tr>
      <w:tr w:rsidR="00DD42CB" w:rsidRPr="007407C1" w14:paraId="3CC73167"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tcPr>
          <w:p w14:paraId="54AE8EF9" w14:textId="77777777" w:rsidR="00DD42CB" w:rsidRPr="00C703DA" w:rsidRDefault="00DD42CB" w:rsidP="000B2000">
            <w:pPr>
              <w:jc w:val="center"/>
              <w:rPr>
                <w:rFonts w:cs="Arial"/>
                <w:b w:val="0"/>
              </w:rPr>
            </w:pPr>
            <w:r>
              <w:rPr>
                <w:rFonts w:cs="Arial"/>
                <w:b w:val="0"/>
              </w:rPr>
              <w:t>Linda Whitcroft (Chair)</w:t>
            </w:r>
          </w:p>
        </w:tc>
        <w:tc>
          <w:tcPr>
            <w:tcW w:w="1275" w:type="dxa"/>
          </w:tcPr>
          <w:p w14:paraId="47AFC28B" w14:textId="77777777" w:rsidR="00DD42CB" w:rsidRDefault="00DD42CB"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LW</w:t>
            </w:r>
          </w:p>
        </w:tc>
      </w:tr>
      <w:tr w:rsidR="00DD42CB" w:rsidRPr="007407C1" w14:paraId="73881DD0"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tcPr>
          <w:p w14:paraId="40BF0D44" w14:textId="77777777" w:rsidR="00DD42CB" w:rsidRDefault="00DD42CB" w:rsidP="000B2000">
            <w:pPr>
              <w:jc w:val="center"/>
              <w:rPr>
                <w:rFonts w:cs="Arial"/>
                <w:b w:val="0"/>
              </w:rPr>
            </w:pPr>
            <w:r>
              <w:rPr>
                <w:rFonts w:cs="Arial"/>
                <w:b w:val="0"/>
              </w:rPr>
              <w:t>Simon Harris</w:t>
            </w:r>
          </w:p>
        </w:tc>
        <w:tc>
          <w:tcPr>
            <w:tcW w:w="1275" w:type="dxa"/>
          </w:tcPr>
          <w:p w14:paraId="7C6CC32A" w14:textId="77777777" w:rsidR="00DD42CB" w:rsidRDefault="00DD42CB"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SH</w:t>
            </w:r>
          </w:p>
        </w:tc>
      </w:tr>
      <w:tr w:rsidR="00DD42CB" w:rsidRPr="007407C1" w14:paraId="7F6CD677"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tcPr>
          <w:p w14:paraId="28B47C40" w14:textId="42F7410D" w:rsidR="00DD42CB" w:rsidRDefault="000E29D2" w:rsidP="000B2000">
            <w:pPr>
              <w:jc w:val="center"/>
              <w:rPr>
                <w:rFonts w:cs="Arial"/>
                <w:b w:val="0"/>
              </w:rPr>
            </w:pPr>
            <w:r>
              <w:rPr>
                <w:rFonts w:cs="Arial"/>
                <w:b w:val="0"/>
              </w:rPr>
              <w:t>Peter Hopkins</w:t>
            </w:r>
          </w:p>
        </w:tc>
        <w:tc>
          <w:tcPr>
            <w:tcW w:w="1275" w:type="dxa"/>
          </w:tcPr>
          <w:p w14:paraId="2F0F779F" w14:textId="094389ED" w:rsidR="00DD42CB" w:rsidRDefault="000E29D2"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PH</w:t>
            </w:r>
          </w:p>
        </w:tc>
      </w:tr>
      <w:tr w:rsidR="00DD42CB" w:rsidRPr="007407C1" w14:paraId="50D739E8"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tcPr>
          <w:p w14:paraId="06089322" w14:textId="77777777" w:rsidR="00DD42CB" w:rsidRDefault="00DD42CB" w:rsidP="000B2000">
            <w:pPr>
              <w:jc w:val="center"/>
              <w:rPr>
                <w:rFonts w:cs="Arial"/>
                <w:b w:val="0"/>
              </w:rPr>
            </w:pPr>
            <w:r>
              <w:rPr>
                <w:rFonts w:cs="Arial"/>
                <w:b w:val="0"/>
              </w:rPr>
              <w:t>Paul Orsler</w:t>
            </w:r>
          </w:p>
        </w:tc>
        <w:tc>
          <w:tcPr>
            <w:tcW w:w="1275" w:type="dxa"/>
          </w:tcPr>
          <w:p w14:paraId="12012438" w14:textId="77777777" w:rsidR="00DD42CB" w:rsidRDefault="00DD42CB"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PO</w:t>
            </w:r>
          </w:p>
        </w:tc>
      </w:tr>
      <w:tr w:rsidR="00DD42CB" w:rsidRPr="007407C1" w14:paraId="46E66D9E"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tcPr>
          <w:p w14:paraId="7952B467" w14:textId="77777777" w:rsidR="00DD42CB" w:rsidRPr="00BC4A4C" w:rsidRDefault="00DD42CB" w:rsidP="000B2000">
            <w:pPr>
              <w:jc w:val="center"/>
              <w:rPr>
                <w:rFonts w:cs="Arial"/>
                <w:b w:val="0"/>
              </w:rPr>
            </w:pPr>
            <w:r w:rsidRPr="00BC4A4C">
              <w:rPr>
                <w:rFonts w:cs="Arial"/>
                <w:b w:val="0"/>
              </w:rPr>
              <w:t>Rachel Taggart</w:t>
            </w:r>
          </w:p>
        </w:tc>
        <w:tc>
          <w:tcPr>
            <w:tcW w:w="1275" w:type="dxa"/>
          </w:tcPr>
          <w:p w14:paraId="74DFC070" w14:textId="77777777" w:rsidR="00DD42CB" w:rsidRPr="00BC4A4C" w:rsidRDefault="00DD42CB" w:rsidP="000B2000">
            <w:pPr>
              <w:jc w:val="center"/>
              <w:cnfStyle w:val="000000100000" w:firstRow="0" w:lastRow="0" w:firstColumn="0" w:lastColumn="0" w:oddVBand="0" w:evenVBand="0" w:oddHBand="1" w:evenHBand="0" w:firstRowFirstColumn="0" w:firstRowLastColumn="0" w:lastRowFirstColumn="0" w:lastRowLastColumn="0"/>
              <w:rPr>
                <w:rFonts w:cs="Arial"/>
              </w:rPr>
            </w:pPr>
            <w:r w:rsidRPr="00BC4A4C">
              <w:rPr>
                <w:rFonts w:cs="Arial"/>
              </w:rPr>
              <w:t>RT</w:t>
            </w:r>
          </w:p>
        </w:tc>
      </w:tr>
      <w:tr w:rsidR="004770A1" w:rsidRPr="007407C1" w14:paraId="4C5B4979"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tcPr>
          <w:p w14:paraId="025D7B25" w14:textId="61A8CAC5" w:rsidR="004770A1" w:rsidRPr="004770A1" w:rsidRDefault="001E1C31" w:rsidP="000B2000">
            <w:pPr>
              <w:jc w:val="center"/>
              <w:rPr>
                <w:rFonts w:cs="Arial"/>
                <w:b w:val="0"/>
              </w:rPr>
            </w:pPr>
            <w:r>
              <w:rPr>
                <w:rFonts w:cs="Arial"/>
                <w:b w:val="0"/>
              </w:rPr>
              <w:t>Chan Singh</w:t>
            </w:r>
          </w:p>
        </w:tc>
        <w:tc>
          <w:tcPr>
            <w:tcW w:w="1275" w:type="dxa"/>
          </w:tcPr>
          <w:p w14:paraId="5749FC27" w14:textId="483D16AC" w:rsidR="004770A1" w:rsidRPr="004770A1" w:rsidRDefault="001E1C31"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CS</w:t>
            </w:r>
          </w:p>
        </w:tc>
      </w:tr>
      <w:tr w:rsidR="00AF4884" w:rsidRPr="007407C1" w14:paraId="11338F6B"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tcPr>
          <w:p w14:paraId="19892925" w14:textId="7F46CAB0" w:rsidR="00AF4884" w:rsidRDefault="000E29D2" w:rsidP="000B2000">
            <w:pPr>
              <w:jc w:val="center"/>
              <w:rPr>
                <w:rFonts w:cs="Arial"/>
                <w:b w:val="0"/>
              </w:rPr>
            </w:pPr>
            <w:r>
              <w:rPr>
                <w:rFonts w:cs="Arial"/>
                <w:b w:val="0"/>
              </w:rPr>
              <w:t>Michele Downes</w:t>
            </w:r>
          </w:p>
        </w:tc>
        <w:tc>
          <w:tcPr>
            <w:tcW w:w="1275" w:type="dxa"/>
          </w:tcPr>
          <w:p w14:paraId="3DFC4017" w14:textId="38C9ABA7" w:rsidR="00AF4884" w:rsidRDefault="000E29D2"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MD</w:t>
            </w:r>
          </w:p>
        </w:tc>
      </w:tr>
      <w:tr w:rsidR="001E1C31" w:rsidRPr="007407C1" w14:paraId="7D6601F2"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tcPr>
          <w:p w14:paraId="0F53DD3B" w14:textId="404586D9" w:rsidR="001E1C31" w:rsidRPr="001E1C31" w:rsidRDefault="000E29D2" w:rsidP="000B2000">
            <w:pPr>
              <w:jc w:val="center"/>
              <w:rPr>
                <w:rFonts w:cs="Arial"/>
                <w:b w:val="0"/>
              </w:rPr>
            </w:pPr>
            <w:r>
              <w:rPr>
                <w:rFonts w:cs="Arial"/>
                <w:b w:val="0"/>
              </w:rPr>
              <w:t>Emma Smith</w:t>
            </w:r>
          </w:p>
        </w:tc>
        <w:tc>
          <w:tcPr>
            <w:tcW w:w="1275" w:type="dxa"/>
          </w:tcPr>
          <w:p w14:paraId="1F5AE73E" w14:textId="22E6CC66" w:rsidR="001E1C31" w:rsidRDefault="000E29D2"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ES</w:t>
            </w:r>
          </w:p>
        </w:tc>
      </w:tr>
      <w:tr w:rsidR="00264967" w:rsidRPr="007407C1" w14:paraId="3F609994" w14:textId="77777777" w:rsidTr="000B200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80" w:type="dxa"/>
          </w:tcPr>
          <w:p w14:paraId="7D8593F7" w14:textId="773EB1B4" w:rsidR="00264967" w:rsidRPr="00264967" w:rsidRDefault="00AF4884" w:rsidP="000B2000">
            <w:pPr>
              <w:jc w:val="center"/>
              <w:rPr>
                <w:rFonts w:cs="Arial"/>
                <w:b w:val="0"/>
              </w:rPr>
            </w:pPr>
            <w:r>
              <w:rPr>
                <w:rFonts w:cs="Arial"/>
                <w:b w:val="0"/>
              </w:rPr>
              <w:t>Richard Hadfield</w:t>
            </w:r>
          </w:p>
        </w:tc>
        <w:tc>
          <w:tcPr>
            <w:tcW w:w="1275" w:type="dxa"/>
          </w:tcPr>
          <w:p w14:paraId="088A5EB9" w14:textId="60BE58CB" w:rsidR="00264967" w:rsidRPr="00264967" w:rsidRDefault="00AF4884" w:rsidP="000B2000">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RH</w:t>
            </w:r>
          </w:p>
        </w:tc>
      </w:tr>
      <w:tr w:rsidR="008C1720" w:rsidRPr="007407C1" w14:paraId="7ACC7E5F" w14:textId="77777777" w:rsidTr="000B2000">
        <w:trPr>
          <w:jc w:val="center"/>
        </w:trPr>
        <w:tc>
          <w:tcPr>
            <w:cnfStyle w:val="001000000000" w:firstRow="0" w:lastRow="0" w:firstColumn="1" w:lastColumn="0" w:oddVBand="0" w:evenVBand="0" w:oddHBand="0" w:evenHBand="0" w:firstRowFirstColumn="0" w:firstRowLastColumn="0" w:lastRowFirstColumn="0" w:lastRowLastColumn="0"/>
            <w:tcW w:w="3080" w:type="dxa"/>
          </w:tcPr>
          <w:p w14:paraId="1EEF9EE2" w14:textId="5BB2AA00" w:rsidR="008C1720" w:rsidRDefault="000E29D2" w:rsidP="000B2000">
            <w:pPr>
              <w:jc w:val="center"/>
              <w:rPr>
                <w:rFonts w:cs="Arial"/>
                <w:b w:val="0"/>
              </w:rPr>
            </w:pPr>
            <w:r>
              <w:rPr>
                <w:rFonts w:cs="Arial"/>
                <w:b w:val="0"/>
              </w:rPr>
              <w:t>Andrew Poolton</w:t>
            </w:r>
          </w:p>
        </w:tc>
        <w:tc>
          <w:tcPr>
            <w:tcW w:w="1275" w:type="dxa"/>
          </w:tcPr>
          <w:p w14:paraId="69AF07D6" w14:textId="7030AF78" w:rsidR="008C1720" w:rsidRDefault="000E29D2" w:rsidP="000B2000">
            <w:pPr>
              <w:jc w:val="center"/>
              <w:cnfStyle w:val="000000000000" w:firstRow="0" w:lastRow="0" w:firstColumn="0" w:lastColumn="0" w:oddVBand="0" w:evenVBand="0" w:oddHBand="0" w:evenHBand="0" w:firstRowFirstColumn="0" w:firstRowLastColumn="0" w:lastRowFirstColumn="0" w:lastRowLastColumn="0"/>
              <w:rPr>
                <w:rFonts w:cs="Arial"/>
              </w:rPr>
            </w:pPr>
            <w:r>
              <w:rPr>
                <w:rFonts w:cs="Arial"/>
              </w:rPr>
              <w:t>AP</w:t>
            </w:r>
          </w:p>
        </w:tc>
      </w:tr>
    </w:tbl>
    <w:p w14:paraId="110813A7" w14:textId="77777777" w:rsidR="00DD42CB" w:rsidRDefault="00DD42CB" w:rsidP="00DD42CB">
      <w:pPr>
        <w:pStyle w:val="XoParagraph"/>
      </w:pPr>
    </w:p>
    <w:p w14:paraId="446F7AAD" w14:textId="77777777" w:rsidR="003E7F37" w:rsidRDefault="003E7F37" w:rsidP="00DD42CB">
      <w:pPr>
        <w:pStyle w:val="XoParagraph"/>
      </w:pPr>
    </w:p>
    <w:p w14:paraId="7DE6AB8E" w14:textId="77777777" w:rsidR="00DD42CB" w:rsidRPr="00710BE3" w:rsidRDefault="00DD42CB" w:rsidP="00DD42CB">
      <w:pPr>
        <w:rPr>
          <w:rStyle w:val="IntenseEmphasis"/>
          <w:sz w:val="24"/>
          <w:u w:val="single"/>
        </w:rPr>
      </w:pPr>
      <w:r w:rsidRPr="00710BE3">
        <w:rPr>
          <w:rStyle w:val="IntenseEmphasis"/>
          <w:sz w:val="24"/>
          <w:u w:val="single"/>
        </w:rPr>
        <w:t>1. Welcome and Introductions</w:t>
      </w:r>
    </w:p>
    <w:p w14:paraId="15506824" w14:textId="77777777" w:rsidR="00DD42CB" w:rsidRDefault="00DD42CB" w:rsidP="00DD42CB">
      <w:pPr>
        <w:rPr>
          <w:rFonts w:cs="Arial"/>
          <w:sz w:val="20"/>
        </w:rPr>
      </w:pPr>
      <w:r w:rsidRPr="0069017A">
        <w:rPr>
          <w:rFonts w:cs="Arial"/>
          <w:sz w:val="20"/>
        </w:rPr>
        <w:t>Linda Whitcroft (LW) started the meeting and informed all attendees of the following agenda:</w:t>
      </w:r>
    </w:p>
    <w:bookmarkStart w:id="1" w:name="_MON_1608373090"/>
    <w:bookmarkEnd w:id="1"/>
    <w:p w14:paraId="48B7E2CD" w14:textId="16C876E6" w:rsidR="00DD42CB" w:rsidRPr="00C57A88" w:rsidRDefault="000E29D2" w:rsidP="00DD42CB">
      <w:pPr>
        <w:rPr>
          <w:rStyle w:val="IntenseEmphasis"/>
          <w:rFonts w:cs="Arial"/>
          <w:b w:val="0"/>
          <w:bCs w:val="0"/>
          <w:i w:val="0"/>
          <w:iCs w:val="0"/>
          <w:color w:val="auto"/>
          <w:sz w:val="20"/>
        </w:rPr>
      </w:pPr>
      <w:r>
        <w:rPr>
          <w:rStyle w:val="IntenseEmphasis"/>
          <w:rFonts w:cs="Arial"/>
          <w:b w:val="0"/>
          <w:bCs w:val="0"/>
          <w:i w:val="0"/>
          <w:iCs w:val="0"/>
          <w:color w:val="auto"/>
          <w:sz w:val="20"/>
        </w:rPr>
        <w:object w:dxaOrig="1550" w:dyaOrig="1004" w14:anchorId="431CE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2" o:title=""/>
          </v:shape>
          <o:OLEObject Type="Embed" ProgID="Word.Document.12" ShapeID="_x0000_i1025" DrawAspect="Icon" ObjectID="_1609748139" r:id="rId13">
            <o:FieldCodes>\s</o:FieldCodes>
          </o:OLEObject>
        </w:object>
      </w:r>
    </w:p>
    <w:p w14:paraId="5184B561" w14:textId="5D3D4E3D" w:rsidR="00DD42CB" w:rsidRPr="00710BE3" w:rsidRDefault="00461C75" w:rsidP="00DD42CB">
      <w:pPr>
        <w:rPr>
          <w:rStyle w:val="IntenseEmphasis"/>
          <w:sz w:val="24"/>
          <w:u w:val="single"/>
        </w:rPr>
      </w:pPr>
      <w:r>
        <w:rPr>
          <w:rStyle w:val="IntenseEmphasis"/>
          <w:sz w:val="24"/>
          <w:u w:val="single"/>
        </w:rPr>
        <w:t xml:space="preserve">2. Meeting’s Minutes – </w:t>
      </w:r>
      <w:r w:rsidR="00B55073">
        <w:rPr>
          <w:rStyle w:val="IntenseEmphasis"/>
          <w:sz w:val="24"/>
          <w:u w:val="single"/>
        </w:rPr>
        <w:t>03</w:t>
      </w:r>
      <w:r w:rsidR="00B55073" w:rsidRPr="00B55073">
        <w:rPr>
          <w:rStyle w:val="IntenseEmphasis"/>
          <w:sz w:val="24"/>
          <w:u w:val="single"/>
          <w:vertAlign w:val="superscript"/>
        </w:rPr>
        <w:t>rd</w:t>
      </w:r>
      <w:r w:rsidR="00B55073">
        <w:rPr>
          <w:rStyle w:val="IntenseEmphasis"/>
          <w:sz w:val="24"/>
          <w:u w:val="single"/>
        </w:rPr>
        <w:t xml:space="preserve"> December</w:t>
      </w:r>
      <w:r w:rsidR="008C435A">
        <w:rPr>
          <w:rStyle w:val="IntenseEmphasis"/>
          <w:sz w:val="24"/>
          <w:u w:val="single"/>
        </w:rPr>
        <w:t xml:space="preserve"> 2018</w:t>
      </w:r>
    </w:p>
    <w:p w14:paraId="6B2F1B15" w14:textId="77777777" w:rsidR="00DD42CB" w:rsidRDefault="00DD42CB" w:rsidP="00DD42CB">
      <w:pPr>
        <w:rPr>
          <w:rFonts w:cs="Arial"/>
          <w:sz w:val="20"/>
        </w:rPr>
      </w:pPr>
      <w:r w:rsidRPr="0069017A">
        <w:rPr>
          <w:rFonts w:cs="Arial"/>
          <w:sz w:val="20"/>
        </w:rPr>
        <w:t>LW asked for feedback on the minutes for the previous Delivery Sub-Group (DSG) occurrence; no comments were received. The minutes were approved.</w:t>
      </w:r>
    </w:p>
    <w:p w14:paraId="5F91FA1F" w14:textId="77777777" w:rsidR="00162423" w:rsidRDefault="00162423" w:rsidP="00DD42CB">
      <w:pPr>
        <w:rPr>
          <w:rFonts w:cs="Arial"/>
          <w:b/>
          <w:sz w:val="20"/>
          <w:u w:val="single"/>
        </w:rPr>
      </w:pPr>
    </w:p>
    <w:p w14:paraId="03C21698" w14:textId="77777777" w:rsidR="003E7F37" w:rsidRPr="0069017A" w:rsidRDefault="003E7F37" w:rsidP="00DD42CB">
      <w:pPr>
        <w:rPr>
          <w:rFonts w:cs="Arial"/>
          <w:b/>
          <w:sz w:val="20"/>
          <w:u w:val="single"/>
        </w:rPr>
      </w:pPr>
    </w:p>
    <w:p w14:paraId="60855F33" w14:textId="2FF5E99E" w:rsidR="00E95CA5" w:rsidRDefault="00DD42CB" w:rsidP="00E95CA5">
      <w:pPr>
        <w:rPr>
          <w:rStyle w:val="IntenseEmphasis"/>
          <w:b w:val="0"/>
          <w:i w:val="0"/>
          <w:sz w:val="24"/>
        </w:rPr>
      </w:pPr>
      <w:r w:rsidRPr="00FD6046">
        <w:rPr>
          <w:rStyle w:val="IntenseEmphasis"/>
          <w:sz w:val="24"/>
          <w:u w:val="single"/>
        </w:rPr>
        <w:lastRenderedPageBreak/>
        <w:t xml:space="preserve">3. AQ Defects </w:t>
      </w:r>
    </w:p>
    <w:p w14:paraId="29B85097" w14:textId="0E5BE638" w:rsidR="00E51DD3" w:rsidRPr="00D64D55" w:rsidRDefault="00E51DD3" w:rsidP="00E51DD3">
      <w:pPr>
        <w:spacing w:after="0"/>
        <w:rPr>
          <w:sz w:val="20"/>
          <w:szCs w:val="20"/>
        </w:rPr>
      </w:pPr>
      <w:r w:rsidRPr="00D64D55">
        <w:rPr>
          <w:rFonts w:cs="Arial"/>
          <w:bCs/>
          <w:iCs/>
          <w:sz w:val="20"/>
          <w:szCs w:val="20"/>
        </w:rPr>
        <w:t xml:space="preserve">Michele Downes (MD) </w:t>
      </w:r>
      <w:r>
        <w:rPr>
          <w:rFonts w:cs="Arial"/>
          <w:bCs/>
          <w:iCs/>
          <w:sz w:val="20"/>
          <w:szCs w:val="20"/>
        </w:rPr>
        <w:t xml:space="preserve">talked through the AQ defects </w:t>
      </w:r>
      <w:r w:rsidRPr="00D64D55">
        <w:rPr>
          <w:rFonts w:cs="Arial"/>
          <w:bCs/>
          <w:iCs/>
          <w:sz w:val="20"/>
          <w:szCs w:val="20"/>
        </w:rPr>
        <w:t>Spreadsheet</w:t>
      </w:r>
      <w:r>
        <w:rPr>
          <w:rFonts w:cs="Arial"/>
          <w:bCs/>
          <w:iCs/>
          <w:sz w:val="20"/>
          <w:szCs w:val="20"/>
        </w:rPr>
        <w:t xml:space="preserve">. Eight </w:t>
      </w:r>
      <w:r w:rsidRPr="00D64D55">
        <w:rPr>
          <w:rFonts w:cs="Arial"/>
          <w:bCs/>
          <w:iCs/>
          <w:sz w:val="20"/>
          <w:szCs w:val="20"/>
        </w:rPr>
        <w:t xml:space="preserve">defects </w:t>
      </w:r>
      <w:r>
        <w:rPr>
          <w:rFonts w:cs="Arial"/>
          <w:bCs/>
          <w:iCs/>
          <w:sz w:val="20"/>
          <w:szCs w:val="20"/>
        </w:rPr>
        <w:t>were deployed &amp; AQs re-calculated for 1</w:t>
      </w:r>
      <w:r w:rsidRPr="00264818">
        <w:rPr>
          <w:rFonts w:cs="Arial"/>
          <w:bCs/>
          <w:iCs/>
          <w:sz w:val="20"/>
          <w:szCs w:val="20"/>
          <w:vertAlign w:val="superscript"/>
        </w:rPr>
        <w:t>st</w:t>
      </w:r>
      <w:r>
        <w:rPr>
          <w:rFonts w:cs="Arial"/>
          <w:bCs/>
          <w:iCs/>
          <w:sz w:val="20"/>
          <w:szCs w:val="20"/>
        </w:rPr>
        <w:t xml:space="preserve"> December 2018, as per the plan</w:t>
      </w:r>
      <w:r w:rsidRPr="00D64D55">
        <w:rPr>
          <w:rFonts w:cs="Arial"/>
          <w:bCs/>
          <w:iCs/>
          <w:sz w:val="20"/>
          <w:szCs w:val="20"/>
        </w:rPr>
        <w:t xml:space="preserve">.  There are 8 defects </w:t>
      </w:r>
      <w:r>
        <w:rPr>
          <w:rFonts w:cs="Arial"/>
          <w:bCs/>
          <w:iCs/>
          <w:sz w:val="20"/>
          <w:szCs w:val="20"/>
        </w:rPr>
        <w:t xml:space="preserve">remaining (2 new defects </w:t>
      </w:r>
      <w:r w:rsidRPr="00D64D55">
        <w:rPr>
          <w:sz w:val="20"/>
          <w:szCs w:val="20"/>
        </w:rPr>
        <w:t>XRN4676 and Defect 1089</w:t>
      </w:r>
      <w:r>
        <w:rPr>
          <w:rFonts w:cs="Arial"/>
          <w:bCs/>
          <w:iCs/>
          <w:sz w:val="20"/>
          <w:szCs w:val="20"/>
        </w:rPr>
        <w:t xml:space="preserve">) </w:t>
      </w:r>
      <w:r>
        <w:rPr>
          <w:sz w:val="20"/>
          <w:szCs w:val="20"/>
        </w:rPr>
        <w:t>that are on</w:t>
      </w:r>
      <w:r w:rsidRPr="00D64D55">
        <w:rPr>
          <w:sz w:val="20"/>
          <w:szCs w:val="20"/>
        </w:rPr>
        <w:t xml:space="preserve"> target </w:t>
      </w:r>
      <w:r>
        <w:rPr>
          <w:sz w:val="20"/>
          <w:szCs w:val="20"/>
        </w:rPr>
        <w:t xml:space="preserve">to be fixed &amp; AQs re-calculated before the </w:t>
      </w:r>
      <w:r w:rsidRPr="00D64D55">
        <w:rPr>
          <w:sz w:val="20"/>
          <w:szCs w:val="20"/>
        </w:rPr>
        <w:t>1</w:t>
      </w:r>
      <w:r w:rsidRPr="00D64D55">
        <w:rPr>
          <w:sz w:val="20"/>
          <w:szCs w:val="20"/>
          <w:vertAlign w:val="superscript"/>
        </w:rPr>
        <w:t>st</w:t>
      </w:r>
      <w:r>
        <w:rPr>
          <w:sz w:val="20"/>
          <w:szCs w:val="20"/>
        </w:rPr>
        <w:t xml:space="preserve"> April, </w:t>
      </w:r>
      <w:r w:rsidRPr="00D64D55">
        <w:rPr>
          <w:sz w:val="20"/>
          <w:szCs w:val="20"/>
        </w:rPr>
        <w:t xml:space="preserve"> </w:t>
      </w:r>
    </w:p>
    <w:p w14:paraId="1EF88A66" w14:textId="01CE972F" w:rsidR="00E51DD3" w:rsidRPr="00D64D55" w:rsidRDefault="00E51DD3" w:rsidP="00E51DD3">
      <w:pPr>
        <w:spacing w:after="0"/>
        <w:rPr>
          <w:sz w:val="20"/>
          <w:szCs w:val="20"/>
        </w:rPr>
      </w:pPr>
      <w:r w:rsidRPr="00D64D55">
        <w:rPr>
          <w:sz w:val="20"/>
          <w:szCs w:val="20"/>
        </w:rPr>
        <w:t>XRN4740 has been discussed at previous DSG meeting</w:t>
      </w:r>
      <w:r>
        <w:rPr>
          <w:sz w:val="20"/>
          <w:szCs w:val="20"/>
        </w:rPr>
        <w:t>; the AQs are due to be re-calculated with an effective date of the 1</w:t>
      </w:r>
      <w:r w:rsidRPr="00264818">
        <w:rPr>
          <w:sz w:val="20"/>
          <w:szCs w:val="20"/>
          <w:vertAlign w:val="superscript"/>
        </w:rPr>
        <w:t>st</w:t>
      </w:r>
      <w:r>
        <w:rPr>
          <w:sz w:val="20"/>
          <w:szCs w:val="20"/>
        </w:rPr>
        <w:t xml:space="preserve"> February 2019. T</w:t>
      </w:r>
      <w:r w:rsidRPr="00D64D55">
        <w:rPr>
          <w:sz w:val="20"/>
          <w:szCs w:val="20"/>
        </w:rPr>
        <w:t xml:space="preserve">he enduring fix </w:t>
      </w:r>
      <w:r>
        <w:rPr>
          <w:sz w:val="20"/>
          <w:szCs w:val="20"/>
        </w:rPr>
        <w:t xml:space="preserve">is </w:t>
      </w:r>
      <w:r w:rsidRPr="00D64D55">
        <w:rPr>
          <w:sz w:val="20"/>
          <w:szCs w:val="20"/>
        </w:rPr>
        <w:t xml:space="preserve">scheduled </w:t>
      </w:r>
      <w:r w:rsidRPr="00D64D55">
        <w:rPr>
          <w:rFonts w:cs="Arial"/>
          <w:bCs/>
          <w:iCs/>
          <w:sz w:val="20"/>
          <w:szCs w:val="20"/>
        </w:rPr>
        <w:t>for implementation in February</w:t>
      </w:r>
    </w:p>
    <w:p w14:paraId="7E9991CF" w14:textId="6BBFE276" w:rsidR="007C0563" w:rsidRDefault="00E51DD3" w:rsidP="00B86B2D">
      <w:pPr>
        <w:rPr>
          <w:sz w:val="20"/>
          <w:szCs w:val="20"/>
        </w:rPr>
      </w:pPr>
      <w:r w:rsidRPr="00D64D55">
        <w:rPr>
          <w:sz w:val="20"/>
          <w:szCs w:val="20"/>
        </w:rPr>
        <w:t xml:space="preserve">MD </w:t>
      </w:r>
      <w:r>
        <w:rPr>
          <w:sz w:val="20"/>
          <w:szCs w:val="20"/>
        </w:rPr>
        <w:t>advised of a new issue affecting 1,122 meter points. The AQs have been corrected. A communication will be issued within the next few days advising Shippers of the issue, meter points affected and correct AQ values.</w:t>
      </w:r>
    </w:p>
    <w:p w14:paraId="3B5FCA0C" w14:textId="77777777" w:rsidR="00B86B2D" w:rsidRPr="00C41959" w:rsidRDefault="00B86B2D" w:rsidP="00B86B2D">
      <w:pPr>
        <w:rPr>
          <w:rStyle w:val="IntenseEmphasis"/>
          <w:b w:val="0"/>
          <w:i w:val="0"/>
          <w:color w:val="auto"/>
          <w:sz w:val="20"/>
          <w:szCs w:val="20"/>
        </w:rPr>
      </w:pPr>
    </w:p>
    <w:p w14:paraId="17A08777" w14:textId="77777777" w:rsidR="00337043" w:rsidRDefault="00162423" w:rsidP="00DD42CB">
      <w:pPr>
        <w:rPr>
          <w:b/>
          <w:bCs/>
          <w:i/>
          <w:iCs/>
          <w:color w:val="3E5AA8" w:themeColor="accent1"/>
          <w:sz w:val="24"/>
          <w:u w:val="single"/>
        </w:rPr>
      </w:pPr>
      <w:r w:rsidRPr="00162423">
        <w:rPr>
          <w:rStyle w:val="IntenseEmphasis"/>
          <w:sz w:val="24"/>
          <w:u w:val="single"/>
        </w:rPr>
        <w:t xml:space="preserve">4. </w:t>
      </w:r>
      <w:r w:rsidR="00337043" w:rsidRPr="00337043">
        <w:rPr>
          <w:b/>
          <w:bCs/>
          <w:i/>
          <w:iCs/>
          <w:color w:val="3E5AA8" w:themeColor="accent1"/>
          <w:sz w:val="24"/>
          <w:u w:val="single"/>
        </w:rPr>
        <w:t>Portfolio Delivery Overview POAP</w:t>
      </w:r>
    </w:p>
    <w:p w14:paraId="122345B8" w14:textId="77777777" w:rsidR="00E51DD3" w:rsidRDefault="00E51DD3" w:rsidP="00E51DD3">
      <w:pPr>
        <w:rPr>
          <w:rFonts w:cs="Arial"/>
          <w:sz w:val="20"/>
          <w:szCs w:val="20"/>
        </w:rPr>
      </w:pPr>
      <w:r>
        <w:rPr>
          <w:rFonts w:cs="Arial"/>
          <w:bCs/>
          <w:iCs/>
          <w:sz w:val="20"/>
        </w:rPr>
        <w:t>As previously agreed, slides 6</w:t>
      </w:r>
      <w:proofErr w:type="gramStart"/>
      <w:r>
        <w:rPr>
          <w:rFonts w:cs="Arial"/>
          <w:bCs/>
          <w:iCs/>
          <w:sz w:val="20"/>
        </w:rPr>
        <w:t>,7,9</w:t>
      </w:r>
      <w:proofErr w:type="gramEnd"/>
      <w:r>
        <w:rPr>
          <w:rFonts w:cs="Arial"/>
          <w:bCs/>
          <w:iCs/>
          <w:sz w:val="20"/>
        </w:rPr>
        <w:t xml:space="preserve"> &amp; 10 were for information only, due to no change since the last DSG meeting. </w:t>
      </w:r>
      <w:r w:rsidRPr="00F664DB">
        <w:rPr>
          <w:rFonts w:cs="Arial"/>
          <w:bCs/>
          <w:iCs/>
          <w:sz w:val="20"/>
        </w:rPr>
        <w:t>Richard H</w:t>
      </w:r>
      <w:r>
        <w:rPr>
          <w:rFonts w:cs="Arial"/>
          <w:bCs/>
          <w:iCs/>
          <w:sz w:val="20"/>
        </w:rPr>
        <w:t xml:space="preserve">adfield (RH) presented the changes added </w:t>
      </w:r>
      <w:r w:rsidRPr="00F664DB">
        <w:rPr>
          <w:rFonts w:cs="Arial"/>
          <w:bCs/>
          <w:iCs/>
          <w:sz w:val="20"/>
        </w:rPr>
        <w:t>to</w:t>
      </w:r>
      <w:r>
        <w:rPr>
          <w:rFonts w:cs="Arial"/>
          <w:bCs/>
          <w:iCs/>
          <w:sz w:val="20"/>
        </w:rPr>
        <w:t xml:space="preserve"> slide 8. RH </w:t>
      </w:r>
      <w:r>
        <w:rPr>
          <w:rFonts w:cs="Arial"/>
          <w:sz w:val="20"/>
          <w:szCs w:val="20"/>
        </w:rPr>
        <w:t>went through the key, added to highlight</w:t>
      </w:r>
      <w:r w:rsidRPr="00486A48">
        <w:rPr>
          <w:rFonts w:cs="Arial"/>
          <w:sz w:val="20"/>
          <w:szCs w:val="20"/>
        </w:rPr>
        <w:t xml:space="preserve"> milestones completed on</w:t>
      </w:r>
      <w:r>
        <w:rPr>
          <w:rFonts w:cs="Arial"/>
          <w:sz w:val="20"/>
          <w:szCs w:val="20"/>
        </w:rPr>
        <w:t xml:space="preserve"> the </w:t>
      </w:r>
      <w:r w:rsidRPr="00486A48">
        <w:rPr>
          <w:rFonts w:cs="Arial"/>
          <w:sz w:val="20"/>
          <w:szCs w:val="20"/>
        </w:rPr>
        <w:t>R&amp;N Governance slide</w:t>
      </w:r>
      <w:r>
        <w:rPr>
          <w:rFonts w:cs="Arial"/>
          <w:sz w:val="20"/>
          <w:szCs w:val="20"/>
        </w:rPr>
        <w:t>. RH explained that November 19 BER Milestone shows At Risk due to one change waiting for the HLSO to be agreed before costs can be confirmed costs, so the scope has not yet been fully signed off.</w:t>
      </w:r>
    </w:p>
    <w:p w14:paraId="277E1B29" w14:textId="64D6F5EA" w:rsidR="007C0563" w:rsidRDefault="00E51DD3" w:rsidP="00E51DD3">
      <w:pPr>
        <w:rPr>
          <w:rFonts w:cs="Arial"/>
          <w:sz w:val="20"/>
          <w:szCs w:val="20"/>
        </w:rPr>
      </w:pPr>
      <w:r>
        <w:rPr>
          <w:rFonts w:cs="Arial"/>
          <w:sz w:val="20"/>
          <w:szCs w:val="20"/>
        </w:rPr>
        <w:t>RH explained that the overall POAP is still a working progress.  A key for all stages has been added which will be expanded for the next DSG meeting. LW asked if DSG would like the POAP broken down further to Impacted Parties, which was confirmed that this was not needed.  Linda also confirmed with EL that this POAP fulfilled her request.</w:t>
      </w:r>
    </w:p>
    <w:p w14:paraId="647BAD3B" w14:textId="77777777" w:rsidR="007C0563" w:rsidRDefault="007C0563" w:rsidP="00DD42CB">
      <w:pPr>
        <w:pStyle w:val="ListParagraph"/>
        <w:ind w:left="0"/>
        <w:rPr>
          <w:rFonts w:eastAsiaTheme="minorEastAsia" w:cs="Arial"/>
          <w:bCs/>
          <w:iCs/>
          <w:lang w:eastAsia="en-GB"/>
        </w:rPr>
      </w:pPr>
    </w:p>
    <w:p w14:paraId="3976CD2B" w14:textId="0D1B323C" w:rsidR="00EF13F1" w:rsidRPr="00461C75" w:rsidRDefault="00046654" w:rsidP="00DD42CB">
      <w:pPr>
        <w:pStyle w:val="ListParagraph"/>
        <w:ind w:left="0"/>
        <w:rPr>
          <w:rStyle w:val="IntenseEmphasis"/>
          <w:rFonts w:eastAsiaTheme="minorEastAsia" w:cs="Arial"/>
          <w:sz w:val="24"/>
          <w:szCs w:val="22"/>
          <w:u w:val="single"/>
          <w:lang w:eastAsia="en-GB"/>
        </w:rPr>
      </w:pPr>
      <w:r>
        <w:rPr>
          <w:rStyle w:val="IntenseEmphasis"/>
          <w:rFonts w:eastAsiaTheme="minorEastAsia" w:cs="Arial"/>
          <w:sz w:val="24"/>
          <w:szCs w:val="22"/>
          <w:u w:val="single"/>
          <w:lang w:eastAsia="en-GB"/>
        </w:rPr>
        <w:t>5</w:t>
      </w:r>
      <w:r w:rsidR="00563A81">
        <w:rPr>
          <w:rStyle w:val="IntenseEmphasis"/>
          <w:rFonts w:eastAsiaTheme="minorEastAsia" w:cs="Arial"/>
          <w:sz w:val="24"/>
          <w:szCs w:val="22"/>
          <w:u w:val="single"/>
          <w:lang w:eastAsia="en-GB"/>
        </w:rPr>
        <w:t xml:space="preserve">. </w:t>
      </w:r>
      <w:r w:rsidR="00EF13F1" w:rsidRPr="00461C75">
        <w:rPr>
          <w:rStyle w:val="IntenseEmphasis"/>
          <w:rFonts w:eastAsiaTheme="minorEastAsia" w:cs="Arial"/>
          <w:sz w:val="24"/>
          <w:szCs w:val="22"/>
          <w:u w:val="single"/>
          <w:lang w:eastAsia="en-GB"/>
        </w:rPr>
        <w:t>Release 3 Update</w:t>
      </w:r>
    </w:p>
    <w:p w14:paraId="5242D8F9" w14:textId="3D10302F" w:rsidR="00461C75" w:rsidRDefault="00B86B2D" w:rsidP="00461C75">
      <w:pPr>
        <w:pStyle w:val="NormalWeb"/>
        <w:ind w:left="720"/>
        <w:rPr>
          <w:rFonts w:ascii="Arial" w:hAnsi="Arial" w:cs="Arial"/>
          <w:b/>
          <w:i/>
          <w:color w:val="3E5AA8" w:themeColor="accent1"/>
          <w:u w:val="single"/>
        </w:rPr>
      </w:pPr>
      <w:proofErr w:type="gramStart"/>
      <w:r>
        <w:rPr>
          <w:rFonts w:ascii="Arial" w:hAnsi="Arial" w:cs="Arial"/>
          <w:b/>
          <w:i/>
          <w:color w:val="3E5AA8" w:themeColor="accent1"/>
          <w:u w:val="single"/>
        </w:rPr>
        <w:t>5a. Release 3 Dashboard and 5</w:t>
      </w:r>
      <w:r w:rsidR="00461C75" w:rsidRPr="00461C75">
        <w:rPr>
          <w:rFonts w:ascii="Arial" w:hAnsi="Arial" w:cs="Arial"/>
          <w:b/>
          <w:i/>
          <w:color w:val="3E5AA8" w:themeColor="accent1"/>
          <w:u w:val="single"/>
        </w:rPr>
        <w:t>b.</w:t>
      </w:r>
      <w:proofErr w:type="gramEnd"/>
      <w:r w:rsidR="00461C75" w:rsidRPr="00461C75">
        <w:rPr>
          <w:rFonts w:ascii="Arial" w:hAnsi="Arial" w:cs="Arial"/>
          <w:b/>
          <w:i/>
          <w:color w:val="3E5AA8" w:themeColor="accent1"/>
          <w:u w:val="single"/>
        </w:rPr>
        <w:t xml:space="preserve"> XRN4534 (Amendment to RGMA Validation Rules for Meter Asset Installation Date</w:t>
      </w:r>
      <w:r w:rsidR="004639C8">
        <w:rPr>
          <w:rFonts w:ascii="Arial" w:hAnsi="Arial" w:cs="Arial"/>
          <w:b/>
          <w:i/>
          <w:color w:val="3E5AA8" w:themeColor="accent1"/>
          <w:u w:val="single"/>
        </w:rPr>
        <w:t>)</w:t>
      </w:r>
    </w:p>
    <w:p w14:paraId="27D8250D" w14:textId="77777777" w:rsidR="000E1439" w:rsidRDefault="000E1439" w:rsidP="000E1439">
      <w:pPr>
        <w:pStyle w:val="NormalWeb"/>
        <w:ind w:left="720"/>
        <w:rPr>
          <w:rFonts w:ascii="Arial" w:eastAsiaTheme="minorEastAsia" w:hAnsi="Arial" w:cs="Arial"/>
          <w:bCs/>
          <w:iCs/>
          <w:sz w:val="20"/>
          <w:szCs w:val="22"/>
        </w:rPr>
      </w:pPr>
      <w:r>
        <w:rPr>
          <w:rFonts w:ascii="Arial" w:eastAsiaTheme="minorEastAsia" w:hAnsi="Arial" w:cs="Arial"/>
          <w:bCs/>
          <w:iCs/>
          <w:sz w:val="20"/>
          <w:szCs w:val="22"/>
        </w:rPr>
        <w:t>Peter Hopkins (PH)</w:t>
      </w:r>
      <w:r w:rsidRPr="001B47D2">
        <w:rPr>
          <w:rFonts w:ascii="Arial" w:eastAsiaTheme="minorEastAsia" w:hAnsi="Arial" w:cs="Arial"/>
          <w:bCs/>
          <w:iCs/>
          <w:sz w:val="20"/>
          <w:szCs w:val="22"/>
        </w:rPr>
        <w:t xml:space="preserve"> presented the Release 3 Dashboard to DSG (slides </w:t>
      </w:r>
      <w:r>
        <w:rPr>
          <w:rFonts w:ascii="Arial" w:eastAsiaTheme="minorEastAsia" w:hAnsi="Arial" w:cs="Arial"/>
          <w:bCs/>
          <w:iCs/>
          <w:sz w:val="20"/>
          <w:szCs w:val="22"/>
        </w:rPr>
        <w:t>11-13</w:t>
      </w:r>
      <w:r w:rsidRPr="001B47D2">
        <w:rPr>
          <w:rFonts w:ascii="Arial" w:eastAsiaTheme="minorEastAsia" w:hAnsi="Arial" w:cs="Arial"/>
          <w:bCs/>
          <w:iCs/>
          <w:sz w:val="20"/>
          <w:szCs w:val="22"/>
        </w:rPr>
        <w:t xml:space="preserve">). </w:t>
      </w:r>
      <w:r>
        <w:rPr>
          <w:rFonts w:ascii="Arial" w:eastAsiaTheme="minorEastAsia" w:hAnsi="Arial" w:cs="Arial"/>
          <w:bCs/>
          <w:iCs/>
          <w:sz w:val="20"/>
          <w:szCs w:val="22"/>
        </w:rPr>
        <w:t xml:space="preserve">Release 3 track 1 is out of PIS.  There were 5 defects which were all resolved. Formal documentation for closure will be approved internally this week. </w:t>
      </w:r>
    </w:p>
    <w:p w14:paraId="2A121973" w14:textId="77777777" w:rsidR="000E1439" w:rsidRDefault="000E1439" w:rsidP="000E1439">
      <w:pPr>
        <w:pStyle w:val="NormalWeb"/>
        <w:ind w:left="720"/>
        <w:rPr>
          <w:rFonts w:ascii="Arial" w:hAnsi="Arial" w:cs="Arial"/>
          <w:sz w:val="20"/>
          <w:szCs w:val="20"/>
        </w:rPr>
      </w:pPr>
      <w:r w:rsidRPr="00BF7104">
        <w:rPr>
          <w:rFonts w:ascii="Arial" w:hAnsi="Arial" w:cs="Arial"/>
          <w:sz w:val="20"/>
          <w:szCs w:val="20"/>
        </w:rPr>
        <w:t xml:space="preserve">Track 2 </w:t>
      </w:r>
      <w:r>
        <w:rPr>
          <w:rFonts w:ascii="Arial" w:hAnsi="Arial" w:cs="Arial"/>
          <w:sz w:val="20"/>
          <w:szCs w:val="20"/>
        </w:rPr>
        <w:t xml:space="preserve">– </w:t>
      </w:r>
      <w:r w:rsidRPr="00BF7104">
        <w:rPr>
          <w:rFonts w:ascii="Arial" w:hAnsi="Arial" w:cs="Arial"/>
          <w:sz w:val="20"/>
          <w:szCs w:val="20"/>
        </w:rPr>
        <w:t>Cadent</w:t>
      </w:r>
      <w:r>
        <w:rPr>
          <w:rFonts w:ascii="Arial" w:hAnsi="Arial" w:cs="Arial"/>
          <w:sz w:val="20"/>
          <w:szCs w:val="20"/>
        </w:rPr>
        <w:t xml:space="preserve"> change is on track, Regression testing will complete this week an</w:t>
      </w:r>
      <w:r w:rsidRPr="00BF7104">
        <w:rPr>
          <w:rFonts w:ascii="Arial" w:hAnsi="Arial" w:cs="Arial"/>
          <w:sz w:val="20"/>
          <w:szCs w:val="20"/>
        </w:rPr>
        <w:t xml:space="preserve">d go live </w:t>
      </w:r>
      <w:r>
        <w:rPr>
          <w:rFonts w:ascii="Arial" w:hAnsi="Arial" w:cs="Arial"/>
          <w:sz w:val="20"/>
          <w:szCs w:val="20"/>
        </w:rPr>
        <w:t>is planned for</w:t>
      </w:r>
      <w:r w:rsidRPr="00BF7104">
        <w:rPr>
          <w:rFonts w:ascii="Arial" w:hAnsi="Arial" w:cs="Arial"/>
          <w:sz w:val="20"/>
          <w:szCs w:val="20"/>
        </w:rPr>
        <w:t xml:space="preserve"> 1</w:t>
      </w:r>
      <w:r w:rsidRPr="00BF7104">
        <w:rPr>
          <w:rFonts w:ascii="Arial" w:hAnsi="Arial" w:cs="Arial"/>
          <w:sz w:val="20"/>
          <w:szCs w:val="20"/>
          <w:vertAlign w:val="superscript"/>
        </w:rPr>
        <w:t>st</w:t>
      </w:r>
      <w:r w:rsidRPr="00BF7104">
        <w:rPr>
          <w:rFonts w:ascii="Arial" w:hAnsi="Arial" w:cs="Arial"/>
          <w:sz w:val="20"/>
          <w:szCs w:val="20"/>
        </w:rPr>
        <w:t xml:space="preserve"> Feb</w:t>
      </w:r>
      <w:r>
        <w:rPr>
          <w:rFonts w:ascii="Arial" w:hAnsi="Arial" w:cs="Arial"/>
          <w:sz w:val="20"/>
          <w:szCs w:val="20"/>
        </w:rPr>
        <w:t>ruary</w:t>
      </w:r>
      <w:r w:rsidRPr="00BF7104">
        <w:rPr>
          <w:rFonts w:ascii="Arial" w:hAnsi="Arial" w:cs="Arial"/>
          <w:sz w:val="20"/>
          <w:szCs w:val="20"/>
        </w:rPr>
        <w:t xml:space="preserve">. </w:t>
      </w:r>
    </w:p>
    <w:p w14:paraId="075845FA" w14:textId="13670D53" w:rsidR="00BF7104" w:rsidRPr="00BF7104" w:rsidRDefault="000E1439" w:rsidP="000E1439">
      <w:pPr>
        <w:pStyle w:val="NormalWeb"/>
        <w:ind w:left="720"/>
        <w:rPr>
          <w:rFonts w:ascii="Arial" w:hAnsi="Arial" w:cs="Arial"/>
          <w:sz w:val="20"/>
          <w:szCs w:val="20"/>
        </w:rPr>
      </w:pPr>
      <w:r>
        <w:rPr>
          <w:rFonts w:ascii="Arial" w:hAnsi="Arial" w:cs="Arial"/>
          <w:sz w:val="20"/>
          <w:szCs w:val="20"/>
        </w:rPr>
        <w:t xml:space="preserve">The </w:t>
      </w:r>
      <w:r w:rsidRPr="00BF7104">
        <w:rPr>
          <w:rFonts w:ascii="Arial" w:hAnsi="Arial" w:cs="Arial"/>
          <w:sz w:val="20"/>
          <w:szCs w:val="20"/>
        </w:rPr>
        <w:t xml:space="preserve">main issue </w:t>
      </w:r>
      <w:r>
        <w:rPr>
          <w:rFonts w:ascii="Arial" w:hAnsi="Arial" w:cs="Arial"/>
          <w:sz w:val="20"/>
          <w:szCs w:val="20"/>
        </w:rPr>
        <w:t>is XRN</w:t>
      </w:r>
      <w:r w:rsidRPr="00BF7104">
        <w:rPr>
          <w:rFonts w:ascii="Arial" w:hAnsi="Arial" w:cs="Arial"/>
          <w:sz w:val="20"/>
          <w:szCs w:val="20"/>
        </w:rPr>
        <w:t>4534</w:t>
      </w:r>
      <w:r w:rsidRPr="00BF7104">
        <w:rPr>
          <w:rFonts w:asciiTheme="minorHAnsi" w:eastAsia="Verdana" w:cs="Arial"/>
          <w:color w:val="000000" w:themeColor="text1"/>
          <w:kern w:val="24"/>
          <w:sz w:val="16"/>
          <w:szCs w:val="16"/>
          <w:lang w:val="en-US"/>
        </w:rPr>
        <w:t xml:space="preserve"> </w:t>
      </w:r>
      <w:r w:rsidRPr="00BF7104">
        <w:rPr>
          <w:rFonts w:ascii="Arial" w:hAnsi="Arial" w:cs="Arial"/>
          <w:sz w:val="20"/>
          <w:szCs w:val="20"/>
          <w:lang w:val="en-US"/>
        </w:rPr>
        <w:t>- Amendment to RGMA Validation Rules for Meter Asset Installation Date</w:t>
      </w:r>
      <w:r>
        <w:rPr>
          <w:rFonts w:ascii="Arial" w:hAnsi="Arial" w:cs="Arial"/>
          <w:sz w:val="20"/>
          <w:szCs w:val="20"/>
        </w:rPr>
        <w:t>. D</w:t>
      </w:r>
      <w:r w:rsidRPr="00BF7104">
        <w:rPr>
          <w:rFonts w:ascii="Arial" w:hAnsi="Arial" w:cs="Arial"/>
          <w:sz w:val="20"/>
          <w:szCs w:val="20"/>
        </w:rPr>
        <w:t>eployment alon</w:t>
      </w:r>
      <w:r>
        <w:rPr>
          <w:rFonts w:ascii="Arial" w:hAnsi="Arial" w:cs="Arial"/>
          <w:sz w:val="20"/>
          <w:szCs w:val="20"/>
        </w:rPr>
        <w:t>g</w:t>
      </w:r>
      <w:r w:rsidRPr="00BF7104">
        <w:rPr>
          <w:rFonts w:ascii="Arial" w:hAnsi="Arial" w:cs="Arial"/>
          <w:sz w:val="20"/>
          <w:szCs w:val="20"/>
        </w:rPr>
        <w:t xml:space="preserve">side </w:t>
      </w:r>
      <w:r>
        <w:rPr>
          <w:rFonts w:ascii="Arial" w:hAnsi="Arial" w:cs="Arial"/>
          <w:sz w:val="20"/>
          <w:szCs w:val="20"/>
        </w:rPr>
        <w:t xml:space="preserve">the </w:t>
      </w:r>
      <w:proofErr w:type="gramStart"/>
      <w:r>
        <w:rPr>
          <w:rFonts w:ascii="Arial" w:hAnsi="Arial" w:cs="Arial"/>
          <w:sz w:val="20"/>
          <w:szCs w:val="20"/>
        </w:rPr>
        <w:t>C</w:t>
      </w:r>
      <w:r w:rsidRPr="00BF7104">
        <w:rPr>
          <w:rFonts w:ascii="Arial" w:hAnsi="Arial" w:cs="Arial"/>
          <w:sz w:val="20"/>
          <w:szCs w:val="20"/>
        </w:rPr>
        <w:t>aden</w:t>
      </w:r>
      <w:r>
        <w:rPr>
          <w:rFonts w:ascii="Arial" w:hAnsi="Arial" w:cs="Arial"/>
          <w:sz w:val="20"/>
          <w:szCs w:val="20"/>
        </w:rPr>
        <w:t>t</w:t>
      </w:r>
      <w:proofErr w:type="gramEnd"/>
      <w:r>
        <w:rPr>
          <w:rFonts w:ascii="Arial" w:hAnsi="Arial" w:cs="Arial"/>
          <w:sz w:val="20"/>
          <w:szCs w:val="20"/>
        </w:rPr>
        <w:t xml:space="preserve"> deployment</w:t>
      </w:r>
      <w:r w:rsidRPr="00BF7104">
        <w:rPr>
          <w:rFonts w:ascii="Arial" w:hAnsi="Arial" w:cs="Arial"/>
          <w:sz w:val="20"/>
          <w:szCs w:val="20"/>
        </w:rPr>
        <w:t xml:space="preserve"> was at risk. </w:t>
      </w:r>
      <w:r>
        <w:rPr>
          <w:rFonts w:ascii="Arial" w:hAnsi="Arial" w:cs="Arial"/>
          <w:sz w:val="20"/>
          <w:szCs w:val="20"/>
        </w:rPr>
        <w:t>Additional defects have been found</w:t>
      </w:r>
      <w:r w:rsidRPr="00BF7104">
        <w:rPr>
          <w:rFonts w:ascii="Arial" w:hAnsi="Arial" w:cs="Arial"/>
          <w:sz w:val="20"/>
          <w:szCs w:val="20"/>
        </w:rPr>
        <w:t xml:space="preserve"> and it </w:t>
      </w:r>
      <w:r>
        <w:rPr>
          <w:rFonts w:ascii="Arial" w:hAnsi="Arial" w:cs="Arial"/>
          <w:sz w:val="20"/>
          <w:szCs w:val="20"/>
        </w:rPr>
        <w:t>is no longer</w:t>
      </w:r>
      <w:r w:rsidRPr="00BF7104">
        <w:rPr>
          <w:rFonts w:ascii="Arial" w:hAnsi="Arial" w:cs="Arial"/>
          <w:sz w:val="20"/>
          <w:szCs w:val="20"/>
        </w:rPr>
        <w:t xml:space="preserve"> viable to deploy</w:t>
      </w:r>
      <w:r>
        <w:rPr>
          <w:rFonts w:ascii="Arial" w:hAnsi="Arial" w:cs="Arial"/>
          <w:sz w:val="20"/>
          <w:szCs w:val="20"/>
        </w:rPr>
        <w:t xml:space="preserve"> 4534</w:t>
      </w:r>
      <w:r w:rsidRPr="00BF7104">
        <w:rPr>
          <w:rFonts w:ascii="Arial" w:hAnsi="Arial" w:cs="Arial"/>
          <w:sz w:val="20"/>
          <w:szCs w:val="20"/>
        </w:rPr>
        <w:t xml:space="preserve"> alongside Cadent</w:t>
      </w:r>
      <w:r>
        <w:rPr>
          <w:rFonts w:ascii="Arial" w:hAnsi="Arial" w:cs="Arial"/>
          <w:sz w:val="20"/>
          <w:szCs w:val="20"/>
        </w:rPr>
        <w:t xml:space="preserve">. We will inform </w:t>
      </w:r>
      <w:r w:rsidRPr="00BF7104">
        <w:rPr>
          <w:rFonts w:ascii="Arial" w:hAnsi="Arial" w:cs="Arial"/>
          <w:sz w:val="20"/>
          <w:szCs w:val="20"/>
        </w:rPr>
        <w:t>ChMC</w:t>
      </w:r>
      <w:r>
        <w:rPr>
          <w:rFonts w:ascii="Arial" w:hAnsi="Arial" w:cs="Arial"/>
          <w:sz w:val="20"/>
          <w:szCs w:val="20"/>
        </w:rPr>
        <w:t xml:space="preserve"> on 9</w:t>
      </w:r>
      <w:r w:rsidRPr="00BF7104">
        <w:rPr>
          <w:rFonts w:ascii="Arial" w:hAnsi="Arial" w:cs="Arial"/>
          <w:sz w:val="20"/>
          <w:szCs w:val="20"/>
          <w:vertAlign w:val="superscript"/>
        </w:rPr>
        <w:t>th</w:t>
      </w:r>
      <w:r>
        <w:rPr>
          <w:rFonts w:ascii="Arial" w:hAnsi="Arial" w:cs="Arial"/>
          <w:sz w:val="20"/>
          <w:szCs w:val="20"/>
        </w:rPr>
        <w:t xml:space="preserve"> January and seek agreement to </w:t>
      </w:r>
      <w:r w:rsidRPr="00BF7104">
        <w:rPr>
          <w:rFonts w:ascii="Arial" w:hAnsi="Arial" w:cs="Arial"/>
          <w:sz w:val="20"/>
          <w:szCs w:val="20"/>
        </w:rPr>
        <w:t>go with contingency date of 1</w:t>
      </w:r>
      <w:r w:rsidRPr="00BF7104">
        <w:rPr>
          <w:rFonts w:ascii="Arial" w:hAnsi="Arial" w:cs="Arial"/>
          <w:sz w:val="20"/>
          <w:szCs w:val="20"/>
          <w:vertAlign w:val="superscript"/>
        </w:rPr>
        <w:t>st</w:t>
      </w:r>
      <w:r>
        <w:rPr>
          <w:rFonts w:ascii="Arial" w:hAnsi="Arial" w:cs="Arial"/>
          <w:sz w:val="20"/>
          <w:szCs w:val="20"/>
        </w:rPr>
        <w:t xml:space="preserve"> March. </w:t>
      </w:r>
      <w:r w:rsidRPr="00BF7104">
        <w:rPr>
          <w:rFonts w:ascii="Arial" w:hAnsi="Arial" w:cs="Arial"/>
          <w:sz w:val="20"/>
          <w:szCs w:val="20"/>
        </w:rPr>
        <w:t>Shane</w:t>
      </w:r>
      <w:r>
        <w:rPr>
          <w:rFonts w:ascii="Arial" w:hAnsi="Arial" w:cs="Arial"/>
          <w:sz w:val="20"/>
          <w:szCs w:val="20"/>
        </w:rPr>
        <w:t xml:space="preserve"> Preston wanted to understand w</w:t>
      </w:r>
      <w:r w:rsidRPr="00BF7104">
        <w:rPr>
          <w:rFonts w:ascii="Arial" w:hAnsi="Arial" w:cs="Arial"/>
          <w:sz w:val="20"/>
          <w:szCs w:val="20"/>
        </w:rPr>
        <w:t>hat level of risk</w:t>
      </w:r>
      <w:r>
        <w:rPr>
          <w:rFonts w:ascii="Arial" w:hAnsi="Arial" w:cs="Arial"/>
          <w:sz w:val="20"/>
          <w:szCs w:val="20"/>
        </w:rPr>
        <w:t xml:space="preserve"> there remained for it to be completed for </w:t>
      </w:r>
      <w:r w:rsidRPr="00BF7104">
        <w:rPr>
          <w:rFonts w:ascii="Arial" w:hAnsi="Arial" w:cs="Arial"/>
          <w:sz w:val="20"/>
          <w:szCs w:val="20"/>
        </w:rPr>
        <w:t>1st</w:t>
      </w:r>
      <w:r>
        <w:rPr>
          <w:rFonts w:ascii="Arial" w:hAnsi="Arial" w:cs="Arial"/>
          <w:sz w:val="20"/>
          <w:szCs w:val="20"/>
        </w:rPr>
        <w:t xml:space="preserve"> March. PH stated that it is </w:t>
      </w:r>
      <w:r w:rsidRPr="00BF7104">
        <w:rPr>
          <w:rFonts w:ascii="Arial" w:hAnsi="Arial" w:cs="Arial"/>
          <w:sz w:val="20"/>
          <w:szCs w:val="20"/>
        </w:rPr>
        <w:t>progressing OK presently</w:t>
      </w:r>
      <w:r>
        <w:rPr>
          <w:rFonts w:ascii="Arial" w:hAnsi="Arial" w:cs="Arial"/>
          <w:sz w:val="20"/>
          <w:szCs w:val="20"/>
        </w:rPr>
        <w:t xml:space="preserve"> and we are currently over</w:t>
      </w:r>
      <w:r w:rsidRPr="00BF7104">
        <w:rPr>
          <w:rFonts w:ascii="Arial" w:hAnsi="Arial" w:cs="Arial"/>
          <w:sz w:val="20"/>
          <w:szCs w:val="20"/>
        </w:rPr>
        <w:t xml:space="preserve"> 50</w:t>
      </w:r>
      <w:r>
        <w:rPr>
          <w:rFonts w:ascii="Arial" w:hAnsi="Arial" w:cs="Arial"/>
          <w:sz w:val="20"/>
          <w:szCs w:val="20"/>
        </w:rPr>
        <w:t xml:space="preserve">% sure </w:t>
      </w:r>
      <w:r w:rsidRPr="00BF7104">
        <w:rPr>
          <w:rFonts w:ascii="Arial" w:hAnsi="Arial" w:cs="Arial"/>
          <w:sz w:val="20"/>
          <w:szCs w:val="20"/>
        </w:rPr>
        <w:t>that 1</w:t>
      </w:r>
      <w:r w:rsidRPr="00BF7104">
        <w:rPr>
          <w:rFonts w:ascii="Arial" w:hAnsi="Arial" w:cs="Arial"/>
          <w:sz w:val="20"/>
          <w:szCs w:val="20"/>
          <w:vertAlign w:val="superscript"/>
        </w:rPr>
        <w:t>st</w:t>
      </w:r>
      <w:r w:rsidRPr="00BF7104">
        <w:rPr>
          <w:rFonts w:ascii="Arial" w:hAnsi="Arial" w:cs="Arial"/>
          <w:sz w:val="20"/>
          <w:szCs w:val="20"/>
        </w:rPr>
        <w:t xml:space="preserve"> March is viable.</w:t>
      </w:r>
      <w:r>
        <w:rPr>
          <w:rFonts w:ascii="Arial" w:hAnsi="Arial" w:cs="Arial"/>
          <w:sz w:val="20"/>
          <w:szCs w:val="20"/>
        </w:rPr>
        <w:t xml:space="preserve"> The c</w:t>
      </w:r>
      <w:r w:rsidRPr="00BF7104">
        <w:rPr>
          <w:rFonts w:ascii="Arial" w:hAnsi="Arial" w:cs="Arial"/>
          <w:sz w:val="20"/>
          <w:szCs w:val="20"/>
        </w:rPr>
        <w:t xml:space="preserve">ut off by ChMC </w:t>
      </w:r>
      <w:r>
        <w:rPr>
          <w:rFonts w:ascii="Arial" w:hAnsi="Arial" w:cs="Arial"/>
          <w:sz w:val="20"/>
          <w:szCs w:val="20"/>
        </w:rPr>
        <w:t>is13th</w:t>
      </w:r>
      <w:r w:rsidRPr="00BF7104">
        <w:rPr>
          <w:rFonts w:ascii="Arial" w:hAnsi="Arial" w:cs="Arial"/>
          <w:sz w:val="20"/>
          <w:szCs w:val="20"/>
        </w:rPr>
        <w:t xml:space="preserve"> Feb</w:t>
      </w:r>
      <w:r>
        <w:rPr>
          <w:rFonts w:ascii="Arial" w:hAnsi="Arial" w:cs="Arial"/>
          <w:sz w:val="20"/>
          <w:szCs w:val="20"/>
        </w:rPr>
        <w:t>ruary</w:t>
      </w:r>
      <w:proofErr w:type="gramStart"/>
      <w:r w:rsidRPr="00BF7104">
        <w:rPr>
          <w:rFonts w:ascii="Arial" w:hAnsi="Arial" w:cs="Arial"/>
          <w:sz w:val="20"/>
          <w:szCs w:val="20"/>
        </w:rPr>
        <w:t>.</w:t>
      </w:r>
      <w:r w:rsidR="00BF7104" w:rsidRPr="00BF7104">
        <w:rPr>
          <w:rFonts w:ascii="Arial" w:hAnsi="Arial" w:cs="Arial"/>
          <w:sz w:val="20"/>
          <w:szCs w:val="20"/>
        </w:rPr>
        <w:t>.</w:t>
      </w:r>
      <w:proofErr w:type="gramEnd"/>
    </w:p>
    <w:p w14:paraId="0966D758" w14:textId="57032B15" w:rsidR="00C91259" w:rsidRDefault="00046654" w:rsidP="00C91259">
      <w:pPr>
        <w:pStyle w:val="ListParagraph"/>
        <w:ind w:left="0"/>
        <w:rPr>
          <w:rStyle w:val="IntenseEmphasis"/>
          <w:rFonts w:eastAsiaTheme="minorEastAsia" w:cs="Arial"/>
          <w:bCs w:val="0"/>
          <w:iCs w:val="0"/>
          <w:sz w:val="24"/>
          <w:szCs w:val="22"/>
          <w:u w:val="single"/>
          <w:lang w:eastAsia="en-GB"/>
        </w:rPr>
      </w:pPr>
      <w:r>
        <w:rPr>
          <w:rStyle w:val="IntenseEmphasis"/>
          <w:rFonts w:eastAsiaTheme="minorEastAsia" w:cs="Arial"/>
          <w:bCs w:val="0"/>
          <w:iCs w:val="0"/>
          <w:sz w:val="24"/>
          <w:szCs w:val="22"/>
          <w:u w:val="single"/>
          <w:lang w:eastAsia="en-GB"/>
        </w:rPr>
        <w:t>6</w:t>
      </w:r>
      <w:r w:rsidR="00C91259" w:rsidRPr="00461C75">
        <w:rPr>
          <w:rStyle w:val="IntenseEmphasis"/>
          <w:rFonts w:eastAsiaTheme="minorEastAsia" w:cs="Arial"/>
          <w:bCs w:val="0"/>
          <w:iCs w:val="0"/>
          <w:sz w:val="24"/>
          <w:szCs w:val="22"/>
          <w:u w:val="single"/>
          <w:lang w:eastAsia="en-GB"/>
        </w:rPr>
        <w:t>. New Change Proposals (For Ratification of the Prioritisation Scores)</w:t>
      </w:r>
    </w:p>
    <w:p w14:paraId="1D0CEC21" w14:textId="055DBC26" w:rsidR="00515CAE" w:rsidRDefault="00046654" w:rsidP="00046654">
      <w:pPr>
        <w:spacing w:after="0"/>
        <w:rPr>
          <w:rFonts w:eastAsia="Times New Roman" w:cs="Arial"/>
          <w:sz w:val="20"/>
          <w:szCs w:val="20"/>
        </w:rPr>
      </w:pPr>
      <w:r w:rsidRPr="00046654">
        <w:rPr>
          <w:rFonts w:eastAsia="Times New Roman" w:cs="Arial"/>
          <w:sz w:val="20"/>
          <w:szCs w:val="20"/>
        </w:rPr>
        <w:t xml:space="preserve">None </w:t>
      </w:r>
      <w:r>
        <w:rPr>
          <w:rFonts w:eastAsia="Times New Roman" w:cs="Arial"/>
          <w:sz w:val="20"/>
          <w:szCs w:val="20"/>
        </w:rPr>
        <w:t>for this meeting</w:t>
      </w:r>
    </w:p>
    <w:p w14:paraId="26D99CB6" w14:textId="77777777" w:rsidR="00046654" w:rsidRPr="00046654" w:rsidRDefault="00046654" w:rsidP="00046654">
      <w:pPr>
        <w:spacing w:after="0"/>
        <w:rPr>
          <w:rFonts w:eastAsia="Times New Roman" w:cs="Arial"/>
          <w:sz w:val="20"/>
          <w:szCs w:val="20"/>
        </w:rPr>
      </w:pPr>
    </w:p>
    <w:p w14:paraId="6B5A66B3" w14:textId="5CCF4A4E" w:rsidR="00A00C11" w:rsidRDefault="00046654" w:rsidP="00A00C11">
      <w:pPr>
        <w:rPr>
          <w:rStyle w:val="IntenseEmphasis"/>
          <w:sz w:val="24"/>
          <w:u w:val="single"/>
        </w:rPr>
      </w:pPr>
      <w:r>
        <w:rPr>
          <w:rStyle w:val="IntenseEmphasis"/>
          <w:sz w:val="24"/>
          <w:u w:val="single"/>
        </w:rPr>
        <w:t>7</w:t>
      </w:r>
      <w:r w:rsidR="00A00C11" w:rsidRPr="00A00C11">
        <w:rPr>
          <w:rStyle w:val="IntenseEmphasis"/>
          <w:sz w:val="24"/>
          <w:u w:val="single"/>
        </w:rPr>
        <w:t>. Change Proposal Initial View Representations</w:t>
      </w:r>
    </w:p>
    <w:p w14:paraId="398BA19A" w14:textId="77777777" w:rsidR="00046654" w:rsidRDefault="00046654" w:rsidP="00046654">
      <w:pPr>
        <w:spacing w:after="0"/>
        <w:rPr>
          <w:rFonts w:eastAsia="Times New Roman" w:cs="Arial"/>
          <w:sz w:val="20"/>
          <w:szCs w:val="20"/>
        </w:rPr>
      </w:pPr>
      <w:r w:rsidRPr="00046654">
        <w:rPr>
          <w:rFonts w:eastAsia="Times New Roman" w:cs="Arial"/>
          <w:sz w:val="20"/>
          <w:szCs w:val="20"/>
        </w:rPr>
        <w:t xml:space="preserve">None </w:t>
      </w:r>
      <w:r>
        <w:rPr>
          <w:rFonts w:eastAsia="Times New Roman" w:cs="Arial"/>
          <w:sz w:val="20"/>
          <w:szCs w:val="20"/>
        </w:rPr>
        <w:t>for this meeting</w:t>
      </w:r>
    </w:p>
    <w:p w14:paraId="464876AE" w14:textId="77777777" w:rsidR="0026310D" w:rsidRPr="0026310D" w:rsidRDefault="0026310D" w:rsidP="0026310D">
      <w:pPr>
        <w:pStyle w:val="ListParagraph"/>
        <w:spacing w:after="0" w:line="240" w:lineRule="auto"/>
        <w:ind w:left="1440"/>
        <w:rPr>
          <w:rFonts w:eastAsia="Times New Roman" w:cs="Arial"/>
          <w:b/>
        </w:rPr>
      </w:pPr>
    </w:p>
    <w:p w14:paraId="5C6CAB24" w14:textId="2E7A42FD" w:rsidR="00B21D18" w:rsidRDefault="00046654" w:rsidP="00E8493C">
      <w:pPr>
        <w:rPr>
          <w:rStyle w:val="IntenseEmphasis"/>
          <w:sz w:val="24"/>
          <w:u w:val="single"/>
        </w:rPr>
      </w:pPr>
      <w:r>
        <w:rPr>
          <w:rStyle w:val="IntenseEmphasis"/>
          <w:sz w:val="24"/>
          <w:u w:val="single"/>
        </w:rPr>
        <w:t>8</w:t>
      </w:r>
      <w:r w:rsidR="00B21D18" w:rsidRPr="00B21D18">
        <w:rPr>
          <w:rStyle w:val="IntenseEmphasis"/>
          <w:sz w:val="24"/>
          <w:u w:val="single"/>
        </w:rPr>
        <w:t>. Undergoing Solution Options Impact Assessment Review</w:t>
      </w:r>
    </w:p>
    <w:p w14:paraId="25A4FDC2" w14:textId="77777777" w:rsidR="00B86B2D" w:rsidRPr="00C41959" w:rsidRDefault="00B86B2D" w:rsidP="00B86B2D">
      <w:pPr>
        <w:ind w:left="720"/>
        <w:rPr>
          <w:b/>
          <w:bCs/>
          <w:i/>
          <w:iCs/>
          <w:color w:val="3E5AA8" w:themeColor="accent1"/>
          <w:sz w:val="24"/>
          <w:u w:val="single"/>
        </w:rPr>
      </w:pPr>
      <w:r>
        <w:rPr>
          <w:rStyle w:val="IntenseEmphasis"/>
          <w:sz w:val="24"/>
          <w:u w:val="single"/>
        </w:rPr>
        <w:t xml:space="preserve">8a. </w:t>
      </w:r>
      <w:r w:rsidRPr="00C41959">
        <w:rPr>
          <w:b/>
          <w:bCs/>
          <w:i/>
          <w:iCs/>
          <w:color w:val="3E5AA8" w:themeColor="accent1"/>
          <w:sz w:val="24"/>
          <w:u w:val="single"/>
        </w:rPr>
        <w:t>XRN4803 - Removal of validation for AQ Correction Reason 4</w:t>
      </w:r>
    </w:p>
    <w:p w14:paraId="45A7B698" w14:textId="77777777" w:rsidR="00B86B2D" w:rsidRDefault="00B86B2D" w:rsidP="00B86B2D">
      <w:pPr>
        <w:ind w:left="720"/>
        <w:rPr>
          <w:rStyle w:val="IntenseEmphasis"/>
          <w:b w:val="0"/>
          <w:i w:val="0"/>
          <w:color w:val="auto"/>
          <w:sz w:val="20"/>
          <w:szCs w:val="20"/>
        </w:rPr>
      </w:pPr>
      <w:r>
        <w:rPr>
          <w:rStyle w:val="IntenseEmphasis"/>
          <w:b w:val="0"/>
          <w:i w:val="0"/>
          <w:color w:val="auto"/>
          <w:sz w:val="20"/>
          <w:szCs w:val="20"/>
        </w:rPr>
        <w:t>Emma Smith (ES) went through slides 17-19 with a brief background stating that the current validation checks the AQ has been re-calculated when assessing the AQ correction request, however if the site as previously shipperless/unregistered the request will reject.</w:t>
      </w:r>
    </w:p>
    <w:p w14:paraId="4E14CB1F" w14:textId="77777777" w:rsidR="00B86B2D" w:rsidRDefault="00B86B2D" w:rsidP="00B86B2D">
      <w:pPr>
        <w:ind w:left="720"/>
        <w:rPr>
          <w:rStyle w:val="IntenseEmphasis"/>
          <w:b w:val="0"/>
          <w:i w:val="0"/>
          <w:color w:val="auto"/>
          <w:sz w:val="20"/>
          <w:szCs w:val="20"/>
        </w:rPr>
      </w:pPr>
      <w:r>
        <w:rPr>
          <w:rStyle w:val="IntenseEmphasis"/>
          <w:b w:val="0"/>
          <w:i w:val="0"/>
          <w:color w:val="auto"/>
          <w:sz w:val="20"/>
          <w:szCs w:val="20"/>
        </w:rPr>
        <w:t xml:space="preserve">ES went through the 3 options and opened up the discussion to DSG members.  James Barlow (JB) advised that he would like to take away and discuss at the next meeting, although option 2 seems the viable option. Katy Binch (KB) wanted more information on the process when Shipperless prior to registration.  ES advised should be the same for CSAP for supplier only on meter point reads. ES confirmed that the scenario is in scope for IGT’s only on Meter reading 4 when rejecting </w:t>
      </w:r>
      <w:proofErr w:type="spellStart"/>
      <w:r>
        <w:rPr>
          <w:rStyle w:val="IntenseEmphasis"/>
          <w:b w:val="0"/>
          <w:i w:val="0"/>
          <w:color w:val="auto"/>
          <w:sz w:val="20"/>
          <w:szCs w:val="20"/>
        </w:rPr>
        <w:t>calc</w:t>
      </w:r>
      <w:proofErr w:type="spellEnd"/>
      <w:r>
        <w:rPr>
          <w:rStyle w:val="IntenseEmphasis"/>
          <w:b w:val="0"/>
          <w:i w:val="0"/>
          <w:color w:val="auto"/>
          <w:sz w:val="20"/>
          <w:szCs w:val="20"/>
        </w:rPr>
        <w:t xml:space="preserve"> for AQ’s.</w:t>
      </w:r>
    </w:p>
    <w:p w14:paraId="0EC13F4E" w14:textId="77777777" w:rsidR="00B86B2D" w:rsidRPr="007C0563" w:rsidRDefault="00B86B2D" w:rsidP="00B86B2D">
      <w:pPr>
        <w:spacing w:after="0"/>
        <w:ind w:left="720"/>
      </w:pPr>
      <w:r>
        <w:t xml:space="preserve">Elly </w:t>
      </w:r>
      <w:r w:rsidRPr="00AF4884">
        <w:rPr>
          <w:rFonts w:cs="Arial"/>
        </w:rPr>
        <w:t>Laurence</w:t>
      </w:r>
      <w:r>
        <w:rPr>
          <w:rFonts w:cs="Arial"/>
        </w:rPr>
        <w:t xml:space="preserve"> (EL)</w:t>
      </w:r>
      <w:r>
        <w:t xml:space="preserve"> wanted to understand if there needs to be solution option added for UNC rules.  ES stated that the Rule in UNC is taken literally all AQ’s are calculated and what AQ should be and made an assumption on UNC.  ES will take away to see if anything needed. </w:t>
      </w:r>
      <w:r w:rsidRPr="007C0563">
        <w:t>Also raised by E</w:t>
      </w:r>
      <w:r>
        <w:t>L</w:t>
      </w:r>
      <w:r w:rsidRPr="007C0563">
        <w:t xml:space="preserve"> could the validation check be removed altogether rather than limit to shipperless and unregistered for reason code 4</w:t>
      </w:r>
    </w:p>
    <w:p w14:paraId="26A63B0D" w14:textId="77777777" w:rsidR="00B86B2D" w:rsidRDefault="00B86B2D" w:rsidP="00B86B2D">
      <w:pPr>
        <w:spacing w:after="0"/>
      </w:pPr>
    </w:p>
    <w:p w14:paraId="52341F8A" w14:textId="77777777" w:rsidR="00B86B2D" w:rsidRDefault="00B86B2D" w:rsidP="00B86B2D">
      <w:pPr>
        <w:spacing w:after="0"/>
        <w:ind w:left="720"/>
        <w:rPr>
          <w:b/>
          <w:color w:val="FF0000"/>
        </w:rPr>
      </w:pPr>
      <w:r w:rsidRPr="00031B3B">
        <w:rPr>
          <w:b/>
        </w:rPr>
        <w:t>Action –</w:t>
      </w:r>
      <w:r>
        <w:rPr>
          <w:b/>
        </w:rPr>
        <w:t xml:space="preserve"> </w:t>
      </w:r>
      <w:r w:rsidRPr="007C0563">
        <w:rPr>
          <w:b/>
        </w:rPr>
        <w:t>DSG to come back with feedback/alternate solution options. Preferred solution option to be agreed next meeting</w:t>
      </w:r>
    </w:p>
    <w:p w14:paraId="0A639718" w14:textId="39F5BD93" w:rsidR="00E47EF5" w:rsidRPr="00E75F82" w:rsidRDefault="00046654" w:rsidP="00046654">
      <w:pPr>
        <w:spacing w:before="100" w:beforeAutospacing="1" w:after="100" w:afterAutospacing="1"/>
        <w:rPr>
          <w:rStyle w:val="IntenseEmphasis"/>
          <w:rFonts w:eastAsia="Times New Roman" w:cs="Arial"/>
          <w:b w:val="0"/>
          <w:bCs w:val="0"/>
          <w:i w:val="0"/>
          <w:iCs w:val="0"/>
          <w:color w:val="auto"/>
        </w:rPr>
      </w:pPr>
      <w:r>
        <w:rPr>
          <w:rStyle w:val="IntenseEmphasis"/>
          <w:sz w:val="24"/>
          <w:u w:val="single"/>
        </w:rPr>
        <w:t>9</w:t>
      </w:r>
      <w:r w:rsidR="00E47EF5" w:rsidRPr="00E47EF5">
        <w:rPr>
          <w:rStyle w:val="IntenseEmphasis"/>
          <w:sz w:val="24"/>
          <w:u w:val="single"/>
        </w:rPr>
        <w:t>. Solution Options Impact Assessment Review Completed</w:t>
      </w:r>
    </w:p>
    <w:p w14:paraId="2F8A8C3B" w14:textId="77777777" w:rsidR="008A5AD0" w:rsidRPr="00046654" w:rsidRDefault="00B0470B" w:rsidP="008B6CA6">
      <w:pPr>
        <w:spacing w:before="100" w:beforeAutospacing="1" w:after="100" w:afterAutospacing="1" w:line="240" w:lineRule="auto"/>
        <w:ind w:left="720"/>
        <w:rPr>
          <w:rFonts w:eastAsia="Times New Roman" w:cs="Arial"/>
          <w:b/>
          <w:i/>
          <w:color w:val="3E5AA8" w:themeColor="accent1"/>
          <w:sz w:val="24"/>
          <w:szCs w:val="24"/>
          <w:u w:val="single"/>
        </w:rPr>
      </w:pPr>
      <w:r w:rsidRPr="00046654">
        <w:rPr>
          <w:rFonts w:eastAsia="Times New Roman" w:cs="Arial"/>
          <w:b/>
          <w:i/>
          <w:color w:val="3E5AA8" w:themeColor="accent1"/>
          <w:sz w:val="24"/>
          <w:szCs w:val="24"/>
          <w:u w:val="single"/>
        </w:rPr>
        <w:t>9a. XRN4753 - CMS - Increase information provided in .QCL Response File</w:t>
      </w:r>
    </w:p>
    <w:p w14:paraId="6E870B6C" w14:textId="53548261" w:rsidR="008A5AD0" w:rsidRPr="00046654" w:rsidRDefault="00086C9C" w:rsidP="008B6CA6">
      <w:pPr>
        <w:spacing w:before="100" w:beforeAutospacing="1" w:after="100" w:afterAutospacing="1"/>
        <w:ind w:left="720"/>
        <w:rPr>
          <w:rFonts w:eastAsia="Times New Roman" w:cs="Arial"/>
          <w:sz w:val="20"/>
          <w:szCs w:val="20"/>
        </w:rPr>
      </w:pPr>
      <w:r>
        <w:rPr>
          <w:rFonts w:eastAsia="Times New Roman" w:cs="Arial"/>
          <w:sz w:val="20"/>
          <w:szCs w:val="20"/>
        </w:rPr>
        <w:t>P</w:t>
      </w:r>
      <w:r w:rsidR="008B6CA6">
        <w:rPr>
          <w:rFonts w:eastAsia="Times New Roman" w:cs="Arial"/>
          <w:sz w:val="20"/>
          <w:szCs w:val="20"/>
        </w:rPr>
        <w:t xml:space="preserve">aul </w:t>
      </w:r>
      <w:r>
        <w:rPr>
          <w:rFonts w:eastAsia="Times New Roman" w:cs="Arial"/>
          <w:sz w:val="20"/>
          <w:szCs w:val="20"/>
        </w:rPr>
        <w:t>O</w:t>
      </w:r>
      <w:r w:rsidR="008B6CA6">
        <w:rPr>
          <w:rFonts w:eastAsia="Times New Roman" w:cs="Arial"/>
          <w:sz w:val="20"/>
          <w:szCs w:val="20"/>
        </w:rPr>
        <w:t>rsler (PO)</w:t>
      </w:r>
      <w:r>
        <w:rPr>
          <w:rFonts w:eastAsia="Times New Roman" w:cs="Arial"/>
          <w:sz w:val="20"/>
          <w:szCs w:val="20"/>
        </w:rPr>
        <w:t xml:space="preserve"> advised</w:t>
      </w:r>
      <w:r w:rsidR="00046654">
        <w:rPr>
          <w:rFonts w:eastAsia="Times New Roman" w:cs="Arial"/>
          <w:sz w:val="20"/>
          <w:szCs w:val="20"/>
        </w:rPr>
        <w:t xml:space="preserve"> we received a couple of comments back in support of Option 1 - </w:t>
      </w:r>
      <w:r w:rsidR="00B0470B" w:rsidRPr="00046654">
        <w:rPr>
          <w:rFonts w:eastAsia="Times New Roman" w:cs="Arial"/>
          <w:sz w:val="20"/>
          <w:szCs w:val="20"/>
        </w:rPr>
        <w:t>Provide support and training to customers to better understand files that are currently provided to them over IX</w:t>
      </w:r>
      <w:r w:rsidR="00046654">
        <w:rPr>
          <w:rFonts w:eastAsia="Times New Roman" w:cs="Arial"/>
          <w:sz w:val="20"/>
          <w:szCs w:val="20"/>
        </w:rPr>
        <w:t>.</w:t>
      </w:r>
      <w:r w:rsidR="008B6CA6">
        <w:rPr>
          <w:rFonts w:eastAsia="Times New Roman" w:cs="Arial"/>
          <w:sz w:val="20"/>
          <w:szCs w:val="20"/>
        </w:rPr>
        <w:t xml:space="preserve"> After discussing with the proposer this option will go to the ChMC on Wednesday 9</w:t>
      </w:r>
      <w:r w:rsidR="008B6CA6" w:rsidRPr="008B6CA6">
        <w:rPr>
          <w:rFonts w:eastAsia="Times New Roman" w:cs="Arial"/>
          <w:sz w:val="20"/>
          <w:szCs w:val="20"/>
          <w:vertAlign w:val="superscript"/>
        </w:rPr>
        <w:t>th</w:t>
      </w:r>
      <w:r w:rsidR="008B6CA6">
        <w:rPr>
          <w:rFonts w:eastAsia="Times New Roman" w:cs="Arial"/>
          <w:sz w:val="20"/>
          <w:szCs w:val="20"/>
        </w:rPr>
        <w:t>. If ChMC approve, then customers will pay for the education and training. There were no comments from DSG members and PO confirmed this change will be taken out of the November 19 release.</w:t>
      </w:r>
    </w:p>
    <w:p w14:paraId="5064DB5C" w14:textId="32A3CDD2" w:rsidR="004217CB" w:rsidRDefault="00461C75" w:rsidP="004217CB">
      <w:pPr>
        <w:rPr>
          <w:rStyle w:val="IntenseEmphasis"/>
          <w:sz w:val="24"/>
          <w:u w:val="single"/>
        </w:rPr>
      </w:pPr>
      <w:r>
        <w:rPr>
          <w:rStyle w:val="IntenseEmphasis"/>
          <w:sz w:val="24"/>
          <w:u w:val="single"/>
        </w:rPr>
        <w:t>10</w:t>
      </w:r>
      <w:r w:rsidR="004217CB" w:rsidRPr="00050EF3">
        <w:rPr>
          <w:rStyle w:val="IntenseEmphasis"/>
          <w:sz w:val="24"/>
          <w:u w:val="single"/>
        </w:rPr>
        <w:t xml:space="preserve">. Defect </w:t>
      </w:r>
      <w:r w:rsidR="00050EF3" w:rsidRPr="00050EF3">
        <w:rPr>
          <w:rStyle w:val="IntenseEmphasis"/>
          <w:sz w:val="24"/>
          <w:u w:val="single"/>
        </w:rPr>
        <w:t>Dashboard</w:t>
      </w:r>
    </w:p>
    <w:p w14:paraId="5698522D" w14:textId="4BD4962B" w:rsidR="00B1623B" w:rsidRDefault="00A70C89" w:rsidP="004217CB">
      <w:pPr>
        <w:rPr>
          <w:bCs/>
          <w:iCs/>
          <w:sz w:val="20"/>
          <w:szCs w:val="20"/>
        </w:rPr>
      </w:pPr>
      <w:r>
        <w:rPr>
          <w:bCs/>
          <w:iCs/>
          <w:sz w:val="20"/>
          <w:szCs w:val="20"/>
        </w:rPr>
        <w:t xml:space="preserve">LW advised that </w:t>
      </w:r>
      <w:r w:rsidR="008B6CA6">
        <w:rPr>
          <w:bCs/>
          <w:iCs/>
          <w:sz w:val="20"/>
          <w:szCs w:val="20"/>
        </w:rPr>
        <w:t>defect dashboard has been added for DSG members to view and going forward, m</w:t>
      </w:r>
      <w:r w:rsidR="004033FF">
        <w:rPr>
          <w:bCs/>
          <w:iCs/>
          <w:sz w:val="20"/>
          <w:szCs w:val="20"/>
        </w:rPr>
        <w:t>embers to bring any specific defects to DSG that they would like to discuss.</w:t>
      </w:r>
    </w:p>
    <w:p w14:paraId="77B19429" w14:textId="77777777" w:rsidR="007C0563" w:rsidRDefault="007C0563" w:rsidP="00FD7A09">
      <w:pPr>
        <w:autoSpaceDE w:val="0"/>
        <w:autoSpaceDN w:val="0"/>
        <w:adjustRightInd w:val="0"/>
        <w:spacing w:after="0" w:line="240" w:lineRule="auto"/>
        <w:rPr>
          <w:rStyle w:val="IntenseEmphasis"/>
          <w:sz w:val="24"/>
          <w:u w:val="single"/>
        </w:rPr>
      </w:pPr>
    </w:p>
    <w:p w14:paraId="728DE007" w14:textId="77777777" w:rsidR="007C0563" w:rsidRDefault="007C0563" w:rsidP="00FD7A09">
      <w:pPr>
        <w:autoSpaceDE w:val="0"/>
        <w:autoSpaceDN w:val="0"/>
        <w:adjustRightInd w:val="0"/>
        <w:spacing w:after="0" w:line="240" w:lineRule="auto"/>
        <w:rPr>
          <w:rStyle w:val="IntenseEmphasis"/>
          <w:sz w:val="24"/>
          <w:u w:val="single"/>
        </w:rPr>
      </w:pPr>
    </w:p>
    <w:p w14:paraId="47D8658D" w14:textId="77777777" w:rsidR="007C0563" w:rsidRDefault="007C0563" w:rsidP="00FD7A09">
      <w:pPr>
        <w:autoSpaceDE w:val="0"/>
        <w:autoSpaceDN w:val="0"/>
        <w:adjustRightInd w:val="0"/>
        <w:spacing w:after="0" w:line="240" w:lineRule="auto"/>
        <w:rPr>
          <w:rStyle w:val="IntenseEmphasis"/>
          <w:sz w:val="24"/>
          <w:u w:val="single"/>
        </w:rPr>
      </w:pPr>
    </w:p>
    <w:p w14:paraId="34AAC55A" w14:textId="77777777" w:rsidR="00B86B2D" w:rsidRDefault="00B86B2D" w:rsidP="00FD7A09">
      <w:pPr>
        <w:autoSpaceDE w:val="0"/>
        <w:autoSpaceDN w:val="0"/>
        <w:adjustRightInd w:val="0"/>
        <w:spacing w:after="0" w:line="240" w:lineRule="auto"/>
        <w:rPr>
          <w:rStyle w:val="IntenseEmphasis"/>
          <w:sz w:val="24"/>
          <w:u w:val="single"/>
        </w:rPr>
      </w:pPr>
    </w:p>
    <w:p w14:paraId="1661EDD5" w14:textId="77777777" w:rsidR="00B86B2D" w:rsidRDefault="00B86B2D" w:rsidP="00FD7A09">
      <w:pPr>
        <w:autoSpaceDE w:val="0"/>
        <w:autoSpaceDN w:val="0"/>
        <w:adjustRightInd w:val="0"/>
        <w:spacing w:after="0" w:line="240" w:lineRule="auto"/>
        <w:rPr>
          <w:rStyle w:val="IntenseEmphasis"/>
          <w:sz w:val="24"/>
          <w:u w:val="single"/>
        </w:rPr>
      </w:pPr>
    </w:p>
    <w:p w14:paraId="45EDB994" w14:textId="77777777" w:rsidR="00B86B2D" w:rsidRDefault="00B86B2D" w:rsidP="00FD7A09">
      <w:pPr>
        <w:autoSpaceDE w:val="0"/>
        <w:autoSpaceDN w:val="0"/>
        <w:adjustRightInd w:val="0"/>
        <w:spacing w:after="0" w:line="240" w:lineRule="auto"/>
        <w:rPr>
          <w:rStyle w:val="IntenseEmphasis"/>
          <w:sz w:val="24"/>
          <w:u w:val="single"/>
        </w:rPr>
      </w:pPr>
    </w:p>
    <w:p w14:paraId="4BF53B41" w14:textId="77777777" w:rsidR="00B86B2D" w:rsidRDefault="00B86B2D" w:rsidP="00FD7A09">
      <w:pPr>
        <w:autoSpaceDE w:val="0"/>
        <w:autoSpaceDN w:val="0"/>
        <w:adjustRightInd w:val="0"/>
        <w:spacing w:after="0" w:line="240" w:lineRule="auto"/>
        <w:rPr>
          <w:rStyle w:val="IntenseEmphasis"/>
          <w:sz w:val="24"/>
          <w:u w:val="single"/>
        </w:rPr>
      </w:pPr>
    </w:p>
    <w:p w14:paraId="53BCB98C" w14:textId="77777777" w:rsidR="007C0563" w:rsidRDefault="007C0563" w:rsidP="00FD7A09">
      <w:pPr>
        <w:autoSpaceDE w:val="0"/>
        <w:autoSpaceDN w:val="0"/>
        <w:adjustRightInd w:val="0"/>
        <w:spacing w:after="0" w:line="240" w:lineRule="auto"/>
        <w:rPr>
          <w:rStyle w:val="IntenseEmphasis"/>
          <w:sz w:val="24"/>
          <w:u w:val="single"/>
        </w:rPr>
      </w:pPr>
    </w:p>
    <w:p w14:paraId="16052D8D" w14:textId="4AFE02AA" w:rsidR="00460CAB" w:rsidRPr="00FD7A09" w:rsidRDefault="005D2F65" w:rsidP="00FD7A09">
      <w:pPr>
        <w:autoSpaceDE w:val="0"/>
        <w:autoSpaceDN w:val="0"/>
        <w:adjustRightInd w:val="0"/>
        <w:spacing w:after="0" w:line="240" w:lineRule="auto"/>
        <w:rPr>
          <w:b/>
          <w:bCs/>
          <w:i/>
          <w:iCs/>
          <w:color w:val="3E5AA8" w:themeColor="accent1"/>
          <w:sz w:val="24"/>
          <w:u w:val="single"/>
        </w:rPr>
      </w:pPr>
      <w:r w:rsidRPr="005D2F65">
        <w:rPr>
          <w:rStyle w:val="IntenseEmphasis"/>
          <w:sz w:val="24"/>
          <w:u w:val="single"/>
        </w:rPr>
        <w:lastRenderedPageBreak/>
        <w:t>1</w:t>
      </w:r>
      <w:r w:rsidR="00461C75">
        <w:rPr>
          <w:rStyle w:val="IntenseEmphasis"/>
          <w:sz w:val="24"/>
          <w:u w:val="single"/>
        </w:rPr>
        <w:t>1</w:t>
      </w:r>
      <w:r w:rsidRPr="005D2F65">
        <w:rPr>
          <w:rStyle w:val="IntenseEmphasis"/>
          <w:sz w:val="24"/>
          <w:u w:val="single"/>
        </w:rPr>
        <w:t xml:space="preserve">. Miscellaneous  </w:t>
      </w:r>
    </w:p>
    <w:p w14:paraId="08DDD9F8" w14:textId="77777777" w:rsidR="00441B67" w:rsidRDefault="00441B67" w:rsidP="00441B67">
      <w:pPr>
        <w:spacing w:before="100" w:beforeAutospacing="1" w:after="100" w:afterAutospacing="1" w:line="240" w:lineRule="auto"/>
        <w:ind w:left="720"/>
        <w:rPr>
          <w:rFonts w:eastAsia="Times New Roman" w:cs="Arial"/>
          <w:b/>
          <w:i/>
          <w:color w:val="3E5AA8" w:themeColor="accent1"/>
          <w:sz w:val="24"/>
          <w:szCs w:val="24"/>
          <w:u w:val="single"/>
        </w:rPr>
      </w:pPr>
      <w:r w:rsidRPr="00923F64">
        <w:rPr>
          <w:rFonts w:eastAsia="Times New Roman" w:cs="Arial"/>
          <w:b/>
          <w:i/>
          <w:color w:val="3E5AA8" w:themeColor="accent1"/>
          <w:sz w:val="24"/>
          <w:szCs w:val="24"/>
          <w:u w:val="single"/>
        </w:rPr>
        <w:t>11a. Defect 1122 – AMR/Report Read on the same day as FINX</w:t>
      </w:r>
    </w:p>
    <w:p w14:paraId="41FFA65B" w14:textId="77777777" w:rsidR="00441B67" w:rsidRDefault="00441B67" w:rsidP="00441B67">
      <w:pPr>
        <w:spacing w:before="100" w:beforeAutospacing="1" w:after="100" w:afterAutospacing="1" w:line="240" w:lineRule="auto"/>
        <w:ind w:left="720"/>
        <w:rPr>
          <w:rFonts w:eastAsia="Times New Roman" w:cs="Arial"/>
          <w:sz w:val="20"/>
          <w:szCs w:val="20"/>
        </w:rPr>
      </w:pPr>
      <w:r>
        <w:rPr>
          <w:rFonts w:eastAsia="Times New Roman" w:cs="Arial"/>
          <w:sz w:val="20"/>
          <w:szCs w:val="20"/>
        </w:rPr>
        <w:t xml:space="preserve">Simon Harris (SH) gave an overview of the defect explaining that the ISU cannot reconcile correctly when there is an AMR installation Read (or Check Read) and an FINX Read as part of an Asset Exchange on the same day. This causes Reconciliation issues as well as an inflated </w:t>
      </w:r>
      <w:proofErr w:type="gramStart"/>
      <w:r>
        <w:rPr>
          <w:rFonts w:eastAsia="Times New Roman" w:cs="Arial"/>
          <w:sz w:val="20"/>
          <w:szCs w:val="20"/>
        </w:rPr>
        <w:t>AQ  as</w:t>
      </w:r>
      <w:proofErr w:type="gramEnd"/>
      <w:r>
        <w:rPr>
          <w:rFonts w:eastAsia="Times New Roman" w:cs="Arial"/>
          <w:sz w:val="20"/>
          <w:szCs w:val="20"/>
        </w:rPr>
        <w:t xml:space="preserve"> the system can’t distinguish the hierarchy on which Read to take in the AQ Calculation. The proposed fix for this is to inactivate AMR Read to allow Reconciliation to occur between FINX and the previous cyclic read only. The next Check Read will go back to the OPNX of the Asset Exchange. SH went through the illustrative scenario on slide 32. There are around 1000 historical ones to start. SH answered EL asked if the 1000 are still not fixed and so 2 reads are still present, SH stated  that presently there are still 2 reads present until a way forward is agreed and it’s fixed, which would still mean these sites are bill blocked and therefore unable to be considered for Reconciliation forward.  </w:t>
      </w:r>
    </w:p>
    <w:p w14:paraId="079DD1CB" w14:textId="77777777" w:rsidR="00441B67" w:rsidRPr="00923F64" w:rsidRDefault="00441B67" w:rsidP="00441B67">
      <w:pPr>
        <w:spacing w:before="100" w:beforeAutospacing="1" w:after="100" w:afterAutospacing="1" w:line="240" w:lineRule="auto"/>
        <w:ind w:left="720"/>
        <w:rPr>
          <w:rFonts w:eastAsia="Times New Roman" w:cs="Arial"/>
          <w:sz w:val="20"/>
          <w:szCs w:val="20"/>
        </w:rPr>
      </w:pPr>
      <w:r>
        <w:rPr>
          <w:rFonts w:eastAsia="Times New Roman" w:cs="Arial"/>
          <w:sz w:val="20"/>
          <w:szCs w:val="20"/>
        </w:rPr>
        <w:t>SH asked if DSG had any objections to the proposed solution as we would like to move forward with the proposed ASAP.  No objections were raised however a request to cross-reference this defect with the AQ issue</w:t>
      </w:r>
    </w:p>
    <w:p w14:paraId="4C861F54" w14:textId="77777777" w:rsidR="00441B67" w:rsidRDefault="00441B67" w:rsidP="00441B67">
      <w:pPr>
        <w:spacing w:before="100" w:beforeAutospacing="1" w:after="100" w:afterAutospacing="1" w:line="240" w:lineRule="auto"/>
        <w:ind w:left="720"/>
        <w:rPr>
          <w:rFonts w:eastAsia="Times New Roman" w:cs="Arial"/>
          <w:b/>
          <w:i/>
          <w:color w:val="3E5AA8" w:themeColor="accent1"/>
          <w:sz w:val="24"/>
          <w:szCs w:val="24"/>
          <w:u w:val="single"/>
        </w:rPr>
      </w:pPr>
      <w:r w:rsidRPr="00923F64">
        <w:rPr>
          <w:rFonts w:eastAsia="Times New Roman" w:cs="Arial"/>
          <w:b/>
          <w:i/>
          <w:color w:val="3E5AA8" w:themeColor="accent1"/>
          <w:sz w:val="24"/>
          <w:szCs w:val="24"/>
          <w:u w:val="single"/>
        </w:rPr>
        <w:t>11b. XRN4665 – Creation of New EUC</w:t>
      </w:r>
    </w:p>
    <w:p w14:paraId="506CB766" w14:textId="77777777" w:rsidR="00441B67" w:rsidRDefault="00441B67" w:rsidP="00B86B2D">
      <w:pPr>
        <w:spacing w:before="100" w:beforeAutospacing="1" w:after="100" w:afterAutospacing="1"/>
        <w:ind w:left="720"/>
        <w:rPr>
          <w:rFonts w:eastAsia="Times New Roman" w:cs="Arial"/>
          <w:sz w:val="20"/>
          <w:szCs w:val="20"/>
        </w:rPr>
      </w:pPr>
      <w:r>
        <w:rPr>
          <w:rFonts w:eastAsia="Times New Roman" w:cs="Arial"/>
          <w:sz w:val="20"/>
          <w:szCs w:val="20"/>
        </w:rPr>
        <w:t>SH stated that this change was in the Change Pak which is due to closeout on 9</w:t>
      </w:r>
      <w:r w:rsidRPr="00F6015D">
        <w:rPr>
          <w:rFonts w:eastAsia="Times New Roman" w:cs="Arial"/>
          <w:sz w:val="20"/>
          <w:szCs w:val="20"/>
          <w:vertAlign w:val="superscript"/>
        </w:rPr>
        <w:t>th</w:t>
      </w:r>
      <w:r>
        <w:rPr>
          <w:rFonts w:eastAsia="Times New Roman" w:cs="Arial"/>
          <w:sz w:val="20"/>
          <w:szCs w:val="20"/>
        </w:rPr>
        <w:t xml:space="preserve"> January and the below discussions points will go to the ChMC on the 9</w:t>
      </w:r>
      <w:r w:rsidRPr="00F6015D">
        <w:rPr>
          <w:rFonts w:eastAsia="Times New Roman" w:cs="Arial"/>
          <w:sz w:val="20"/>
          <w:szCs w:val="20"/>
          <w:vertAlign w:val="superscript"/>
        </w:rPr>
        <w:t>th</w:t>
      </w:r>
      <w:r>
        <w:rPr>
          <w:rFonts w:eastAsia="Times New Roman" w:cs="Arial"/>
          <w:sz w:val="20"/>
          <w:szCs w:val="20"/>
        </w:rPr>
        <w:t xml:space="preserve"> January. SH went through slides 33-40 and explained that </w:t>
      </w:r>
      <w:r w:rsidRPr="00F6015D">
        <w:rPr>
          <w:rFonts w:eastAsia="Times New Roman" w:cs="Arial"/>
          <w:sz w:val="20"/>
          <w:szCs w:val="20"/>
        </w:rPr>
        <w:t>New EUC profiles will be split based on Market Sector Code &amp; Pre-Payment Meter Type</w:t>
      </w:r>
      <w:r>
        <w:rPr>
          <w:rFonts w:eastAsia="Times New Roman" w:cs="Arial"/>
          <w:sz w:val="20"/>
          <w:szCs w:val="20"/>
        </w:rPr>
        <w:t>. SH stated that DSG need to ratify the 4 consideration found in Detailed Design to allow the project team to finalise the functional specifications and move forward into build. The 4 discussion points are as follows, 1.</w:t>
      </w:r>
      <w:r w:rsidRPr="00AF240A">
        <w:rPr>
          <w:rFonts w:eastAsia="Times New Roman" w:cs="Arial"/>
          <w:sz w:val="20"/>
          <w:szCs w:val="20"/>
        </w:rPr>
        <w:t>EUC Naming Conventions, 2.</w:t>
      </w:r>
      <w:r w:rsidRPr="00F6015D">
        <w:rPr>
          <w:rFonts w:eastAsia="Times New Roman" w:cs="Arial"/>
          <w:sz w:val="20"/>
          <w:szCs w:val="20"/>
        </w:rPr>
        <w:t>CSEP Creations/Amendments</w:t>
      </w:r>
      <w:r>
        <w:rPr>
          <w:rFonts w:eastAsia="Times New Roman" w:cs="Arial"/>
          <w:sz w:val="20"/>
          <w:szCs w:val="20"/>
        </w:rPr>
        <w:t>, 3.Twin Stream and 4.</w:t>
      </w:r>
      <w:r w:rsidRPr="00F6015D">
        <w:rPr>
          <w:rFonts w:eastAsia="Times New Roman" w:cs="Arial"/>
          <w:sz w:val="20"/>
          <w:szCs w:val="20"/>
        </w:rPr>
        <w:t>Telemetered</w:t>
      </w:r>
      <w:r>
        <w:rPr>
          <w:rFonts w:eastAsia="Times New Roman" w:cs="Arial"/>
          <w:sz w:val="20"/>
          <w:szCs w:val="20"/>
        </w:rPr>
        <w:t>.</w:t>
      </w:r>
    </w:p>
    <w:p w14:paraId="75C4B4BE" w14:textId="77777777" w:rsidR="00441B67" w:rsidRDefault="00441B67" w:rsidP="00B86B2D">
      <w:pPr>
        <w:spacing w:before="100" w:beforeAutospacing="1" w:after="100" w:afterAutospacing="1"/>
        <w:ind w:left="720"/>
        <w:rPr>
          <w:rFonts w:eastAsia="Times New Roman" w:cs="Arial"/>
          <w:sz w:val="20"/>
          <w:szCs w:val="20"/>
        </w:rPr>
      </w:pPr>
      <w:r>
        <w:rPr>
          <w:rFonts w:eastAsia="Times New Roman" w:cs="Arial"/>
          <w:sz w:val="20"/>
          <w:szCs w:val="20"/>
        </w:rPr>
        <w:t xml:space="preserve">1. EUC Naming Conventions: SH presented the naming conventions that are being proposed for the new bands, a question was raised asking if these were the same that specified in the Change Proposal, SH stated that no as due to compatibility of naming conventions and the requirement to aggregate up to bands 01 &amp; 02 the B will be retained and included in the naming.  SH </w:t>
      </w:r>
      <w:proofErr w:type="gramStart"/>
      <w:r>
        <w:rPr>
          <w:rFonts w:eastAsia="Times New Roman" w:cs="Arial"/>
          <w:sz w:val="20"/>
          <w:szCs w:val="20"/>
        </w:rPr>
        <w:t>asked  DSG</w:t>
      </w:r>
      <w:proofErr w:type="gramEnd"/>
      <w:r>
        <w:rPr>
          <w:rFonts w:eastAsia="Times New Roman" w:cs="Arial"/>
          <w:sz w:val="20"/>
          <w:szCs w:val="20"/>
        </w:rPr>
        <w:t xml:space="preserve"> if they had any concerns over the naming conventions, none were raised. </w:t>
      </w:r>
    </w:p>
    <w:p w14:paraId="1656E46C" w14:textId="77777777" w:rsidR="00441B67" w:rsidRDefault="00441B67" w:rsidP="00B86B2D">
      <w:pPr>
        <w:spacing w:before="100" w:beforeAutospacing="1" w:after="100" w:afterAutospacing="1"/>
        <w:ind w:left="720"/>
        <w:rPr>
          <w:rFonts w:eastAsia="Times New Roman" w:cs="Arial"/>
          <w:sz w:val="20"/>
          <w:szCs w:val="20"/>
        </w:rPr>
      </w:pPr>
      <w:r>
        <w:rPr>
          <w:rFonts w:eastAsia="Times New Roman" w:cs="Arial"/>
          <w:sz w:val="20"/>
          <w:szCs w:val="20"/>
        </w:rPr>
        <w:t xml:space="preserve">2. CSEP Creation/Amendments: SH went through the proposed rules for CSEP and stated that for creation and amendments the input files will still only </w:t>
      </w:r>
      <w:proofErr w:type="gramStart"/>
      <w:r>
        <w:rPr>
          <w:rFonts w:eastAsia="Times New Roman" w:cs="Arial"/>
          <w:sz w:val="20"/>
          <w:szCs w:val="20"/>
        </w:rPr>
        <w:t>specify  EUC</w:t>
      </w:r>
      <w:proofErr w:type="gramEnd"/>
      <w:r>
        <w:rPr>
          <w:rFonts w:eastAsia="Times New Roman" w:cs="Arial"/>
          <w:sz w:val="20"/>
          <w:szCs w:val="20"/>
        </w:rPr>
        <w:t xml:space="preserve"> bands EUC01B and EUC02B  so each of these values would need a default profile (one of the new EUC’s band) to pull the required Load factors to calculate the MAX SOQ for the CSEP. Katy Binch (KB) inquired about the possibility of a small AQ industrial being set as domestic and </w:t>
      </w:r>
      <w:proofErr w:type="gramStart"/>
      <w:r>
        <w:rPr>
          <w:rFonts w:eastAsia="Times New Roman" w:cs="Arial"/>
          <w:sz w:val="20"/>
          <w:szCs w:val="20"/>
        </w:rPr>
        <w:t>take  lower</w:t>
      </w:r>
      <w:proofErr w:type="gramEnd"/>
      <w:r>
        <w:rPr>
          <w:rFonts w:eastAsia="Times New Roman" w:cs="Arial"/>
          <w:sz w:val="20"/>
          <w:szCs w:val="20"/>
        </w:rPr>
        <w:t xml:space="preserve"> load factors.  SH advised that this is a possibility and that but doesn’t think this would have an impact but will take this away for advice from the SME’s. KB stated that this will also be raised this in their Rep response to the change pack. </w:t>
      </w:r>
    </w:p>
    <w:p w14:paraId="1E85BF67" w14:textId="77777777" w:rsidR="00441B67" w:rsidRDefault="00441B67" w:rsidP="00B86B2D">
      <w:pPr>
        <w:spacing w:before="100" w:beforeAutospacing="1" w:after="100" w:afterAutospacing="1"/>
        <w:ind w:left="720"/>
        <w:rPr>
          <w:sz w:val="20"/>
          <w:szCs w:val="20"/>
        </w:rPr>
      </w:pPr>
      <w:r>
        <w:rPr>
          <w:rFonts w:eastAsia="Times New Roman" w:cs="Arial"/>
          <w:sz w:val="20"/>
          <w:szCs w:val="20"/>
        </w:rPr>
        <w:t>3.</w:t>
      </w:r>
      <w:r>
        <w:rPr>
          <w:sz w:val="20"/>
          <w:szCs w:val="20"/>
        </w:rPr>
        <w:t xml:space="preserve"> Twin Streams:  SH explained that where </w:t>
      </w:r>
      <w:r w:rsidRPr="00906052">
        <w:rPr>
          <w:sz w:val="20"/>
          <w:szCs w:val="20"/>
        </w:rPr>
        <w:t>multiple meter devices</w:t>
      </w:r>
      <w:r>
        <w:rPr>
          <w:sz w:val="20"/>
          <w:szCs w:val="20"/>
        </w:rPr>
        <w:t xml:space="preserve"> are present a rule is needed to determine the sites EUC Meter Type (Prepayment or Non-Prepayment) and that we are proposing a rule which states, i</w:t>
      </w:r>
      <w:r w:rsidRPr="00D317E4">
        <w:rPr>
          <w:sz w:val="20"/>
          <w:szCs w:val="20"/>
        </w:rPr>
        <w:t xml:space="preserve">f all meter devices have been identified as Prepayment then the EUC Meter Type will be set as Prepayment, if any of the Meter Devices are defined as Non-Prepayment then the Prepayment Status will be set as Non-Prepayment. </w:t>
      </w:r>
      <w:r>
        <w:rPr>
          <w:sz w:val="20"/>
          <w:szCs w:val="20"/>
        </w:rPr>
        <w:t xml:space="preserve">  </w:t>
      </w:r>
      <w:r>
        <w:rPr>
          <w:sz w:val="20"/>
          <w:szCs w:val="20"/>
          <w:lang w:val="en-US"/>
        </w:rPr>
        <w:t>SH asked DSG if they had any concerns over this proposed rule, none were raised.</w:t>
      </w:r>
    </w:p>
    <w:p w14:paraId="0C0CA6CA" w14:textId="77777777" w:rsidR="00441B67" w:rsidRDefault="00441B67" w:rsidP="00B86B2D">
      <w:pPr>
        <w:spacing w:before="100" w:beforeAutospacing="1" w:after="100" w:afterAutospacing="1"/>
        <w:ind w:left="720"/>
        <w:rPr>
          <w:sz w:val="20"/>
          <w:szCs w:val="20"/>
          <w:lang w:val="en-US"/>
        </w:rPr>
      </w:pPr>
      <w:r>
        <w:rPr>
          <w:rFonts w:eastAsia="Times New Roman" w:cs="Arial"/>
          <w:sz w:val="20"/>
          <w:szCs w:val="20"/>
        </w:rPr>
        <w:lastRenderedPageBreak/>
        <w:t>4.</w:t>
      </w:r>
      <w:r>
        <w:rPr>
          <w:sz w:val="20"/>
          <w:szCs w:val="20"/>
          <w:lang w:val="en-US"/>
        </w:rPr>
        <w:t xml:space="preserve"> </w:t>
      </w:r>
      <w:r w:rsidRPr="0087310A">
        <w:rPr>
          <w:sz w:val="20"/>
          <w:szCs w:val="20"/>
          <w:lang w:val="en-US"/>
        </w:rPr>
        <w:t>Telemetered</w:t>
      </w:r>
      <w:r>
        <w:rPr>
          <w:sz w:val="20"/>
          <w:szCs w:val="20"/>
          <w:lang w:val="en-US"/>
        </w:rPr>
        <w:t>: For Telemetered</w:t>
      </w:r>
      <w:r w:rsidRPr="0087310A">
        <w:rPr>
          <w:sz w:val="20"/>
          <w:szCs w:val="20"/>
          <w:lang w:val="en-US"/>
        </w:rPr>
        <w:t xml:space="preserve"> Supply Points a Dummy device is installed</w:t>
      </w:r>
      <w:r>
        <w:rPr>
          <w:sz w:val="20"/>
          <w:szCs w:val="20"/>
          <w:lang w:val="en-US"/>
        </w:rPr>
        <w:t xml:space="preserve"> on UKL with no Meter Mechanism or Payment Method to enable</w:t>
      </w:r>
      <w:r w:rsidRPr="0087310A">
        <w:rPr>
          <w:sz w:val="20"/>
          <w:szCs w:val="20"/>
          <w:lang w:val="en-US"/>
        </w:rPr>
        <w:t xml:space="preserve"> the EUC Meter Type</w:t>
      </w:r>
      <w:r>
        <w:rPr>
          <w:sz w:val="20"/>
          <w:szCs w:val="20"/>
          <w:lang w:val="en-US"/>
        </w:rPr>
        <w:t xml:space="preserve"> to be determined.  As a result we need a default rule so are proposing that for Telemetered sites the EUC Meter Type will </w:t>
      </w:r>
      <w:r w:rsidRPr="0087310A">
        <w:rPr>
          <w:sz w:val="20"/>
          <w:szCs w:val="20"/>
          <w:lang w:val="en-US"/>
        </w:rPr>
        <w:t xml:space="preserve">be set as </w:t>
      </w:r>
      <w:r w:rsidRPr="0087310A">
        <w:rPr>
          <w:bCs/>
          <w:sz w:val="20"/>
          <w:szCs w:val="20"/>
          <w:lang w:val="en-US"/>
        </w:rPr>
        <w:t>Non-Prepayment</w:t>
      </w:r>
      <w:r w:rsidRPr="0087310A">
        <w:rPr>
          <w:sz w:val="20"/>
          <w:szCs w:val="20"/>
          <w:lang w:val="en-US"/>
        </w:rPr>
        <w:t>.</w:t>
      </w:r>
      <w:r>
        <w:rPr>
          <w:sz w:val="20"/>
          <w:szCs w:val="20"/>
          <w:lang w:val="en-US"/>
        </w:rPr>
        <w:t xml:space="preserve"> SH asked DSG if they had any concerns over this proposed rule, none were raised. </w:t>
      </w:r>
    </w:p>
    <w:p w14:paraId="5C675B16" w14:textId="77777777" w:rsidR="00441B67" w:rsidRDefault="00441B67" w:rsidP="00B86B2D">
      <w:pPr>
        <w:spacing w:before="100" w:beforeAutospacing="1" w:after="100" w:afterAutospacing="1"/>
        <w:ind w:left="720"/>
        <w:rPr>
          <w:rFonts w:eastAsia="Times New Roman" w:cs="Arial"/>
          <w:sz w:val="20"/>
          <w:szCs w:val="20"/>
        </w:rPr>
      </w:pPr>
      <w:r>
        <w:rPr>
          <w:rFonts w:eastAsia="Times New Roman" w:cs="Arial"/>
          <w:sz w:val="20"/>
          <w:szCs w:val="20"/>
        </w:rPr>
        <w:t xml:space="preserve">SH asked DSG to ratify the logic and there were no objections raised apart from the clarification needed for CSEP logic.  Swetta Coopamah (SC) said she has a number of questions surrounding the EUC change but will send SH an email with her questions. But SC did ask if the changes proposed have external impacts, SH specified that the code changes are internal, but we wouldn’t know if their own system would need any changes and asked them to consider naming conventions for EUC’s in their systems as specified within the Change Pack. </w:t>
      </w:r>
    </w:p>
    <w:p w14:paraId="041E54AE" w14:textId="77777777" w:rsidR="00441B67" w:rsidRPr="0087310A" w:rsidRDefault="00441B67" w:rsidP="00B86B2D">
      <w:pPr>
        <w:spacing w:before="100" w:beforeAutospacing="1" w:after="100" w:afterAutospacing="1"/>
        <w:ind w:left="720"/>
        <w:rPr>
          <w:sz w:val="20"/>
          <w:szCs w:val="20"/>
        </w:rPr>
      </w:pPr>
      <w:r>
        <w:rPr>
          <w:rFonts w:eastAsia="Times New Roman" w:cs="Arial"/>
          <w:sz w:val="20"/>
          <w:szCs w:val="20"/>
        </w:rPr>
        <w:t xml:space="preserve">LW wanted to bring to DSG’s attention costs of potential future changes in relation to EUC, if the UIG Taskforce makes any recommendations on EUC banding e.g. wanting to split future EUC’s, this will incur additional charges due to the main costs being around functional &amp; regression testing. </w:t>
      </w:r>
    </w:p>
    <w:p w14:paraId="1AA34A17" w14:textId="77777777" w:rsidR="00441B67" w:rsidRPr="00906052" w:rsidRDefault="00441B67" w:rsidP="00B86B2D">
      <w:pPr>
        <w:spacing w:before="100" w:beforeAutospacing="1" w:after="100" w:afterAutospacing="1"/>
        <w:ind w:left="720"/>
        <w:rPr>
          <w:rFonts w:eastAsia="Times New Roman" w:cs="Arial"/>
          <w:b/>
          <w:sz w:val="20"/>
          <w:szCs w:val="20"/>
        </w:rPr>
      </w:pPr>
      <w:r w:rsidRPr="00906052">
        <w:rPr>
          <w:rFonts w:eastAsia="Times New Roman" w:cs="Arial"/>
          <w:b/>
          <w:sz w:val="20"/>
          <w:szCs w:val="20"/>
        </w:rPr>
        <w:t xml:space="preserve">Action: Simon to find out </w:t>
      </w:r>
      <w:r>
        <w:rPr>
          <w:rFonts w:eastAsia="Times New Roman" w:cs="Arial"/>
          <w:b/>
          <w:sz w:val="20"/>
          <w:szCs w:val="20"/>
        </w:rPr>
        <w:t xml:space="preserve">more information regarding the CSEP logic and if there are any risks associated with the proposals. </w:t>
      </w:r>
    </w:p>
    <w:p w14:paraId="055E14A6" w14:textId="77777777" w:rsidR="00441B67" w:rsidRPr="00923F64" w:rsidRDefault="00441B67" w:rsidP="00441B67">
      <w:pPr>
        <w:spacing w:before="100" w:beforeAutospacing="1" w:after="100" w:afterAutospacing="1" w:line="240" w:lineRule="auto"/>
        <w:ind w:left="720"/>
        <w:rPr>
          <w:rFonts w:eastAsia="Times New Roman" w:cs="Arial"/>
          <w:b/>
          <w:i/>
          <w:color w:val="3E5AA8" w:themeColor="accent1"/>
          <w:sz w:val="24"/>
          <w:szCs w:val="24"/>
          <w:u w:val="single"/>
        </w:rPr>
      </w:pPr>
      <w:r w:rsidRPr="00923F64">
        <w:rPr>
          <w:rFonts w:eastAsia="Times New Roman" w:cs="Arial"/>
          <w:b/>
          <w:i/>
          <w:color w:val="3E5AA8" w:themeColor="accent1"/>
          <w:sz w:val="24"/>
          <w:szCs w:val="24"/>
          <w:u w:val="single"/>
        </w:rPr>
        <w:t>11c. JMDG/MIS Overview</w:t>
      </w:r>
    </w:p>
    <w:p w14:paraId="054AD1F1" w14:textId="77777777" w:rsidR="00441B67" w:rsidRPr="00B34E7D" w:rsidRDefault="00441B67" w:rsidP="00441B67">
      <w:pPr>
        <w:spacing w:before="100" w:beforeAutospacing="1" w:after="100" w:afterAutospacing="1" w:line="240" w:lineRule="auto"/>
        <w:ind w:left="720"/>
        <w:rPr>
          <w:rFonts w:eastAsia="Times New Roman" w:cs="Arial"/>
          <w:color w:val="3E5AA8" w:themeColor="accent1"/>
          <w:sz w:val="20"/>
          <w:szCs w:val="20"/>
        </w:rPr>
      </w:pPr>
      <w:r>
        <w:rPr>
          <w:rFonts w:eastAsia="Times New Roman" w:cs="Arial"/>
          <w:sz w:val="20"/>
          <w:szCs w:val="20"/>
        </w:rPr>
        <w:t>SH stated that there has not been any change and the slides (41-53) are there for information only.</w:t>
      </w:r>
    </w:p>
    <w:p w14:paraId="2264AF6B" w14:textId="77777777" w:rsidR="00441B67" w:rsidRPr="00923F64" w:rsidRDefault="00441B67" w:rsidP="00441B67">
      <w:pPr>
        <w:spacing w:before="100" w:beforeAutospacing="1" w:after="100" w:afterAutospacing="1" w:line="240" w:lineRule="auto"/>
        <w:ind w:left="720"/>
        <w:rPr>
          <w:rFonts w:eastAsia="Times New Roman" w:cs="Arial"/>
          <w:b/>
          <w:i/>
          <w:color w:val="3E5AA8" w:themeColor="accent1"/>
          <w:sz w:val="24"/>
          <w:szCs w:val="24"/>
          <w:u w:val="single"/>
        </w:rPr>
      </w:pPr>
      <w:r w:rsidRPr="00923F64">
        <w:rPr>
          <w:rFonts w:eastAsia="Times New Roman" w:cs="Arial"/>
          <w:b/>
          <w:i/>
          <w:color w:val="3E5AA8" w:themeColor="accent1"/>
          <w:sz w:val="24"/>
          <w:szCs w:val="24"/>
          <w:u w:val="single"/>
        </w:rPr>
        <w:t>11d. XRN4676 - Cyclic Reads D-1 to D-5 of shipper transfer</w:t>
      </w:r>
    </w:p>
    <w:p w14:paraId="0BAA5D70" w14:textId="77777777" w:rsidR="00441B67" w:rsidRDefault="00441B67" w:rsidP="00441B67">
      <w:pPr>
        <w:spacing w:after="0"/>
        <w:ind w:left="720"/>
        <w:rPr>
          <w:sz w:val="20"/>
          <w:szCs w:val="20"/>
        </w:rPr>
      </w:pPr>
      <w:r w:rsidRPr="002C1FAE">
        <w:rPr>
          <w:rFonts w:cs="Arial"/>
          <w:bCs/>
          <w:iCs/>
          <w:sz w:val="20"/>
          <w:szCs w:val="20"/>
        </w:rPr>
        <w:t xml:space="preserve">SH then went through the agreed </w:t>
      </w:r>
      <w:r>
        <w:rPr>
          <w:rFonts w:cs="Arial"/>
          <w:bCs/>
          <w:iCs/>
          <w:sz w:val="20"/>
          <w:szCs w:val="20"/>
        </w:rPr>
        <w:t>rules</w:t>
      </w:r>
      <w:r w:rsidRPr="002C1FAE">
        <w:rPr>
          <w:rFonts w:cs="Arial"/>
          <w:bCs/>
          <w:iCs/>
          <w:sz w:val="20"/>
          <w:szCs w:val="20"/>
        </w:rPr>
        <w:t xml:space="preserve"> stated in the change and advised a consideration has been raised in detailed design. SH went through the scenario and recommended that the transfer file logic remains as is and </w:t>
      </w:r>
      <w:r>
        <w:rPr>
          <w:rFonts w:cs="Arial"/>
          <w:bCs/>
          <w:iCs/>
          <w:sz w:val="20"/>
          <w:szCs w:val="20"/>
        </w:rPr>
        <w:t xml:space="preserve">that </w:t>
      </w:r>
      <w:r w:rsidRPr="002C1FAE">
        <w:rPr>
          <w:rFonts w:cs="Arial"/>
          <w:bCs/>
          <w:iCs/>
          <w:sz w:val="20"/>
          <w:szCs w:val="20"/>
        </w:rPr>
        <w:t xml:space="preserve">the inactive read will only be used in the estimate transfer read process (where appropriate). EL asked if the </w:t>
      </w:r>
      <w:r>
        <w:rPr>
          <w:rFonts w:cs="Arial"/>
          <w:bCs/>
          <w:iCs/>
          <w:sz w:val="20"/>
          <w:szCs w:val="20"/>
        </w:rPr>
        <w:t>change</w:t>
      </w:r>
      <w:r w:rsidRPr="002C1FAE">
        <w:rPr>
          <w:rFonts w:cs="Arial"/>
          <w:bCs/>
          <w:iCs/>
          <w:sz w:val="20"/>
          <w:szCs w:val="20"/>
        </w:rPr>
        <w:t xml:space="preserve"> that David Addison</w:t>
      </w:r>
      <w:r>
        <w:rPr>
          <w:rFonts w:cs="Arial"/>
          <w:bCs/>
          <w:iCs/>
          <w:sz w:val="20"/>
          <w:szCs w:val="20"/>
        </w:rPr>
        <w:t xml:space="preserve"> (DA) is working on regarding RTC indicators spanning estimate transfer reads will affect this </w:t>
      </w:r>
      <w:r w:rsidRPr="002C1FAE">
        <w:rPr>
          <w:sz w:val="20"/>
          <w:szCs w:val="20"/>
        </w:rPr>
        <w:t xml:space="preserve">scenario </w:t>
      </w:r>
      <w:r>
        <w:rPr>
          <w:sz w:val="20"/>
          <w:szCs w:val="20"/>
        </w:rPr>
        <w:t xml:space="preserve">SH stated that yes it would and that a </w:t>
      </w:r>
      <w:r w:rsidRPr="002C1FAE">
        <w:rPr>
          <w:sz w:val="20"/>
          <w:szCs w:val="20"/>
        </w:rPr>
        <w:t>w</w:t>
      </w:r>
      <w:r>
        <w:rPr>
          <w:sz w:val="20"/>
          <w:szCs w:val="20"/>
        </w:rPr>
        <w:t>ork in ongoing with D</w:t>
      </w:r>
      <w:r w:rsidRPr="002C1FAE">
        <w:rPr>
          <w:sz w:val="20"/>
          <w:szCs w:val="20"/>
        </w:rPr>
        <w:t>A</w:t>
      </w:r>
      <w:r>
        <w:rPr>
          <w:sz w:val="20"/>
          <w:szCs w:val="20"/>
        </w:rPr>
        <w:t xml:space="preserve"> to understand this and ensure this scenario is fed into that piece of work</w:t>
      </w:r>
      <w:r w:rsidRPr="002C1FAE">
        <w:rPr>
          <w:sz w:val="20"/>
          <w:szCs w:val="20"/>
        </w:rPr>
        <w:t>.</w:t>
      </w:r>
    </w:p>
    <w:p w14:paraId="21CF42B1" w14:textId="77777777" w:rsidR="00441B67" w:rsidRPr="002C1FAE" w:rsidRDefault="00441B67" w:rsidP="00441B67">
      <w:pPr>
        <w:spacing w:after="0"/>
        <w:ind w:left="720"/>
        <w:rPr>
          <w:sz w:val="20"/>
          <w:szCs w:val="20"/>
        </w:rPr>
      </w:pPr>
      <w:r>
        <w:rPr>
          <w:rFonts w:cs="Arial"/>
          <w:bCs/>
          <w:iCs/>
          <w:sz w:val="20"/>
          <w:szCs w:val="20"/>
        </w:rPr>
        <w:t>SH confirmed with DSG what needs to be ratified and to have any feedback before the ChMC meeting.</w:t>
      </w:r>
    </w:p>
    <w:p w14:paraId="273E5233" w14:textId="77777777" w:rsidR="00441B67" w:rsidRDefault="00441B67" w:rsidP="00441B67">
      <w:pPr>
        <w:pStyle w:val="ListParagraph"/>
        <w:rPr>
          <w:rFonts w:cs="Arial"/>
          <w:bCs/>
          <w:iCs/>
        </w:rPr>
      </w:pPr>
    </w:p>
    <w:p w14:paraId="1CE43676" w14:textId="77777777" w:rsidR="00441B67" w:rsidRPr="00C912E9" w:rsidRDefault="00441B67" w:rsidP="00441B67">
      <w:pPr>
        <w:pStyle w:val="ListParagraph"/>
        <w:rPr>
          <w:b/>
        </w:rPr>
      </w:pPr>
      <w:r w:rsidRPr="00C912E9">
        <w:rPr>
          <w:b/>
        </w:rPr>
        <w:t xml:space="preserve">Action – Simon to speak with DA </w:t>
      </w:r>
      <w:r>
        <w:rPr>
          <w:b/>
        </w:rPr>
        <w:t>to ensure this scenario has been fed into the RTC work</w:t>
      </w:r>
    </w:p>
    <w:p w14:paraId="7A0A0EBA" w14:textId="77777777" w:rsidR="00441B67" w:rsidRPr="00C912E9" w:rsidRDefault="00441B67" w:rsidP="00441B67">
      <w:pPr>
        <w:pStyle w:val="ListParagraph"/>
        <w:rPr>
          <w:b/>
        </w:rPr>
      </w:pPr>
      <w:r w:rsidRPr="00C912E9">
        <w:rPr>
          <w:b/>
        </w:rPr>
        <w:t>Action – Simon to look at renaming the title</w:t>
      </w:r>
      <w:r>
        <w:rPr>
          <w:b/>
        </w:rPr>
        <w:t xml:space="preserve"> as this is not consistent with the change</w:t>
      </w:r>
    </w:p>
    <w:p w14:paraId="6EE3E8CF" w14:textId="77777777" w:rsidR="00441B67" w:rsidRDefault="00441B67" w:rsidP="00441B67">
      <w:pPr>
        <w:pStyle w:val="ListParagraph"/>
      </w:pPr>
    </w:p>
    <w:p w14:paraId="38673520" w14:textId="77777777" w:rsidR="00441B67" w:rsidRPr="00C912E9" w:rsidRDefault="00441B67" w:rsidP="00441B67">
      <w:pPr>
        <w:pStyle w:val="ListParagraph"/>
        <w:rPr>
          <w:rFonts w:cs="Arial"/>
          <w:b/>
          <w:bCs/>
          <w:iCs/>
        </w:rPr>
      </w:pPr>
      <w:r w:rsidRPr="00C912E9">
        <w:rPr>
          <w:b/>
        </w:rPr>
        <w:t>Action – LW to look at the internal process of how changes are documented and kept up to date.</w:t>
      </w:r>
    </w:p>
    <w:p w14:paraId="10E821C7" w14:textId="77777777" w:rsidR="00687518" w:rsidRDefault="00687518" w:rsidP="00507FF0">
      <w:pPr>
        <w:pStyle w:val="ListParagraph"/>
        <w:ind w:left="0"/>
        <w:rPr>
          <w:rStyle w:val="IntenseEmphasis"/>
          <w:bCs w:val="0"/>
          <w:iCs w:val="0"/>
          <w:sz w:val="24"/>
          <w:u w:val="single"/>
        </w:rPr>
      </w:pPr>
    </w:p>
    <w:p w14:paraId="0A271C36" w14:textId="77777777" w:rsidR="007C0563" w:rsidRDefault="007C0563" w:rsidP="00507FF0">
      <w:pPr>
        <w:pStyle w:val="ListParagraph"/>
        <w:ind w:left="0"/>
        <w:rPr>
          <w:rStyle w:val="IntenseEmphasis"/>
          <w:bCs w:val="0"/>
          <w:iCs w:val="0"/>
          <w:sz w:val="24"/>
          <w:u w:val="single"/>
        </w:rPr>
      </w:pPr>
    </w:p>
    <w:p w14:paraId="1971E9C2" w14:textId="77777777" w:rsidR="007C0563" w:rsidRDefault="007C0563" w:rsidP="00507FF0">
      <w:pPr>
        <w:pStyle w:val="ListParagraph"/>
        <w:ind w:left="0"/>
        <w:rPr>
          <w:rStyle w:val="IntenseEmphasis"/>
          <w:bCs w:val="0"/>
          <w:iCs w:val="0"/>
          <w:sz w:val="24"/>
          <w:u w:val="single"/>
        </w:rPr>
      </w:pPr>
    </w:p>
    <w:p w14:paraId="42217C69" w14:textId="77777777" w:rsidR="007C0563" w:rsidRDefault="007C0563" w:rsidP="00507FF0">
      <w:pPr>
        <w:pStyle w:val="ListParagraph"/>
        <w:ind w:left="0"/>
        <w:rPr>
          <w:rStyle w:val="IntenseEmphasis"/>
          <w:bCs w:val="0"/>
          <w:iCs w:val="0"/>
          <w:sz w:val="24"/>
          <w:u w:val="single"/>
        </w:rPr>
      </w:pPr>
    </w:p>
    <w:p w14:paraId="19AEA62F" w14:textId="77777777" w:rsidR="007C0563" w:rsidRDefault="007C0563" w:rsidP="00507FF0">
      <w:pPr>
        <w:pStyle w:val="ListParagraph"/>
        <w:ind w:left="0"/>
        <w:rPr>
          <w:rStyle w:val="IntenseEmphasis"/>
          <w:bCs w:val="0"/>
          <w:iCs w:val="0"/>
          <w:sz w:val="24"/>
          <w:u w:val="single"/>
        </w:rPr>
      </w:pPr>
    </w:p>
    <w:p w14:paraId="5C2A0AFA" w14:textId="77777777" w:rsidR="007C0563" w:rsidRDefault="007C0563" w:rsidP="00507FF0">
      <w:pPr>
        <w:pStyle w:val="ListParagraph"/>
        <w:ind w:left="0"/>
        <w:rPr>
          <w:rStyle w:val="IntenseEmphasis"/>
          <w:bCs w:val="0"/>
          <w:iCs w:val="0"/>
          <w:sz w:val="24"/>
          <w:u w:val="single"/>
        </w:rPr>
      </w:pPr>
    </w:p>
    <w:p w14:paraId="0C4BE768" w14:textId="694ABF8E" w:rsidR="00222317" w:rsidRPr="00507FF0" w:rsidRDefault="00236969" w:rsidP="00507FF0">
      <w:pPr>
        <w:pStyle w:val="ListParagraph"/>
        <w:ind w:left="0"/>
        <w:rPr>
          <w:b/>
          <w:i/>
          <w:color w:val="3E5AA8" w:themeColor="accent1"/>
          <w:sz w:val="24"/>
          <w:u w:val="single"/>
        </w:rPr>
      </w:pPr>
      <w:r>
        <w:rPr>
          <w:rStyle w:val="IntenseEmphasis"/>
          <w:bCs w:val="0"/>
          <w:iCs w:val="0"/>
          <w:sz w:val="24"/>
          <w:u w:val="single"/>
        </w:rPr>
        <w:lastRenderedPageBreak/>
        <w:t>12</w:t>
      </w:r>
      <w:r w:rsidR="00222317" w:rsidRPr="00222317">
        <w:rPr>
          <w:rStyle w:val="IntenseEmphasis"/>
          <w:bCs w:val="0"/>
          <w:iCs w:val="0"/>
          <w:sz w:val="24"/>
          <w:u w:val="single"/>
        </w:rPr>
        <w:t>. Action Updates</w:t>
      </w:r>
    </w:p>
    <w:p w14:paraId="2AFF39F4" w14:textId="3A7A0F3D" w:rsidR="00CF0426" w:rsidRDefault="00CF0426" w:rsidP="00CF0426">
      <w:pPr>
        <w:pStyle w:val="NormalWeb"/>
        <w:rPr>
          <w:rFonts w:ascii="Arial" w:hAnsi="Arial" w:cs="Arial"/>
          <w:bCs/>
          <w:iCs/>
          <w:sz w:val="20"/>
          <w:szCs w:val="20"/>
          <w:lang w:val="en-US"/>
        </w:rPr>
      </w:pPr>
      <w:r w:rsidRPr="00930D48">
        <w:rPr>
          <w:rFonts w:ascii="Arial" w:hAnsi="Arial" w:cs="Arial"/>
          <w:bCs/>
          <w:iCs/>
          <w:sz w:val="20"/>
          <w:szCs w:val="20"/>
          <w:lang w:val="en-US"/>
        </w:rPr>
        <w:t>All DSG actions can be fou</w:t>
      </w:r>
      <w:r w:rsidR="00F44149">
        <w:rPr>
          <w:rFonts w:ascii="Arial" w:hAnsi="Arial" w:cs="Arial"/>
          <w:bCs/>
          <w:iCs/>
          <w:sz w:val="20"/>
          <w:szCs w:val="20"/>
          <w:lang w:val="en-US"/>
        </w:rPr>
        <w:t>nd on the following spreadsheet:</w:t>
      </w:r>
    </w:p>
    <w:p w14:paraId="33F0DDCF" w14:textId="041ED50C" w:rsidR="00F44149" w:rsidRDefault="009D51D3" w:rsidP="00CF0426">
      <w:pPr>
        <w:pStyle w:val="NormalWeb"/>
        <w:rPr>
          <w:rFonts w:ascii="Arial" w:hAnsi="Arial" w:cs="Arial"/>
          <w:bCs/>
          <w:iCs/>
          <w:sz w:val="20"/>
          <w:szCs w:val="20"/>
          <w:lang w:val="en-US"/>
        </w:rPr>
      </w:pPr>
      <w:r>
        <w:rPr>
          <w:rFonts w:ascii="Arial" w:hAnsi="Arial" w:cs="Arial"/>
          <w:bCs/>
          <w:iCs/>
          <w:sz w:val="20"/>
          <w:szCs w:val="20"/>
          <w:lang w:val="en-US"/>
        </w:rPr>
        <w:object w:dxaOrig="1530" w:dyaOrig="1002" w14:anchorId="2DDFD9F1">
          <v:shape id="_x0000_i1026" type="#_x0000_t75" style="width:76.5pt;height:50.25pt" o:ole="">
            <v:imagedata r:id="rId14" o:title=""/>
          </v:shape>
          <o:OLEObject Type="Embed" ProgID="Excel.Sheet.12" ShapeID="_x0000_i1026" DrawAspect="Icon" ObjectID="_1609748140" r:id="rId15"/>
        </w:object>
      </w:r>
    </w:p>
    <w:p w14:paraId="1F9B7C60" w14:textId="5C765490" w:rsidR="00CF0426" w:rsidRDefault="00236969" w:rsidP="00F00FC4">
      <w:pPr>
        <w:autoSpaceDE w:val="0"/>
        <w:autoSpaceDN w:val="0"/>
        <w:adjustRightInd w:val="0"/>
        <w:spacing w:after="0" w:line="240" w:lineRule="auto"/>
        <w:rPr>
          <w:rStyle w:val="IntenseEmphasis"/>
          <w:sz w:val="24"/>
          <w:u w:val="single"/>
        </w:rPr>
      </w:pPr>
      <w:r>
        <w:rPr>
          <w:rStyle w:val="IntenseEmphasis"/>
          <w:sz w:val="24"/>
          <w:u w:val="single"/>
        </w:rPr>
        <w:t>13</w:t>
      </w:r>
      <w:r w:rsidR="00F00FC4" w:rsidRPr="00F00FC4">
        <w:rPr>
          <w:rStyle w:val="IntenseEmphasis"/>
          <w:sz w:val="24"/>
          <w:u w:val="single"/>
        </w:rPr>
        <w:t>. AOB</w:t>
      </w:r>
    </w:p>
    <w:p w14:paraId="38CB9AD2" w14:textId="77777777" w:rsidR="00F43C6C" w:rsidRDefault="00F43C6C" w:rsidP="00DD4071">
      <w:pPr>
        <w:rPr>
          <w:rFonts w:cs="Arial"/>
          <w:sz w:val="20"/>
        </w:rPr>
      </w:pPr>
    </w:p>
    <w:p w14:paraId="087C773B" w14:textId="77777777" w:rsidR="006C5FB5" w:rsidRDefault="00801B7D" w:rsidP="00801B7D">
      <w:pPr>
        <w:spacing w:after="0"/>
        <w:rPr>
          <w:sz w:val="20"/>
          <w:szCs w:val="20"/>
        </w:rPr>
      </w:pPr>
      <w:r>
        <w:rPr>
          <w:sz w:val="20"/>
          <w:szCs w:val="20"/>
        </w:rPr>
        <w:t>Andrew Poolton (AP) went through main features of the new Website including the home page, new FAQ’s and how they work where all documents will be filed.</w:t>
      </w:r>
      <w:r w:rsidRPr="00801B7D">
        <w:rPr>
          <w:sz w:val="20"/>
          <w:szCs w:val="20"/>
        </w:rPr>
        <w:t xml:space="preserve"> </w:t>
      </w:r>
      <w:r>
        <w:rPr>
          <w:sz w:val="20"/>
          <w:szCs w:val="20"/>
        </w:rPr>
        <w:t xml:space="preserve">AP pointed out that </w:t>
      </w:r>
      <w:r w:rsidR="006C5FB5">
        <w:rPr>
          <w:sz w:val="20"/>
          <w:szCs w:val="20"/>
        </w:rPr>
        <w:t>the information is</w:t>
      </w:r>
      <w:r>
        <w:rPr>
          <w:sz w:val="20"/>
          <w:szCs w:val="20"/>
        </w:rPr>
        <w:t xml:space="preserve"> clearer and simpler</w:t>
      </w:r>
      <w:r w:rsidR="006C5FB5">
        <w:rPr>
          <w:sz w:val="20"/>
          <w:szCs w:val="20"/>
        </w:rPr>
        <w:t xml:space="preserve"> with links added.  </w:t>
      </w:r>
    </w:p>
    <w:p w14:paraId="795E60F9" w14:textId="77777777" w:rsidR="006C5FB5" w:rsidRDefault="006C5FB5" w:rsidP="00801B7D">
      <w:pPr>
        <w:spacing w:after="0"/>
        <w:rPr>
          <w:sz w:val="20"/>
          <w:szCs w:val="20"/>
        </w:rPr>
      </w:pPr>
      <w:r>
        <w:rPr>
          <w:sz w:val="20"/>
          <w:szCs w:val="20"/>
        </w:rPr>
        <w:t xml:space="preserve">AP went through the Change area where all Change Proposal will be kept in future instead of on the Joint Office Website.  He showed how the different search functions work to search Change Proposals and what is included on each Change’s page.  </w:t>
      </w:r>
    </w:p>
    <w:p w14:paraId="6803FB32" w14:textId="179C47DA" w:rsidR="00801B7D" w:rsidRPr="00801B7D" w:rsidRDefault="006C5FB5" w:rsidP="00801B7D">
      <w:pPr>
        <w:spacing w:after="0"/>
        <w:rPr>
          <w:sz w:val="20"/>
          <w:szCs w:val="20"/>
        </w:rPr>
      </w:pPr>
      <w:r>
        <w:rPr>
          <w:sz w:val="20"/>
          <w:szCs w:val="20"/>
        </w:rPr>
        <w:t>The Website also has a</w:t>
      </w:r>
      <w:r w:rsidR="00801B7D" w:rsidRPr="00801B7D">
        <w:rPr>
          <w:sz w:val="20"/>
          <w:szCs w:val="20"/>
        </w:rPr>
        <w:t xml:space="preserve"> jargon buster </w:t>
      </w:r>
      <w:r>
        <w:rPr>
          <w:sz w:val="20"/>
          <w:szCs w:val="20"/>
        </w:rPr>
        <w:t>explaining</w:t>
      </w:r>
      <w:r w:rsidR="00801B7D" w:rsidRPr="00801B7D">
        <w:rPr>
          <w:sz w:val="20"/>
          <w:szCs w:val="20"/>
        </w:rPr>
        <w:t xml:space="preserve"> </w:t>
      </w:r>
      <w:r w:rsidRPr="00801B7D">
        <w:rPr>
          <w:sz w:val="20"/>
          <w:szCs w:val="20"/>
        </w:rPr>
        <w:t>acronym</w:t>
      </w:r>
      <w:r>
        <w:rPr>
          <w:sz w:val="20"/>
          <w:szCs w:val="20"/>
        </w:rPr>
        <w:t>s</w:t>
      </w:r>
      <w:r w:rsidR="00801B7D" w:rsidRPr="00801B7D">
        <w:rPr>
          <w:sz w:val="20"/>
          <w:szCs w:val="20"/>
        </w:rPr>
        <w:t xml:space="preserve"> and what each means</w:t>
      </w:r>
      <w:r>
        <w:rPr>
          <w:sz w:val="20"/>
          <w:szCs w:val="20"/>
        </w:rPr>
        <w:t>.</w:t>
      </w:r>
      <w:r w:rsidR="00801B7D" w:rsidRPr="00801B7D">
        <w:rPr>
          <w:sz w:val="20"/>
          <w:szCs w:val="20"/>
        </w:rPr>
        <w:t xml:space="preserve"> The events </w:t>
      </w:r>
      <w:r w:rsidRPr="00801B7D">
        <w:rPr>
          <w:sz w:val="20"/>
          <w:szCs w:val="20"/>
        </w:rPr>
        <w:t>calendar</w:t>
      </w:r>
      <w:r w:rsidR="00801B7D" w:rsidRPr="00801B7D">
        <w:rPr>
          <w:sz w:val="20"/>
          <w:szCs w:val="20"/>
        </w:rPr>
        <w:t xml:space="preserve"> will have</w:t>
      </w:r>
      <w:r>
        <w:rPr>
          <w:sz w:val="20"/>
          <w:szCs w:val="20"/>
        </w:rPr>
        <w:t xml:space="preserve"> Xoserve meetings with related</w:t>
      </w:r>
      <w:r w:rsidR="00801B7D" w:rsidRPr="00801B7D">
        <w:rPr>
          <w:sz w:val="20"/>
          <w:szCs w:val="20"/>
        </w:rPr>
        <w:t xml:space="preserve"> documents</w:t>
      </w:r>
      <w:r>
        <w:rPr>
          <w:sz w:val="20"/>
          <w:szCs w:val="20"/>
        </w:rPr>
        <w:t xml:space="preserve"> linked. </w:t>
      </w:r>
    </w:p>
    <w:p w14:paraId="78D6816B" w14:textId="759151EF" w:rsidR="00801B7D" w:rsidRPr="00801B7D" w:rsidRDefault="00C912E9" w:rsidP="00801B7D">
      <w:pPr>
        <w:spacing w:after="0"/>
        <w:rPr>
          <w:sz w:val="20"/>
          <w:szCs w:val="20"/>
        </w:rPr>
      </w:pPr>
      <w:r>
        <w:rPr>
          <w:sz w:val="20"/>
          <w:szCs w:val="20"/>
        </w:rPr>
        <w:t>RT advised that once DSG members have used the Website, and saw what information is linked to each individual Change proposal, we will propose to remove the Change register.</w:t>
      </w:r>
    </w:p>
    <w:p w14:paraId="0D229403" w14:textId="130682FF" w:rsidR="00801B7D" w:rsidRPr="00801B7D" w:rsidRDefault="00C912E9" w:rsidP="00801B7D">
      <w:pPr>
        <w:spacing w:after="0"/>
        <w:rPr>
          <w:sz w:val="20"/>
          <w:szCs w:val="20"/>
        </w:rPr>
      </w:pPr>
      <w:r>
        <w:rPr>
          <w:sz w:val="20"/>
          <w:szCs w:val="20"/>
        </w:rPr>
        <w:t>ES advised that this will be evolving and other documents e.g. Change Packs are to be looked into</w:t>
      </w:r>
      <w:r w:rsidR="00801B7D" w:rsidRPr="00801B7D">
        <w:rPr>
          <w:sz w:val="20"/>
          <w:szCs w:val="20"/>
        </w:rPr>
        <w:t xml:space="preserve"> in the future and this is the ultimate goal.  </w:t>
      </w:r>
    </w:p>
    <w:p w14:paraId="0294DD15" w14:textId="77777777" w:rsidR="00801B7D" w:rsidRPr="00801B7D" w:rsidRDefault="00801B7D" w:rsidP="00801B7D">
      <w:pPr>
        <w:spacing w:after="0"/>
        <w:rPr>
          <w:sz w:val="20"/>
          <w:szCs w:val="20"/>
        </w:rPr>
      </w:pPr>
    </w:p>
    <w:p w14:paraId="75FF4732" w14:textId="1D81906C" w:rsidR="00F43C6C" w:rsidRDefault="00801B7D" w:rsidP="009D51D3">
      <w:pPr>
        <w:spacing w:after="0"/>
        <w:rPr>
          <w:b/>
          <w:sz w:val="20"/>
          <w:szCs w:val="20"/>
        </w:rPr>
      </w:pPr>
      <w:r w:rsidRPr="00C912E9">
        <w:rPr>
          <w:b/>
          <w:sz w:val="20"/>
          <w:szCs w:val="20"/>
        </w:rPr>
        <w:t xml:space="preserve">Action – Have </w:t>
      </w:r>
      <w:r w:rsidR="00C912E9" w:rsidRPr="00C912E9">
        <w:rPr>
          <w:b/>
          <w:sz w:val="20"/>
          <w:szCs w:val="20"/>
        </w:rPr>
        <w:t>a</w:t>
      </w:r>
      <w:r w:rsidRPr="00C912E9">
        <w:rPr>
          <w:b/>
          <w:sz w:val="20"/>
          <w:szCs w:val="20"/>
        </w:rPr>
        <w:t xml:space="preserve">n </w:t>
      </w:r>
      <w:r w:rsidR="00C912E9" w:rsidRPr="00C912E9">
        <w:rPr>
          <w:b/>
          <w:sz w:val="20"/>
          <w:szCs w:val="20"/>
        </w:rPr>
        <w:t>extraordinary</w:t>
      </w:r>
      <w:r w:rsidRPr="00C912E9">
        <w:rPr>
          <w:b/>
          <w:sz w:val="20"/>
          <w:szCs w:val="20"/>
        </w:rPr>
        <w:t xml:space="preserve"> DSG</w:t>
      </w:r>
      <w:r w:rsidR="00C912E9" w:rsidRPr="00C912E9">
        <w:rPr>
          <w:b/>
          <w:sz w:val="20"/>
          <w:szCs w:val="20"/>
        </w:rPr>
        <w:t xml:space="preserve"> meeting </w:t>
      </w:r>
      <w:r w:rsidRPr="00C912E9">
        <w:rPr>
          <w:b/>
          <w:sz w:val="20"/>
          <w:szCs w:val="20"/>
        </w:rPr>
        <w:t xml:space="preserve">to </w:t>
      </w:r>
      <w:r w:rsidR="00C912E9" w:rsidRPr="00C912E9">
        <w:rPr>
          <w:b/>
          <w:sz w:val="20"/>
          <w:szCs w:val="20"/>
        </w:rPr>
        <w:t>d</w:t>
      </w:r>
      <w:r w:rsidRPr="00C912E9">
        <w:rPr>
          <w:b/>
          <w:sz w:val="20"/>
          <w:szCs w:val="20"/>
        </w:rPr>
        <w:t xml:space="preserve">iscuss the website a couple of months after go live.  </w:t>
      </w:r>
    </w:p>
    <w:p w14:paraId="0E8E4CA3" w14:textId="77777777" w:rsidR="009D51D3" w:rsidRDefault="009D51D3" w:rsidP="009D51D3">
      <w:pPr>
        <w:spacing w:after="0"/>
        <w:rPr>
          <w:rFonts w:cs="Arial"/>
          <w:sz w:val="20"/>
        </w:rPr>
      </w:pPr>
    </w:p>
    <w:p w14:paraId="3E6C1FE2" w14:textId="0DDC1C69" w:rsidR="009D51D3" w:rsidRDefault="009D51D3" w:rsidP="009D51D3">
      <w:pPr>
        <w:spacing w:after="0"/>
        <w:rPr>
          <w:rFonts w:cs="Arial"/>
          <w:sz w:val="20"/>
        </w:rPr>
      </w:pPr>
      <w:r>
        <w:rPr>
          <w:rFonts w:cs="Arial"/>
          <w:sz w:val="20"/>
        </w:rPr>
        <w:t>JB asked for an update on the AML ASP and Michele Downes had a meeting with him after the meeting to give the update.</w:t>
      </w:r>
    </w:p>
    <w:p w14:paraId="6908B386" w14:textId="77777777" w:rsidR="009D51D3" w:rsidRDefault="009D51D3" w:rsidP="009D51D3">
      <w:pPr>
        <w:spacing w:after="0"/>
        <w:rPr>
          <w:rFonts w:cs="Arial"/>
          <w:sz w:val="20"/>
        </w:rPr>
      </w:pPr>
    </w:p>
    <w:p w14:paraId="503A9DDE" w14:textId="240E6FBB" w:rsidR="009D51D3" w:rsidRDefault="009D51D3" w:rsidP="009D51D3">
      <w:pPr>
        <w:spacing w:after="0"/>
        <w:rPr>
          <w:rFonts w:cs="Arial"/>
          <w:sz w:val="20"/>
        </w:rPr>
      </w:pPr>
      <w:r>
        <w:rPr>
          <w:rFonts w:cs="Arial"/>
          <w:sz w:val="20"/>
        </w:rPr>
        <w:t>LW stated that we can look to have Issue Management added onto the DSG agenda separately to Defect management.</w:t>
      </w:r>
    </w:p>
    <w:p w14:paraId="54C4FC43" w14:textId="77777777" w:rsidR="009D51D3" w:rsidRDefault="009D51D3" w:rsidP="009D51D3">
      <w:pPr>
        <w:spacing w:after="0"/>
        <w:rPr>
          <w:rFonts w:cs="Arial"/>
          <w:sz w:val="20"/>
        </w:rPr>
      </w:pPr>
    </w:p>
    <w:p w14:paraId="58E12728" w14:textId="2838023D" w:rsidR="009D51D3" w:rsidRDefault="009D51D3" w:rsidP="009D51D3">
      <w:pPr>
        <w:spacing w:after="0"/>
        <w:rPr>
          <w:rFonts w:cs="Arial"/>
          <w:sz w:val="20"/>
        </w:rPr>
      </w:pPr>
      <w:r>
        <w:rPr>
          <w:rFonts w:cs="Arial"/>
          <w:sz w:val="20"/>
        </w:rPr>
        <w:t>LW also stated how important it is to fill out the KVI Survey sent out to the Industry on 2</w:t>
      </w:r>
      <w:r w:rsidRPr="009D51D3">
        <w:rPr>
          <w:rFonts w:cs="Arial"/>
          <w:sz w:val="20"/>
          <w:vertAlign w:val="superscript"/>
        </w:rPr>
        <w:t>nd</w:t>
      </w:r>
      <w:r>
        <w:rPr>
          <w:rFonts w:cs="Arial"/>
          <w:sz w:val="20"/>
        </w:rPr>
        <w:t xml:space="preserve"> January with both good and positive feedback.  This way we know what we do well, and can continue to do, as well as what we need to develop.</w:t>
      </w:r>
    </w:p>
    <w:p w14:paraId="550FFC37" w14:textId="77777777" w:rsidR="009D51D3" w:rsidRDefault="009D51D3" w:rsidP="009D51D3">
      <w:pPr>
        <w:spacing w:after="0"/>
        <w:rPr>
          <w:rFonts w:cs="Arial"/>
          <w:sz w:val="20"/>
        </w:rPr>
      </w:pPr>
    </w:p>
    <w:p w14:paraId="36D5C0A6" w14:textId="13FA0628" w:rsidR="00DD4071" w:rsidRPr="00A30572" w:rsidRDefault="00D87F7A" w:rsidP="00DD4071">
      <w:pPr>
        <w:rPr>
          <w:sz w:val="20"/>
        </w:rPr>
      </w:pPr>
      <w:r>
        <w:rPr>
          <w:rFonts w:cs="Arial"/>
          <w:sz w:val="20"/>
        </w:rPr>
        <w:t xml:space="preserve">This was the end of </w:t>
      </w:r>
      <w:r w:rsidR="009D51D3">
        <w:rPr>
          <w:rFonts w:cs="Arial"/>
          <w:sz w:val="20"/>
        </w:rPr>
        <w:t xml:space="preserve">January </w:t>
      </w:r>
      <w:r w:rsidR="00687518">
        <w:rPr>
          <w:rFonts w:cs="Arial"/>
          <w:sz w:val="20"/>
        </w:rPr>
        <w:t>7</w:t>
      </w:r>
      <w:r w:rsidR="00687518" w:rsidRPr="00687518">
        <w:rPr>
          <w:rFonts w:cs="Arial"/>
          <w:sz w:val="20"/>
          <w:vertAlign w:val="superscript"/>
        </w:rPr>
        <w:t>th</w:t>
      </w:r>
      <w:r w:rsidR="00687518">
        <w:rPr>
          <w:rFonts w:cs="Arial"/>
          <w:sz w:val="20"/>
        </w:rPr>
        <w:t xml:space="preserve"> </w:t>
      </w:r>
      <w:r w:rsidR="00FD537B">
        <w:rPr>
          <w:rFonts w:cs="Arial"/>
          <w:sz w:val="20"/>
        </w:rPr>
        <w:t>DSC</w:t>
      </w:r>
      <w:r w:rsidR="00DD4071" w:rsidRPr="00A30572">
        <w:rPr>
          <w:rFonts w:cs="Arial"/>
          <w:sz w:val="20"/>
        </w:rPr>
        <w:t xml:space="preserve"> Delivery Sub Group meeting.</w:t>
      </w:r>
      <w:r w:rsidR="00C91259">
        <w:rPr>
          <w:rFonts w:cs="Arial"/>
          <w:sz w:val="20"/>
        </w:rPr>
        <w:t xml:space="preserve"> </w:t>
      </w:r>
    </w:p>
    <w:p w14:paraId="414C701B" w14:textId="1426DECC" w:rsidR="00DD4071" w:rsidRPr="00A30572" w:rsidRDefault="00DD4071" w:rsidP="00687518">
      <w:pPr>
        <w:rPr>
          <w:rFonts w:cs="Arial"/>
          <w:sz w:val="20"/>
        </w:rPr>
      </w:pPr>
      <w:r w:rsidRPr="00A30572">
        <w:rPr>
          <w:rFonts w:cs="Arial"/>
          <w:sz w:val="20"/>
        </w:rPr>
        <w:t xml:space="preserve">Next Meeting: </w:t>
      </w:r>
      <w:r w:rsidR="00801B7D" w:rsidRPr="00801B7D">
        <w:rPr>
          <w:rFonts w:cs="Arial"/>
          <w:b/>
          <w:sz w:val="20"/>
        </w:rPr>
        <w:t>21</w:t>
      </w:r>
      <w:r w:rsidR="00801B7D" w:rsidRPr="00801B7D">
        <w:rPr>
          <w:rFonts w:cs="Arial"/>
          <w:b/>
          <w:sz w:val="20"/>
          <w:vertAlign w:val="superscript"/>
        </w:rPr>
        <w:t>st</w:t>
      </w:r>
      <w:r w:rsidR="00687518">
        <w:rPr>
          <w:rFonts w:cs="Arial"/>
          <w:b/>
          <w:sz w:val="20"/>
        </w:rPr>
        <w:t xml:space="preserve"> January 2019</w:t>
      </w:r>
    </w:p>
    <w:p w14:paraId="2C758072" w14:textId="77777777" w:rsidR="00DD4071" w:rsidRDefault="00DD4071" w:rsidP="00DD4071">
      <w:pPr>
        <w:pStyle w:val="ListParagraph"/>
        <w:ind w:left="0"/>
      </w:pPr>
      <w:r>
        <w:t xml:space="preserve">If you have any questions relating to the above meeting minutes, please email </w:t>
      </w:r>
      <w:hyperlink r:id="rId16" w:history="1">
        <w:r w:rsidRPr="007A6093">
          <w:rPr>
            <w:rStyle w:val="Hyperlink"/>
            <w:b/>
          </w:rPr>
          <w:t>uklink@xoserve.com</w:t>
        </w:r>
      </w:hyperlink>
      <w:r>
        <w:t xml:space="preserve"> </w:t>
      </w:r>
    </w:p>
    <w:p w14:paraId="105C0FC5" w14:textId="77777777" w:rsidR="00DD4071" w:rsidRPr="00DD4071" w:rsidRDefault="00DD4071" w:rsidP="00DD42CB">
      <w:pPr>
        <w:pStyle w:val="ListParagraph"/>
        <w:ind w:left="0"/>
        <w:rPr>
          <w:rStyle w:val="IntenseEmphasis"/>
          <w:rFonts w:eastAsiaTheme="minorEastAsia"/>
          <w:sz w:val="24"/>
          <w:szCs w:val="22"/>
          <w:u w:val="single"/>
          <w:lang w:eastAsia="en-GB"/>
        </w:rPr>
      </w:pPr>
    </w:p>
    <w:sectPr w:rsidR="00DD4071" w:rsidRPr="00DD4071">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58315" w14:textId="77777777" w:rsidR="00A5783A" w:rsidRDefault="00A5783A" w:rsidP="00324744">
      <w:pPr>
        <w:spacing w:after="0" w:line="240" w:lineRule="auto"/>
      </w:pPr>
      <w:r>
        <w:separator/>
      </w:r>
    </w:p>
  </w:endnote>
  <w:endnote w:type="continuationSeparator" w:id="0">
    <w:p w14:paraId="59D7CBC8" w14:textId="77777777" w:rsidR="00A5783A" w:rsidRDefault="00A5783A" w:rsidP="00324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90667" w14:textId="77777777" w:rsidR="000B2000" w:rsidRDefault="000B2000">
    <w:pPr>
      <w:pStyle w:val="Footer"/>
    </w:pPr>
    <w:r>
      <w:rPr>
        <w:noProof/>
      </w:rPr>
      <mc:AlternateContent>
        <mc:Choice Requires="wps">
          <w:drawing>
            <wp:anchor distT="0" distB="0" distL="114300" distR="114300" simplePos="0" relativeHeight="251661312" behindDoc="0" locked="0" layoutInCell="1" allowOverlap="1" wp14:anchorId="5029066A" wp14:editId="5029066B">
              <wp:simplePos x="0" y="0"/>
              <wp:positionH relativeFrom="column">
                <wp:posOffset>-914400</wp:posOffset>
              </wp:positionH>
              <wp:positionV relativeFrom="paragraph">
                <wp:posOffset>376555</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2" o:spid="_x0000_s1026" style="position:absolute;margin-left:-1in;margin-top:29.65pt;width:595.5pt;height:2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" fillcolor="#40d1f5 [3208]" stroked="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0FB4F6" w14:textId="77777777" w:rsidR="00A5783A" w:rsidRDefault="00A5783A" w:rsidP="00324744">
      <w:pPr>
        <w:spacing w:after="0" w:line="240" w:lineRule="auto"/>
      </w:pPr>
      <w:r>
        <w:separator/>
      </w:r>
    </w:p>
  </w:footnote>
  <w:footnote w:type="continuationSeparator" w:id="0">
    <w:p w14:paraId="4547ABCA" w14:textId="77777777" w:rsidR="00A5783A" w:rsidRDefault="00A5783A" w:rsidP="003247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90666" w14:textId="77777777" w:rsidR="000B2000" w:rsidRDefault="000B2000">
    <w:pPr>
      <w:pStyle w:val="Header"/>
    </w:pPr>
    <w:r>
      <w:rPr>
        <w:noProof/>
      </w:rPr>
      <mc:AlternateContent>
        <mc:Choice Requires="wps">
          <w:drawing>
            <wp:anchor distT="0" distB="0" distL="114300" distR="114300" simplePos="0" relativeHeight="251659264" behindDoc="0" locked="0" layoutInCell="1" allowOverlap="1" wp14:anchorId="50290668" wp14:editId="50290669">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o:spid="_x0000_s1026" style="position:absolute;margin-left:-1in;margin-top:-38.4pt;width:595.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" fillcolor="#3e5aa8 [3204]" stroked="f" strokeweight="2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0AD9"/>
    <w:multiLevelType w:val="hybridMultilevel"/>
    <w:tmpl w:val="977E3E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3D401A"/>
    <w:multiLevelType w:val="hybridMultilevel"/>
    <w:tmpl w:val="C23ACF56"/>
    <w:lvl w:ilvl="0" w:tplc="1C66BCB4">
      <w:start w:val="13"/>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594390E"/>
    <w:multiLevelType w:val="hybridMultilevel"/>
    <w:tmpl w:val="1FCE8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5B116E0"/>
    <w:multiLevelType w:val="hybridMultilevel"/>
    <w:tmpl w:val="8214DBDA"/>
    <w:lvl w:ilvl="0" w:tplc="DA941670">
      <w:start w:val="1"/>
      <w:numFmt w:val="bullet"/>
      <w:lvlText w:val="–"/>
      <w:lvlJc w:val="left"/>
      <w:pPr>
        <w:tabs>
          <w:tab w:val="num" w:pos="720"/>
        </w:tabs>
        <w:ind w:left="720" w:hanging="360"/>
      </w:pPr>
      <w:rPr>
        <w:rFonts w:ascii="Arial" w:hAnsi="Arial" w:hint="default"/>
      </w:rPr>
    </w:lvl>
    <w:lvl w:ilvl="1" w:tplc="4BDA3D6C">
      <w:start w:val="1"/>
      <w:numFmt w:val="bullet"/>
      <w:lvlText w:val="–"/>
      <w:lvlJc w:val="left"/>
      <w:pPr>
        <w:tabs>
          <w:tab w:val="num" w:pos="1440"/>
        </w:tabs>
        <w:ind w:left="1440" w:hanging="360"/>
      </w:pPr>
      <w:rPr>
        <w:rFonts w:ascii="Arial" w:hAnsi="Arial" w:hint="default"/>
      </w:rPr>
    </w:lvl>
    <w:lvl w:ilvl="2" w:tplc="BF0CCF70" w:tentative="1">
      <w:start w:val="1"/>
      <w:numFmt w:val="bullet"/>
      <w:lvlText w:val="–"/>
      <w:lvlJc w:val="left"/>
      <w:pPr>
        <w:tabs>
          <w:tab w:val="num" w:pos="2160"/>
        </w:tabs>
        <w:ind w:left="2160" w:hanging="360"/>
      </w:pPr>
      <w:rPr>
        <w:rFonts w:ascii="Arial" w:hAnsi="Arial" w:hint="default"/>
      </w:rPr>
    </w:lvl>
    <w:lvl w:ilvl="3" w:tplc="89DC235E" w:tentative="1">
      <w:start w:val="1"/>
      <w:numFmt w:val="bullet"/>
      <w:lvlText w:val="–"/>
      <w:lvlJc w:val="left"/>
      <w:pPr>
        <w:tabs>
          <w:tab w:val="num" w:pos="2880"/>
        </w:tabs>
        <w:ind w:left="2880" w:hanging="360"/>
      </w:pPr>
      <w:rPr>
        <w:rFonts w:ascii="Arial" w:hAnsi="Arial" w:hint="default"/>
      </w:rPr>
    </w:lvl>
    <w:lvl w:ilvl="4" w:tplc="33967FD0" w:tentative="1">
      <w:start w:val="1"/>
      <w:numFmt w:val="bullet"/>
      <w:lvlText w:val="–"/>
      <w:lvlJc w:val="left"/>
      <w:pPr>
        <w:tabs>
          <w:tab w:val="num" w:pos="3600"/>
        </w:tabs>
        <w:ind w:left="3600" w:hanging="360"/>
      </w:pPr>
      <w:rPr>
        <w:rFonts w:ascii="Arial" w:hAnsi="Arial" w:hint="default"/>
      </w:rPr>
    </w:lvl>
    <w:lvl w:ilvl="5" w:tplc="E4F4E53A" w:tentative="1">
      <w:start w:val="1"/>
      <w:numFmt w:val="bullet"/>
      <w:lvlText w:val="–"/>
      <w:lvlJc w:val="left"/>
      <w:pPr>
        <w:tabs>
          <w:tab w:val="num" w:pos="4320"/>
        </w:tabs>
        <w:ind w:left="4320" w:hanging="360"/>
      </w:pPr>
      <w:rPr>
        <w:rFonts w:ascii="Arial" w:hAnsi="Arial" w:hint="default"/>
      </w:rPr>
    </w:lvl>
    <w:lvl w:ilvl="6" w:tplc="A1DE57B6" w:tentative="1">
      <w:start w:val="1"/>
      <w:numFmt w:val="bullet"/>
      <w:lvlText w:val="–"/>
      <w:lvlJc w:val="left"/>
      <w:pPr>
        <w:tabs>
          <w:tab w:val="num" w:pos="5040"/>
        </w:tabs>
        <w:ind w:left="5040" w:hanging="360"/>
      </w:pPr>
      <w:rPr>
        <w:rFonts w:ascii="Arial" w:hAnsi="Arial" w:hint="default"/>
      </w:rPr>
    </w:lvl>
    <w:lvl w:ilvl="7" w:tplc="79F2BB12" w:tentative="1">
      <w:start w:val="1"/>
      <w:numFmt w:val="bullet"/>
      <w:lvlText w:val="–"/>
      <w:lvlJc w:val="left"/>
      <w:pPr>
        <w:tabs>
          <w:tab w:val="num" w:pos="5760"/>
        </w:tabs>
        <w:ind w:left="5760" w:hanging="360"/>
      </w:pPr>
      <w:rPr>
        <w:rFonts w:ascii="Arial" w:hAnsi="Arial" w:hint="default"/>
      </w:rPr>
    </w:lvl>
    <w:lvl w:ilvl="8" w:tplc="2DE06256" w:tentative="1">
      <w:start w:val="1"/>
      <w:numFmt w:val="bullet"/>
      <w:lvlText w:val="–"/>
      <w:lvlJc w:val="left"/>
      <w:pPr>
        <w:tabs>
          <w:tab w:val="num" w:pos="6480"/>
        </w:tabs>
        <w:ind w:left="6480" w:hanging="360"/>
      </w:pPr>
      <w:rPr>
        <w:rFonts w:ascii="Arial" w:hAnsi="Arial" w:hint="default"/>
      </w:rPr>
    </w:lvl>
  </w:abstractNum>
  <w:abstractNum w:abstractNumId="4">
    <w:nsid w:val="07CB3168"/>
    <w:multiLevelType w:val="hybridMultilevel"/>
    <w:tmpl w:val="597A033E"/>
    <w:lvl w:ilvl="0" w:tplc="D3DE7378">
      <w:start w:val="1"/>
      <w:numFmt w:val="bullet"/>
      <w:lvlText w:val="•"/>
      <w:lvlJc w:val="left"/>
      <w:pPr>
        <w:tabs>
          <w:tab w:val="num" w:pos="720"/>
        </w:tabs>
        <w:ind w:left="720" w:hanging="360"/>
      </w:pPr>
      <w:rPr>
        <w:rFonts w:ascii="Arial" w:hAnsi="Arial" w:hint="default"/>
      </w:rPr>
    </w:lvl>
    <w:lvl w:ilvl="1" w:tplc="6226BB64" w:tentative="1">
      <w:start w:val="1"/>
      <w:numFmt w:val="bullet"/>
      <w:lvlText w:val="•"/>
      <w:lvlJc w:val="left"/>
      <w:pPr>
        <w:tabs>
          <w:tab w:val="num" w:pos="1440"/>
        </w:tabs>
        <w:ind w:left="1440" w:hanging="360"/>
      </w:pPr>
      <w:rPr>
        <w:rFonts w:ascii="Arial" w:hAnsi="Arial" w:hint="default"/>
      </w:rPr>
    </w:lvl>
    <w:lvl w:ilvl="2" w:tplc="7E3E9EF4" w:tentative="1">
      <w:start w:val="1"/>
      <w:numFmt w:val="bullet"/>
      <w:lvlText w:val="•"/>
      <w:lvlJc w:val="left"/>
      <w:pPr>
        <w:tabs>
          <w:tab w:val="num" w:pos="2160"/>
        </w:tabs>
        <w:ind w:left="2160" w:hanging="360"/>
      </w:pPr>
      <w:rPr>
        <w:rFonts w:ascii="Arial" w:hAnsi="Arial" w:hint="default"/>
      </w:rPr>
    </w:lvl>
    <w:lvl w:ilvl="3" w:tplc="73D081BA" w:tentative="1">
      <w:start w:val="1"/>
      <w:numFmt w:val="bullet"/>
      <w:lvlText w:val="•"/>
      <w:lvlJc w:val="left"/>
      <w:pPr>
        <w:tabs>
          <w:tab w:val="num" w:pos="2880"/>
        </w:tabs>
        <w:ind w:left="2880" w:hanging="360"/>
      </w:pPr>
      <w:rPr>
        <w:rFonts w:ascii="Arial" w:hAnsi="Arial" w:hint="default"/>
      </w:rPr>
    </w:lvl>
    <w:lvl w:ilvl="4" w:tplc="4770E55A" w:tentative="1">
      <w:start w:val="1"/>
      <w:numFmt w:val="bullet"/>
      <w:lvlText w:val="•"/>
      <w:lvlJc w:val="left"/>
      <w:pPr>
        <w:tabs>
          <w:tab w:val="num" w:pos="3600"/>
        </w:tabs>
        <w:ind w:left="3600" w:hanging="360"/>
      </w:pPr>
      <w:rPr>
        <w:rFonts w:ascii="Arial" w:hAnsi="Arial" w:hint="default"/>
      </w:rPr>
    </w:lvl>
    <w:lvl w:ilvl="5" w:tplc="5C20D4DE" w:tentative="1">
      <w:start w:val="1"/>
      <w:numFmt w:val="bullet"/>
      <w:lvlText w:val="•"/>
      <w:lvlJc w:val="left"/>
      <w:pPr>
        <w:tabs>
          <w:tab w:val="num" w:pos="4320"/>
        </w:tabs>
        <w:ind w:left="4320" w:hanging="360"/>
      </w:pPr>
      <w:rPr>
        <w:rFonts w:ascii="Arial" w:hAnsi="Arial" w:hint="default"/>
      </w:rPr>
    </w:lvl>
    <w:lvl w:ilvl="6" w:tplc="C2DAA74A" w:tentative="1">
      <w:start w:val="1"/>
      <w:numFmt w:val="bullet"/>
      <w:lvlText w:val="•"/>
      <w:lvlJc w:val="left"/>
      <w:pPr>
        <w:tabs>
          <w:tab w:val="num" w:pos="5040"/>
        </w:tabs>
        <w:ind w:left="5040" w:hanging="360"/>
      </w:pPr>
      <w:rPr>
        <w:rFonts w:ascii="Arial" w:hAnsi="Arial" w:hint="default"/>
      </w:rPr>
    </w:lvl>
    <w:lvl w:ilvl="7" w:tplc="6D24584E" w:tentative="1">
      <w:start w:val="1"/>
      <w:numFmt w:val="bullet"/>
      <w:lvlText w:val="•"/>
      <w:lvlJc w:val="left"/>
      <w:pPr>
        <w:tabs>
          <w:tab w:val="num" w:pos="5760"/>
        </w:tabs>
        <w:ind w:left="5760" w:hanging="360"/>
      </w:pPr>
      <w:rPr>
        <w:rFonts w:ascii="Arial" w:hAnsi="Arial" w:hint="default"/>
      </w:rPr>
    </w:lvl>
    <w:lvl w:ilvl="8" w:tplc="10420FA6" w:tentative="1">
      <w:start w:val="1"/>
      <w:numFmt w:val="bullet"/>
      <w:lvlText w:val="•"/>
      <w:lvlJc w:val="left"/>
      <w:pPr>
        <w:tabs>
          <w:tab w:val="num" w:pos="6480"/>
        </w:tabs>
        <w:ind w:left="6480" w:hanging="360"/>
      </w:pPr>
      <w:rPr>
        <w:rFonts w:ascii="Arial" w:hAnsi="Arial" w:hint="default"/>
      </w:rPr>
    </w:lvl>
  </w:abstractNum>
  <w:abstractNum w:abstractNumId="5">
    <w:nsid w:val="08240C8E"/>
    <w:multiLevelType w:val="hybridMultilevel"/>
    <w:tmpl w:val="C3DA3E12"/>
    <w:lvl w:ilvl="0" w:tplc="A53EE7E4">
      <w:start w:val="1"/>
      <w:numFmt w:val="bullet"/>
      <w:lvlText w:val="•"/>
      <w:lvlJc w:val="left"/>
      <w:pPr>
        <w:tabs>
          <w:tab w:val="num" w:pos="720"/>
        </w:tabs>
        <w:ind w:left="720" w:hanging="360"/>
      </w:pPr>
      <w:rPr>
        <w:rFonts w:ascii="Arial" w:hAnsi="Arial" w:hint="default"/>
      </w:rPr>
    </w:lvl>
    <w:lvl w:ilvl="1" w:tplc="BCC8CDC4" w:tentative="1">
      <w:start w:val="1"/>
      <w:numFmt w:val="bullet"/>
      <w:lvlText w:val="•"/>
      <w:lvlJc w:val="left"/>
      <w:pPr>
        <w:tabs>
          <w:tab w:val="num" w:pos="1440"/>
        </w:tabs>
        <w:ind w:left="1440" w:hanging="360"/>
      </w:pPr>
      <w:rPr>
        <w:rFonts w:ascii="Arial" w:hAnsi="Arial" w:hint="default"/>
      </w:rPr>
    </w:lvl>
    <w:lvl w:ilvl="2" w:tplc="5A84F8CA" w:tentative="1">
      <w:start w:val="1"/>
      <w:numFmt w:val="bullet"/>
      <w:lvlText w:val="•"/>
      <w:lvlJc w:val="left"/>
      <w:pPr>
        <w:tabs>
          <w:tab w:val="num" w:pos="2160"/>
        </w:tabs>
        <w:ind w:left="2160" w:hanging="360"/>
      </w:pPr>
      <w:rPr>
        <w:rFonts w:ascii="Arial" w:hAnsi="Arial" w:hint="default"/>
      </w:rPr>
    </w:lvl>
    <w:lvl w:ilvl="3" w:tplc="F4B21942" w:tentative="1">
      <w:start w:val="1"/>
      <w:numFmt w:val="bullet"/>
      <w:lvlText w:val="•"/>
      <w:lvlJc w:val="left"/>
      <w:pPr>
        <w:tabs>
          <w:tab w:val="num" w:pos="2880"/>
        </w:tabs>
        <w:ind w:left="2880" w:hanging="360"/>
      </w:pPr>
      <w:rPr>
        <w:rFonts w:ascii="Arial" w:hAnsi="Arial" w:hint="default"/>
      </w:rPr>
    </w:lvl>
    <w:lvl w:ilvl="4" w:tplc="72D6FAC4" w:tentative="1">
      <w:start w:val="1"/>
      <w:numFmt w:val="bullet"/>
      <w:lvlText w:val="•"/>
      <w:lvlJc w:val="left"/>
      <w:pPr>
        <w:tabs>
          <w:tab w:val="num" w:pos="3600"/>
        </w:tabs>
        <w:ind w:left="3600" w:hanging="360"/>
      </w:pPr>
      <w:rPr>
        <w:rFonts w:ascii="Arial" w:hAnsi="Arial" w:hint="default"/>
      </w:rPr>
    </w:lvl>
    <w:lvl w:ilvl="5" w:tplc="FA366BE2" w:tentative="1">
      <w:start w:val="1"/>
      <w:numFmt w:val="bullet"/>
      <w:lvlText w:val="•"/>
      <w:lvlJc w:val="left"/>
      <w:pPr>
        <w:tabs>
          <w:tab w:val="num" w:pos="4320"/>
        </w:tabs>
        <w:ind w:left="4320" w:hanging="360"/>
      </w:pPr>
      <w:rPr>
        <w:rFonts w:ascii="Arial" w:hAnsi="Arial" w:hint="default"/>
      </w:rPr>
    </w:lvl>
    <w:lvl w:ilvl="6" w:tplc="1C28975E" w:tentative="1">
      <w:start w:val="1"/>
      <w:numFmt w:val="bullet"/>
      <w:lvlText w:val="•"/>
      <w:lvlJc w:val="left"/>
      <w:pPr>
        <w:tabs>
          <w:tab w:val="num" w:pos="5040"/>
        </w:tabs>
        <w:ind w:left="5040" w:hanging="360"/>
      </w:pPr>
      <w:rPr>
        <w:rFonts w:ascii="Arial" w:hAnsi="Arial" w:hint="default"/>
      </w:rPr>
    </w:lvl>
    <w:lvl w:ilvl="7" w:tplc="71368124" w:tentative="1">
      <w:start w:val="1"/>
      <w:numFmt w:val="bullet"/>
      <w:lvlText w:val="•"/>
      <w:lvlJc w:val="left"/>
      <w:pPr>
        <w:tabs>
          <w:tab w:val="num" w:pos="5760"/>
        </w:tabs>
        <w:ind w:left="5760" w:hanging="360"/>
      </w:pPr>
      <w:rPr>
        <w:rFonts w:ascii="Arial" w:hAnsi="Arial" w:hint="default"/>
      </w:rPr>
    </w:lvl>
    <w:lvl w:ilvl="8" w:tplc="B1C6A1E4" w:tentative="1">
      <w:start w:val="1"/>
      <w:numFmt w:val="bullet"/>
      <w:lvlText w:val="•"/>
      <w:lvlJc w:val="left"/>
      <w:pPr>
        <w:tabs>
          <w:tab w:val="num" w:pos="6480"/>
        </w:tabs>
        <w:ind w:left="6480" w:hanging="360"/>
      </w:pPr>
      <w:rPr>
        <w:rFonts w:ascii="Arial" w:hAnsi="Arial" w:hint="default"/>
      </w:rPr>
    </w:lvl>
  </w:abstractNum>
  <w:abstractNum w:abstractNumId="6">
    <w:nsid w:val="102F1AF0"/>
    <w:multiLevelType w:val="hybridMultilevel"/>
    <w:tmpl w:val="4812391A"/>
    <w:lvl w:ilvl="0" w:tplc="EB744056">
      <w:start w:val="1"/>
      <w:numFmt w:val="decimal"/>
      <w:lvlText w:val="%1."/>
      <w:lvlJc w:val="left"/>
      <w:pPr>
        <w:tabs>
          <w:tab w:val="num" w:pos="720"/>
        </w:tabs>
        <w:ind w:left="720" w:hanging="360"/>
      </w:pPr>
    </w:lvl>
    <w:lvl w:ilvl="1" w:tplc="8A7E7128">
      <w:start w:val="1"/>
      <w:numFmt w:val="decimal"/>
      <w:lvlText w:val="%2."/>
      <w:lvlJc w:val="left"/>
      <w:pPr>
        <w:tabs>
          <w:tab w:val="num" w:pos="1440"/>
        </w:tabs>
        <w:ind w:left="1440" w:hanging="360"/>
      </w:pPr>
    </w:lvl>
    <w:lvl w:ilvl="2" w:tplc="722C5EAE" w:tentative="1">
      <w:start w:val="1"/>
      <w:numFmt w:val="decimal"/>
      <w:lvlText w:val="%3."/>
      <w:lvlJc w:val="left"/>
      <w:pPr>
        <w:tabs>
          <w:tab w:val="num" w:pos="2160"/>
        </w:tabs>
        <w:ind w:left="2160" w:hanging="360"/>
      </w:pPr>
    </w:lvl>
    <w:lvl w:ilvl="3" w:tplc="8CE6F576" w:tentative="1">
      <w:start w:val="1"/>
      <w:numFmt w:val="decimal"/>
      <w:lvlText w:val="%4."/>
      <w:lvlJc w:val="left"/>
      <w:pPr>
        <w:tabs>
          <w:tab w:val="num" w:pos="2880"/>
        </w:tabs>
        <w:ind w:left="2880" w:hanging="360"/>
      </w:pPr>
    </w:lvl>
    <w:lvl w:ilvl="4" w:tplc="7362FD0A" w:tentative="1">
      <w:start w:val="1"/>
      <w:numFmt w:val="decimal"/>
      <w:lvlText w:val="%5."/>
      <w:lvlJc w:val="left"/>
      <w:pPr>
        <w:tabs>
          <w:tab w:val="num" w:pos="3600"/>
        </w:tabs>
        <w:ind w:left="3600" w:hanging="360"/>
      </w:pPr>
    </w:lvl>
    <w:lvl w:ilvl="5" w:tplc="03982272" w:tentative="1">
      <w:start w:val="1"/>
      <w:numFmt w:val="decimal"/>
      <w:lvlText w:val="%6."/>
      <w:lvlJc w:val="left"/>
      <w:pPr>
        <w:tabs>
          <w:tab w:val="num" w:pos="4320"/>
        </w:tabs>
        <w:ind w:left="4320" w:hanging="360"/>
      </w:pPr>
    </w:lvl>
    <w:lvl w:ilvl="6" w:tplc="D1483C2E" w:tentative="1">
      <w:start w:val="1"/>
      <w:numFmt w:val="decimal"/>
      <w:lvlText w:val="%7."/>
      <w:lvlJc w:val="left"/>
      <w:pPr>
        <w:tabs>
          <w:tab w:val="num" w:pos="5040"/>
        </w:tabs>
        <w:ind w:left="5040" w:hanging="360"/>
      </w:pPr>
    </w:lvl>
    <w:lvl w:ilvl="7" w:tplc="0F36C66C" w:tentative="1">
      <w:start w:val="1"/>
      <w:numFmt w:val="decimal"/>
      <w:lvlText w:val="%8."/>
      <w:lvlJc w:val="left"/>
      <w:pPr>
        <w:tabs>
          <w:tab w:val="num" w:pos="5760"/>
        </w:tabs>
        <w:ind w:left="5760" w:hanging="360"/>
      </w:pPr>
    </w:lvl>
    <w:lvl w:ilvl="8" w:tplc="958480AC" w:tentative="1">
      <w:start w:val="1"/>
      <w:numFmt w:val="decimal"/>
      <w:lvlText w:val="%9."/>
      <w:lvlJc w:val="left"/>
      <w:pPr>
        <w:tabs>
          <w:tab w:val="num" w:pos="6480"/>
        </w:tabs>
        <w:ind w:left="6480" w:hanging="360"/>
      </w:pPr>
    </w:lvl>
  </w:abstractNum>
  <w:abstractNum w:abstractNumId="7">
    <w:nsid w:val="14A8344C"/>
    <w:multiLevelType w:val="hybridMultilevel"/>
    <w:tmpl w:val="58C27C76"/>
    <w:lvl w:ilvl="0" w:tplc="EEA26BD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190209E2"/>
    <w:multiLevelType w:val="hybridMultilevel"/>
    <w:tmpl w:val="97E82D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F4931C7"/>
    <w:multiLevelType w:val="hybridMultilevel"/>
    <w:tmpl w:val="B4E677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04D3875"/>
    <w:multiLevelType w:val="hybridMultilevel"/>
    <w:tmpl w:val="3948F80C"/>
    <w:lvl w:ilvl="0" w:tplc="A4EEBE82">
      <w:start w:val="1"/>
      <w:numFmt w:val="bullet"/>
      <w:lvlText w:val="•"/>
      <w:lvlJc w:val="left"/>
      <w:pPr>
        <w:tabs>
          <w:tab w:val="num" w:pos="720"/>
        </w:tabs>
        <w:ind w:left="720" w:hanging="360"/>
      </w:pPr>
      <w:rPr>
        <w:rFonts w:ascii="Arial" w:hAnsi="Arial" w:hint="default"/>
      </w:rPr>
    </w:lvl>
    <w:lvl w:ilvl="1" w:tplc="06A68074" w:tentative="1">
      <w:start w:val="1"/>
      <w:numFmt w:val="bullet"/>
      <w:lvlText w:val="•"/>
      <w:lvlJc w:val="left"/>
      <w:pPr>
        <w:tabs>
          <w:tab w:val="num" w:pos="1440"/>
        </w:tabs>
        <w:ind w:left="1440" w:hanging="360"/>
      </w:pPr>
      <w:rPr>
        <w:rFonts w:ascii="Arial" w:hAnsi="Arial" w:hint="default"/>
      </w:rPr>
    </w:lvl>
    <w:lvl w:ilvl="2" w:tplc="8050DB2E" w:tentative="1">
      <w:start w:val="1"/>
      <w:numFmt w:val="bullet"/>
      <w:lvlText w:val="•"/>
      <w:lvlJc w:val="left"/>
      <w:pPr>
        <w:tabs>
          <w:tab w:val="num" w:pos="2160"/>
        </w:tabs>
        <w:ind w:left="2160" w:hanging="360"/>
      </w:pPr>
      <w:rPr>
        <w:rFonts w:ascii="Arial" w:hAnsi="Arial" w:hint="default"/>
      </w:rPr>
    </w:lvl>
    <w:lvl w:ilvl="3" w:tplc="2BC22264" w:tentative="1">
      <w:start w:val="1"/>
      <w:numFmt w:val="bullet"/>
      <w:lvlText w:val="•"/>
      <w:lvlJc w:val="left"/>
      <w:pPr>
        <w:tabs>
          <w:tab w:val="num" w:pos="2880"/>
        </w:tabs>
        <w:ind w:left="2880" w:hanging="360"/>
      </w:pPr>
      <w:rPr>
        <w:rFonts w:ascii="Arial" w:hAnsi="Arial" w:hint="default"/>
      </w:rPr>
    </w:lvl>
    <w:lvl w:ilvl="4" w:tplc="B762DBBC" w:tentative="1">
      <w:start w:val="1"/>
      <w:numFmt w:val="bullet"/>
      <w:lvlText w:val="•"/>
      <w:lvlJc w:val="left"/>
      <w:pPr>
        <w:tabs>
          <w:tab w:val="num" w:pos="3600"/>
        </w:tabs>
        <w:ind w:left="3600" w:hanging="360"/>
      </w:pPr>
      <w:rPr>
        <w:rFonts w:ascii="Arial" w:hAnsi="Arial" w:hint="default"/>
      </w:rPr>
    </w:lvl>
    <w:lvl w:ilvl="5" w:tplc="4D4CBE88" w:tentative="1">
      <w:start w:val="1"/>
      <w:numFmt w:val="bullet"/>
      <w:lvlText w:val="•"/>
      <w:lvlJc w:val="left"/>
      <w:pPr>
        <w:tabs>
          <w:tab w:val="num" w:pos="4320"/>
        </w:tabs>
        <w:ind w:left="4320" w:hanging="360"/>
      </w:pPr>
      <w:rPr>
        <w:rFonts w:ascii="Arial" w:hAnsi="Arial" w:hint="default"/>
      </w:rPr>
    </w:lvl>
    <w:lvl w:ilvl="6" w:tplc="06960FCA" w:tentative="1">
      <w:start w:val="1"/>
      <w:numFmt w:val="bullet"/>
      <w:lvlText w:val="•"/>
      <w:lvlJc w:val="left"/>
      <w:pPr>
        <w:tabs>
          <w:tab w:val="num" w:pos="5040"/>
        </w:tabs>
        <w:ind w:left="5040" w:hanging="360"/>
      </w:pPr>
      <w:rPr>
        <w:rFonts w:ascii="Arial" w:hAnsi="Arial" w:hint="default"/>
      </w:rPr>
    </w:lvl>
    <w:lvl w:ilvl="7" w:tplc="3AC03868" w:tentative="1">
      <w:start w:val="1"/>
      <w:numFmt w:val="bullet"/>
      <w:lvlText w:val="•"/>
      <w:lvlJc w:val="left"/>
      <w:pPr>
        <w:tabs>
          <w:tab w:val="num" w:pos="5760"/>
        </w:tabs>
        <w:ind w:left="5760" w:hanging="360"/>
      </w:pPr>
      <w:rPr>
        <w:rFonts w:ascii="Arial" w:hAnsi="Arial" w:hint="default"/>
      </w:rPr>
    </w:lvl>
    <w:lvl w:ilvl="8" w:tplc="46B864D8" w:tentative="1">
      <w:start w:val="1"/>
      <w:numFmt w:val="bullet"/>
      <w:lvlText w:val="•"/>
      <w:lvlJc w:val="left"/>
      <w:pPr>
        <w:tabs>
          <w:tab w:val="num" w:pos="6480"/>
        </w:tabs>
        <w:ind w:left="6480" w:hanging="360"/>
      </w:pPr>
      <w:rPr>
        <w:rFonts w:ascii="Arial" w:hAnsi="Arial" w:hint="default"/>
      </w:rPr>
    </w:lvl>
  </w:abstractNum>
  <w:abstractNum w:abstractNumId="11">
    <w:nsid w:val="31890114"/>
    <w:multiLevelType w:val="hybridMultilevel"/>
    <w:tmpl w:val="F7A2B1C6"/>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31BD6AB5"/>
    <w:multiLevelType w:val="hybridMultilevel"/>
    <w:tmpl w:val="F9B8BBDC"/>
    <w:lvl w:ilvl="0" w:tplc="592E8DFC">
      <w:start w:val="1"/>
      <w:numFmt w:val="bullet"/>
      <w:lvlText w:val="•"/>
      <w:lvlJc w:val="left"/>
      <w:pPr>
        <w:tabs>
          <w:tab w:val="num" w:pos="720"/>
        </w:tabs>
        <w:ind w:left="720" w:hanging="360"/>
      </w:pPr>
      <w:rPr>
        <w:rFonts w:ascii="Arial" w:hAnsi="Arial" w:hint="default"/>
      </w:rPr>
    </w:lvl>
    <w:lvl w:ilvl="1" w:tplc="94167FC8" w:tentative="1">
      <w:start w:val="1"/>
      <w:numFmt w:val="bullet"/>
      <w:lvlText w:val="•"/>
      <w:lvlJc w:val="left"/>
      <w:pPr>
        <w:tabs>
          <w:tab w:val="num" w:pos="1440"/>
        </w:tabs>
        <w:ind w:left="1440" w:hanging="360"/>
      </w:pPr>
      <w:rPr>
        <w:rFonts w:ascii="Arial" w:hAnsi="Arial" w:hint="default"/>
      </w:rPr>
    </w:lvl>
    <w:lvl w:ilvl="2" w:tplc="9AC041F6" w:tentative="1">
      <w:start w:val="1"/>
      <w:numFmt w:val="bullet"/>
      <w:lvlText w:val="•"/>
      <w:lvlJc w:val="left"/>
      <w:pPr>
        <w:tabs>
          <w:tab w:val="num" w:pos="2160"/>
        </w:tabs>
        <w:ind w:left="2160" w:hanging="360"/>
      </w:pPr>
      <w:rPr>
        <w:rFonts w:ascii="Arial" w:hAnsi="Arial" w:hint="default"/>
      </w:rPr>
    </w:lvl>
    <w:lvl w:ilvl="3" w:tplc="E9BA4B36" w:tentative="1">
      <w:start w:val="1"/>
      <w:numFmt w:val="bullet"/>
      <w:lvlText w:val="•"/>
      <w:lvlJc w:val="left"/>
      <w:pPr>
        <w:tabs>
          <w:tab w:val="num" w:pos="2880"/>
        </w:tabs>
        <w:ind w:left="2880" w:hanging="360"/>
      </w:pPr>
      <w:rPr>
        <w:rFonts w:ascii="Arial" w:hAnsi="Arial" w:hint="default"/>
      </w:rPr>
    </w:lvl>
    <w:lvl w:ilvl="4" w:tplc="EFCE3DD2" w:tentative="1">
      <w:start w:val="1"/>
      <w:numFmt w:val="bullet"/>
      <w:lvlText w:val="•"/>
      <w:lvlJc w:val="left"/>
      <w:pPr>
        <w:tabs>
          <w:tab w:val="num" w:pos="3600"/>
        </w:tabs>
        <w:ind w:left="3600" w:hanging="360"/>
      </w:pPr>
      <w:rPr>
        <w:rFonts w:ascii="Arial" w:hAnsi="Arial" w:hint="default"/>
      </w:rPr>
    </w:lvl>
    <w:lvl w:ilvl="5" w:tplc="F4B67D38" w:tentative="1">
      <w:start w:val="1"/>
      <w:numFmt w:val="bullet"/>
      <w:lvlText w:val="•"/>
      <w:lvlJc w:val="left"/>
      <w:pPr>
        <w:tabs>
          <w:tab w:val="num" w:pos="4320"/>
        </w:tabs>
        <w:ind w:left="4320" w:hanging="360"/>
      </w:pPr>
      <w:rPr>
        <w:rFonts w:ascii="Arial" w:hAnsi="Arial" w:hint="default"/>
      </w:rPr>
    </w:lvl>
    <w:lvl w:ilvl="6" w:tplc="4572834A" w:tentative="1">
      <w:start w:val="1"/>
      <w:numFmt w:val="bullet"/>
      <w:lvlText w:val="•"/>
      <w:lvlJc w:val="left"/>
      <w:pPr>
        <w:tabs>
          <w:tab w:val="num" w:pos="5040"/>
        </w:tabs>
        <w:ind w:left="5040" w:hanging="360"/>
      </w:pPr>
      <w:rPr>
        <w:rFonts w:ascii="Arial" w:hAnsi="Arial" w:hint="default"/>
      </w:rPr>
    </w:lvl>
    <w:lvl w:ilvl="7" w:tplc="332A48F2" w:tentative="1">
      <w:start w:val="1"/>
      <w:numFmt w:val="bullet"/>
      <w:lvlText w:val="•"/>
      <w:lvlJc w:val="left"/>
      <w:pPr>
        <w:tabs>
          <w:tab w:val="num" w:pos="5760"/>
        </w:tabs>
        <w:ind w:left="5760" w:hanging="360"/>
      </w:pPr>
      <w:rPr>
        <w:rFonts w:ascii="Arial" w:hAnsi="Arial" w:hint="default"/>
      </w:rPr>
    </w:lvl>
    <w:lvl w:ilvl="8" w:tplc="C4569358" w:tentative="1">
      <w:start w:val="1"/>
      <w:numFmt w:val="bullet"/>
      <w:lvlText w:val="•"/>
      <w:lvlJc w:val="left"/>
      <w:pPr>
        <w:tabs>
          <w:tab w:val="num" w:pos="6480"/>
        </w:tabs>
        <w:ind w:left="6480" w:hanging="360"/>
      </w:pPr>
      <w:rPr>
        <w:rFonts w:ascii="Arial" w:hAnsi="Arial" w:hint="default"/>
      </w:rPr>
    </w:lvl>
  </w:abstractNum>
  <w:abstractNum w:abstractNumId="13">
    <w:nsid w:val="32423A30"/>
    <w:multiLevelType w:val="hybridMultilevel"/>
    <w:tmpl w:val="E690CBDA"/>
    <w:lvl w:ilvl="0" w:tplc="29D6803C">
      <w:start w:val="1"/>
      <w:numFmt w:val="bullet"/>
      <w:lvlText w:val="•"/>
      <w:lvlJc w:val="left"/>
      <w:pPr>
        <w:tabs>
          <w:tab w:val="num" w:pos="720"/>
        </w:tabs>
        <w:ind w:left="720" w:hanging="360"/>
      </w:pPr>
      <w:rPr>
        <w:rFonts w:ascii="Arial" w:hAnsi="Arial" w:hint="default"/>
      </w:rPr>
    </w:lvl>
    <w:lvl w:ilvl="1" w:tplc="E11C6DE6" w:tentative="1">
      <w:start w:val="1"/>
      <w:numFmt w:val="bullet"/>
      <w:lvlText w:val="•"/>
      <w:lvlJc w:val="left"/>
      <w:pPr>
        <w:tabs>
          <w:tab w:val="num" w:pos="1440"/>
        </w:tabs>
        <w:ind w:left="1440" w:hanging="360"/>
      </w:pPr>
      <w:rPr>
        <w:rFonts w:ascii="Arial" w:hAnsi="Arial" w:hint="default"/>
      </w:rPr>
    </w:lvl>
    <w:lvl w:ilvl="2" w:tplc="B19C1BBA" w:tentative="1">
      <w:start w:val="1"/>
      <w:numFmt w:val="bullet"/>
      <w:lvlText w:val="•"/>
      <w:lvlJc w:val="left"/>
      <w:pPr>
        <w:tabs>
          <w:tab w:val="num" w:pos="2160"/>
        </w:tabs>
        <w:ind w:left="2160" w:hanging="360"/>
      </w:pPr>
      <w:rPr>
        <w:rFonts w:ascii="Arial" w:hAnsi="Arial" w:hint="default"/>
      </w:rPr>
    </w:lvl>
    <w:lvl w:ilvl="3" w:tplc="2FB80018" w:tentative="1">
      <w:start w:val="1"/>
      <w:numFmt w:val="bullet"/>
      <w:lvlText w:val="•"/>
      <w:lvlJc w:val="left"/>
      <w:pPr>
        <w:tabs>
          <w:tab w:val="num" w:pos="2880"/>
        </w:tabs>
        <w:ind w:left="2880" w:hanging="360"/>
      </w:pPr>
      <w:rPr>
        <w:rFonts w:ascii="Arial" w:hAnsi="Arial" w:hint="default"/>
      </w:rPr>
    </w:lvl>
    <w:lvl w:ilvl="4" w:tplc="D974BF30" w:tentative="1">
      <w:start w:val="1"/>
      <w:numFmt w:val="bullet"/>
      <w:lvlText w:val="•"/>
      <w:lvlJc w:val="left"/>
      <w:pPr>
        <w:tabs>
          <w:tab w:val="num" w:pos="3600"/>
        </w:tabs>
        <w:ind w:left="3600" w:hanging="360"/>
      </w:pPr>
      <w:rPr>
        <w:rFonts w:ascii="Arial" w:hAnsi="Arial" w:hint="default"/>
      </w:rPr>
    </w:lvl>
    <w:lvl w:ilvl="5" w:tplc="4C2C8996" w:tentative="1">
      <w:start w:val="1"/>
      <w:numFmt w:val="bullet"/>
      <w:lvlText w:val="•"/>
      <w:lvlJc w:val="left"/>
      <w:pPr>
        <w:tabs>
          <w:tab w:val="num" w:pos="4320"/>
        </w:tabs>
        <w:ind w:left="4320" w:hanging="360"/>
      </w:pPr>
      <w:rPr>
        <w:rFonts w:ascii="Arial" w:hAnsi="Arial" w:hint="default"/>
      </w:rPr>
    </w:lvl>
    <w:lvl w:ilvl="6" w:tplc="D2B64718" w:tentative="1">
      <w:start w:val="1"/>
      <w:numFmt w:val="bullet"/>
      <w:lvlText w:val="•"/>
      <w:lvlJc w:val="left"/>
      <w:pPr>
        <w:tabs>
          <w:tab w:val="num" w:pos="5040"/>
        </w:tabs>
        <w:ind w:left="5040" w:hanging="360"/>
      </w:pPr>
      <w:rPr>
        <w:rFonts w:ascii="Arial" w:hAnsi="Arial" w:hint="default"/>
      </w:rPr>
    </w:lvl>
    <w:lvl w:ilvl="7" w:tplc="EC52CAD2" w:tentative="1">
      <w:start w:val="1"/>
      <w:numFmt w:val="bullet"/>
      <w:lvlText w:val="•"/>
      <w:lvlJc w:val="left"/>
      <w:pPr>
        <w:tabs>
          <w:tab w:val="num" w:pos="5760"/>
        </w:tabs>
        <w:ind w:left="5760" w:hanging="360"/>
      </w:pPr>
      <w:rPr>
        <w:rFonts w:ascii="Arial" w:hAnsi="Arial" w:hint="default"/>
      </w:rPr>
    </w:lvl>
    <w:lvl w:ilvl="8" w:tplc="679E705A" w:tentative="1">
      <w:start w:val="1"/>
      <w:numFmt w:val="bullet"/>
      <w:lvlText w:val="•"/>
      <w:lvlJc w:val="left"/>
      <w:pPr>
        <w:tabs>
          <w:tab w:val="num" w:pos="6480"/>
        </w:tabs>
        <w:ind w:left="6480" w:hanging="360"/>
      </w:pPr>
      <w:rPr>
        <w:rFonts w:ascii="Arial" w:hAnsi="Arial" w:hint="default"/>
      </w:rPr>
    </w:lvl>
  </w:abstractNum>
  <w:abstractNum w:abstractNumId="14">
    <w:nsid w:val="324C55C9"/>
    <w:multiLevelType w:val="hybridMultilevel"/>
    <w:tmpl w:val="B4DE3062"/>
    <w:lvl w:ilvl="0" w:tplc="A4D4C194">
      <w:start w:val="1"/>
      <w:numFmt w:val="bullet"/>
      <w:lvlText w:val="•"/>
      <w:lvlJc w:val="left"/>
      <w:pPr>
        <w:tabs>
          <w:tab w:val="num" w:pos="720"/>
        </w:tabs>
        <w:ind w:left="720" w:hanging="360"/>
      </w:pPr>
      <w:rPr>
        <w:rFonts w:ascii="Arial" w:hAnsi="Arial" w:hint="default"/>
      </w:rPr>
    </w:lvl>
    <w:lvl w:ilvl="1" w:tplc="CB701C44" w:tentative="1">
      <w:start w:val="1"/>
      <w:numFmt w:val="bullet"/>
      <w:lvlText w:val="•"/>
      <w:lvlJc w:val="left"/>
      <w:pPr>
        <w:tabs>
          <w:tab w:val="num" w:pos="1440"/>
        </w:tabs>
        <w:ind w:left="1440" w:hanging="360"/>
      </w:pPr>
      <w:rPr>
        <w:rFonts w:ascii="Arial" w:hAnsi="Arial" w:hint="default"/>
      </w:rPr>
    </w:lvl>
    <w:lvl w:ilvl="2" w:tplc="DE88BFC2" w:tentative="1">
      <w:start w:val="1"/>
      <w:numFmt w:val="bullet"/>
      <w:lvlText w:val="•"/>
      <w:lvlJc w:val="left"/>
      <w:pPr>
        <w:tabs>
          <w:tab w:val="num" w:pos="2160"/>
        </w:tabs>
        <w:ind w:left="2160" w:hanging="360"/>
      </w:pPr>
      <w:rPr>
        <w:rFonts w:ascii="Arial" w:hAnsi="Arial" w:hint="default"/>
      </w:rPr>
    </w:lvl>
    <w:lvl w:ilvl="3" w:tplc="1D849AB4" w:tentative="1">
      <w:start w:val="1"/>
      <w:numFmt w:val="bullet"/>
      <w:lvlText w:val="•"/>
      <w:lvlJc w:val="left"/>
      <w:pPr>
        <w:tabs>
          <w:tab w:val="num" w:pos="2880"/>
        </w:tabs>
        <w:ind w:left="2880" w:hanging="360"/>
      </w:pPr>
      <w:rPr>
        <w:rFonts w:ascii="Arial" w:hAnsi="Arial" w:hint="default"/>
      </w:rPr>
    </w:lvl>
    <w:lvl w:ilvl="4" w:tplc="5B6C9F06" w:tentative="1">
      <w:start w:val="1"/>
      <w:numFmt w:val="bullet"/>
      <w:lvlText w:val="•"/>
      <w:lvlJc w:val="left"/>
      <w:pPr>
        <w:tabs>
          <w:tab w:val="num" w:pos="3600"/>
        </w:tabs>
        <w:ind w:left="3600" w:hanging="360"/>
      </w:pPr>
      <w:rPr>
        <w:rFonts w:ascii="Arial" w:hAnsi="Arial" w:hint="default"/>
      </w:rPr>
    </w:lvl>
    <w:lvl w:ilvl="5" w:tplc="10F02622" w:tentative="1">
      <w:start w:val="1"/>
      <w:numFmt w:val="bullet"/>
      <w:lvlText w:val="•"/>
      <w:lvlJc w:val="left"/>
      <w:pPr>
        <w:tabs>
          <w:tab w:val="num" w:pos="4320"/>
        </w:tabs>
        <w:ind w:left="4320" w:hanging="360"/>
      </w:pPr>
      <w:rPr>
        <w:rFonts w:ascii="Arial" w:hAnsi="Arial" w:hint="default"/>
      </w:rPr>
    </w:lvl>
    <w:lvl w:ilvl="6" w:tplc="310017FA" w:tentative="1">
      <w:start w:val="1"/>
      <w:numFmt w:val="bullet"/>
      <w:lvlText w:val="•"/>
      <w:lvlJc w:val="left"/>
      <w:pPr>
        <w:tabs>
          <w:tab w:val="num" w:pos="5040"/>
        </w:tabs>
        <w:ind w:left="5040" w:hanging="360"/>
      </w:pPr>
      <w:rPr>
        <w:rFonts w:ascii="Arial" w:hAnsi="Arial" w:hint="default"/>
      </w:rPr>
    </w:lvl>
    <w:lvl w:ilvl="7" w:tplc="303E019A" w:tentative="1">
      <w:start w:val="1"/>
      <w:numFmt w:val="bullet"/>
      <w:lvlText w:val="•"/>
      <w:lvlJc w:val="left"/>
      <w:pPr>
        <w:tabs>
          <w:tab w:val="num" w:pos="5760"/>
        </w:tabs>
        <w:ind w:left="5760" w:hanging="360"/>
      </w:pPr>
      <w:rPr>
        <w:rFonts w:ascii="Arial" w:hAnsi="Arial" w:hint="default"/>
      </w:rPr>
    </w:lvl>
    <w:lvl w:ilvl="8" w:tplc="E9B69FD2" w:tentative="1">
      <w:start w:val="1"/>
      <w:numFmt w:val="bullet"/>
      <w:lvlText w:val="•"/>
      <w:lvlJc w:val="left"/>
      <w:pPr>
        <w:tabs>
          <w:tab w:val="num" w:pos="6480"/>
        </w:tabs>
        <w:ind w:left="6480" w:hanging="360"/>
      </w:pPr>
      <w:rPr>
        <w:rFonts w:ascii="Arial" w:hAnsi="Arial" w:hint="default"/>
      </w:rPr>
    </w:lvl>
  </w:abstractNum>
  <w:abstractNum w:abstractNumId="15">
    <w:nsid w:val="33D4772F"/>
    <w:multiLevelType w:val="hybridMultilevel"/>
    <w:tmpl w:val="0F7E97CE"/>
    <w:lvl w:ilvl="0" w:tplc="2BE07910">
      <w:start w:val="1"/>
      <w:numFmt w:val="bullet"/>
      <w:lvlText w:val="•"/>
      <w:lvlJc w:val="left"/>
      <w:pPr>
        <w:tabs>
          <w:tab w:val="num" w:pos="720"/>
        </w:tabs>
        <w:ind w:left="720" w:hanging="360"/>
      </w:pPr>
      <w:rPr>
        <w:rFonts w:ascii="Arial" w:hAnsi="Arial" w:hint="default"/>
      </w:rPr>
    </w:lvl>
    <w:lvl w:ilvl="1" w:tplc="B604317A" w:tentative="1">
      <w:start w:val="1"/>
      <w:numFmt w:val="bullet"/>
      <w:lvlText w:val="•"/>
      <w:lvlJc w:val="left"/>
      <w:pPr>
        <w:tabs>
          <w:tab w:val="num" w:pos="1440"/>
        </w:tabs>
        <w:ind w:left="1440" w:hanging="360"/>
      </w:pPr>
      <w:rPr>
        <w:rFonts w:ascii="Arial" w:hAnsi="Arial" w:hint="default"/>
      </w:rPr>
    </w:lvl>
    <w:lvl w:ilvl="2" w:tplc="5B6463FA" w:tentative="1">
      <w:start w:val="1"/>
      <w:numFmt w:val="bullet"/>
      <w:lvlText w:val="•"/>
      <w:lvlJc w:val="left"/>
      <w:pPr>
        <w:tabs>
          <w:tab w:val="num" w:pos="2160"/>
        </w:tabs>
        <w:ind w:left="2160" w:hanging="360"/>
      </w:pPr>
      <w:rPr>
        <w:rFonts w:ascii="Arial" w:hAnsi="Arial" w:hint="default"/>
      </w:rPr>
    </w:lvl>
    <w:lvl w:ilvl="3" w:tplc="CC4ABDA2" w:tentative="1">
      <w:start w:val="1"/>
      <w:numFmt w:val="bullet"/>
      <w:lvlText w:val="•"/>
      <w:lvlJc w:val="left"/>
      <w:pPr>
        <w:tabs>
          <w:tab w:val="num" w:pos="2880"/>
        </w:tabs>
        <w:ind w:left="2880" w:hanging="360"/>
      </w:pPr>
      <w:rPr>
        <w:rFonts w:ascii="Arial" w:hAnsi="Arial" w:hint="default"/>
      </w:rPr>
    </w:lvl>
    <w:lvl w:ilvl="4" w:tplc="68608438" w:tentative="1">
      <w:start w:val="1"/>
      <w:numFmt w:val="bullet"/>
      <w:lvlText w:val="•"/>
      <w:lvlJc w:val="left"/>
      <w:pPr>
        <w:tabs>
          <w:tab w:val="num" w:pos="3600"/>
        </w:tabs>
        <w:ind w:left="3600" w:hanging="360"/>
      </w:pPr>
      <w:rPr>
        <w:rFonts w:ascii="Arial" w:hAnsi="Arial" w:hint="default"/>
      </w:rPr>
    </w:lvl>
    <w:lvl w:ilvl="5" w:tplc="B75245F4" w:tentative="1">
      <w:start w:val="1"/>
      <w:numFmt w:val="bullet"/>
      <w:lvlText w:val="•"/>
      <w:lvlJc w:val="left"/>
      <w:pPr>
        <w:tabs>
          <w:tab w:val="num" w:pos="4320"/>
        </w:tabs>
        <w:ind w:left="4320" w:hanging="360"/>
      </w:pPr>
      <w:rPr>
        <w:rFonts w:ascii="Arial" w:hAnsi="Arial" w:hint="default"/>
      </w:rPr>
    </w:lvl>
    <w:lvl w:ilvl="6" w:tplc="F5CAF538" w:tentative="1">
      <w:start w:val="1"/>
      <w:numFmt w:val="bullet"/>
      <w:lvlText w:val="•"/>
      <w:lvlJc w:val="left"/>
      <w:pPr>
        <w:tabs>
          <w:tab w:val="num" w:pos="5040"/>
        </w:tabs>
        <w:ind w:left="5040" w:hanging="360"/>
      </w:pPr>
      <w:rPr>
        <w:rFonts w:ascii="Arial" w:hAnsi="Arial" w:hint="default"/>
      </w:rPr>
    </w:lvl>
    <w:lvl w:ilvl="7" w:tplc="028AC588" w:tentative="1">
      <w:start w:val="1"/>
      <w:numFmt w:val="bullet"/>
      <w:lvlText w:val="•"/>
      <w:lvlJc w:val="left"/>
      <w:pPr>
        <w:tabs>
          <w:tab w:val="num" w:pos="5760"/>
        </w:tabs>
        <w:ind w:left="5760" w:hanging="360"/>
      </w:pPr>
      <w:rPr>
        <w:rFonts w:ascii="Arial" w:hAnsi="Arial" w:hint="default"/>
      </w:rPr>
    </w:lvl>
    <w:lvl w:ilvl="8" w:tplc="AE5CAFE8" w:tentative="1">
      <w:start w:val="1"/>
      <w:numFmt w:val="bullet"/>
      <w:lvlText w:val="•"/>
      <w:lvlJc w:val="left"/>
      <w:pPr>
        <w:tabs>
          <w:tab w:val="num" w:pos="6480"/>
        </w:tabs>
        <w:ind w:left="6480" w:hanging="360"/>
      </w:pPr>
      <w:rPr>
        <w:rFonts w:ascii="Arial" w:hAnsi="Arial" w:hint="default"/>
      </w:rPr>
    </w:lvl>
  </w:abstractNum>
  <w:abstractNum w:abstractNumId="16">
    <w:nsid w:val="3D146422"/>
    <w:multiLevelType w:val="hybridMultilevel"/>
    <w:tmpl w:val="4D74F082"/>
    <w:lvl w:ilvl="0" w:tplc="2B3AD5D6">
      <w:start w:val="1"/>
      <w:numFmt w:val="bullet"/>
      <w:lvlText w:val="•"/>
      <w:lvlJc w:val="left"/>
      <w:pPr>
        <w:tabs>
          <w:tab w:val="num" w:pos="720"/>
        </w:tabs>
        <w:ind w:left="720" w:hanging="360"/>
      </w:pPr>
      <w:rPr>
        <w:rFonts w:ascii="Arial" w:hAnsi="Arial" w:hint="default"/>
      </w:rPr>
    </w:lvl>
    <w:lvl w:ilvl="1" w:tplc="25FED02C" w:tentative="1">
      <w:start w:val="1"/>
      <w:numFmt w:val="bullet"/>
      <w:lvlText w:val="•"/>
      <w:lvlJc w:val="left"/>
      <w:pPr>
        <w:tabs>
          <w:tab w:val="num" w:pos="1440"/>
        </w:tabs>
        <w:ind w:left="1440" w:hanging="360"/>
      </w:pPr>
      <w:rPr>
        <w:rFonts w:ascii="Arial" w:hAnsi="Arial" w:hint="default"/>
      </w:rPr>
    </w:lvl>
    <w:lvl w:ilvl="2" w:tplc="CE345FAA" w:tentative="1">
      <w:start w:val="1"/>
      <w:numFmt w:val="bullet"/>
      <w:lvlText w:val="•"/>
      <w:lvlJc w:val="left"/>
      <w:pPr>
        <w:tabs>
          <w:tab w:val="num" w:pos="2160"/>
        </w:tabs>
        <w:ind w:left="2160" w:hanging="360"/>
      </w:pPr>
      <w:rPr>
        <w:rFonts w:ascii="Arial" w:hAnsi="Arial" w:hint="default"/>
      </w:rPr>
    </w:lvl>
    <w:lvl w:ilvl="3" w:tplc="51E42286" w:tentative="1">
      <w:start w:val="1"/>
      <w:numFmt w:val="bullet"/>
      <w:lvlText w:val="•"/>
      <w:lvlJc w:val="left"/>
      <w:pPr>
        <w:tabs>
          <w:tab w:val="num" w:pos="2880"/>
        </w:tabs>
        <w:ind w:left="2880" w:hanging="360"/>
      </w:pPr>
      <w:rPr>
        <w:rFonts w:ascii="Arial" w:hAnsi="Arial" w:hint="default"/>
      </w:rPr>
    </w:lvl>
    <w:lvl w:ilvl="4" w:tplc="C5E0BB84" w:tentative="1">
      <w:start w:val="1"/>
      <w:numFmt w:val="bullet"/>
      <w:lvlText w:val="•"/>
      <w:lvlJc w:val="left"/>
      <w:pPr>
        <w:tabs>
          <w:tab w:val="num" w:pos="3600"/>
        </w:tabs>
        <w:ind w:left="3600" w:hanging="360"/>
      </w:pPr>
      <w:rPr>
        <w:rFonts w:ascii="Arial" w:hAnsi="Arial" w:hint="default"/>
      </w:rPr>
    </w:lvl>
    <w:lvl w:ilvl="5" w:tplc="48A2C092" w:tentative="1">
      <w:start w:val="1"/>
      <w:numFmt w:val="bullet"/>
      <w:lvlText w:val="•"/>
      <w:lvlJc w:val="left"/>
      <w:pPr>
        <w:tabs>
          <w:tab w:val="num" w:pos="4320"/>
        </w:tabs>
        <w:ind w:left="4320" w:hanging="360"/>
      </w:pPr>
      <w:rPr>
        <w:rFonts w:ascii="Arial" w:hAnsi="Arial" w:hint="default"/>
      </w:rPr>
    </w:lvl>
    <w:lvl w:ilvl="6" w:tplc="5D588B28" w:tentative="1">
      <w:start w:val="1"/>
      <w:numFmt w:val="bullet"/>
      <w:lvlText w:val="•"/>
      <w:lvlJc w:val="left"/>
      <w:pPr>
        <w:tabs>
          <w:tab w:val="num" w:pos="5040"/>
        </w:tabs>
        <w:ind w:left="5040" w:hanging="360"/>
      </w:pPr>
      <w:rPr>
        <w:rFonts w:ascii="Arial" w:hAnsi="Arial" w:hint="default"/>
      </w:rPr>
    </w:lvl>
    <w:lvl w:ilvl="7" w:tplc="01CAEF54" w:tentative="1">
      <w:start w:val="1"/>
      <w:numFmt w:val="bullet"/>
      <w:lvlText w:val="•"/>
      <w:lvlJc w:val="left"/>
      <w:pPr>
        <w:tabs>
          <w:tab w:val="num" w:pos="5760"/>
        </w:tabs>
        <w:ind w:left="5760" w:hanging="360"/>
      </w:pPr>
      <w:rPr>
        <w:rFonts w:ascii="Arial" w:hAnsi="Arial" w:hint="default"/>
      </w:rPr>
    </w:lvl>
    <w:lvl w:ilvl="8" w:tplc="1BA60CB6" w:tentative="1">
      <w:start w:val="1"/>
      <w:numFmt w:val="bullet"/>
      <w:lvlText w:val="•"/>
      <w:lvlJc w:val="left"/>
      <w:pPr>
        <w:tabs>
          <w:tab w:val="num" w:pos="6480"/>
        </w:tabs>
        <w:ind w:left="6480" w:hanging="360"/>
      </w:pPr>
      <w:rPr>
        <w:rFonts w:ascii="Arial" w:hAnsi="Arial" w:hint="default"/>
      </w:rPr>
    </w:lvl>
  </w:abstractNum>
  <w:abstractNum w:abstractNumId="17">
    <w:nsid w:val="3DC60A77"/>
    <w:multiLevelType w:val="hybridMultilevel"/>
    <w:tmpl w:val="AEE87084"/>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41E771A2"/>
    <w:multiLevelType w:val="hybridMultilevel"/>
    <w:tmpl w:val="298C48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2532C76"/>
    <w:multiLevelType w:val="hybridMultilevel"/>
    <w:tmpl w:val="6FD24418"/>
    <w:lvl w:ilvl="0" w:tplc="9B4AE034">
      <w:start w:val="1"/>
      <w:numFmt w:val="decimal"/>
      <w:lvlText w:val="%1."/>
      <w:lvlJc w:val="left"/>
      <w:pPr>
        <w:ind w:left="1440" w:hanging="360"/>
      </w:pPr>
      <w:rPr>
        <w:rFonts w:ascii="Arial" w:eastAsiaTheme="minorEastAsia" w:hAnsi="Arial" w:cstheme="minorBid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4FF1DBE"/>
    <w:multiLevelType w:val="hybridMultilevel"/>
    <w:tmpl w:val="8EEED87A"/>
    <w:lvl w:ilvl="0" w:tplc="7F4853F4">
      <w:start w:val="1"/>
      <w:numFmt w:val="bullet"/>
      <w:lvlText w:val="–"/>
      <w:lvlJc w:val="left"/>
      <w:pPr>
        <w:tabs>
          <w:tab w:val="num" w:pos="720"/>
        </w:tabs>
        <w:ind w:left="720" w:hanging="360"/>
      </w:pPr>
      <w:rPr>
        <w:rFonts w:ascii="Arial" w:hAnsi="Arial" w:hint="default"/>
      </w:rPr>
    </w:lvl>
    <w:lvl w:ilvl="1" w:tplc="46801E58">
      <w:start w:val="1"/>
      <w:numFmt w:val="bullet"/>
      <w:lvlText w:val="–"/>
      <w:lvlJc w:val="left"/>
      <w:pPr>
        <w:tabs>
          <w:tab w:val="num" w:pos="1440"/>
        </w:tabs>
        <w:ind w:left="1440" w:hanging="360"/>
      </w:pPr>
      <w:rPr>
        <w:rFonts w:ascii="Arial" w:hAnsi="Arial" w:hint="default"/>
      </w:rPr>
    </w:lvl>
    <w:lvl w:ilvl="2" w:tplc="98E02E4E" w:tentative="1">
      <w:start w:val="1"/>
      <w:numFmt w:val="bullet"/>
      <w:lvlText w:val="–"/>
      <w:lvlJc w:val="left"/>
      <w:pPr>
        <w:tabs>
          <w:tab w:val="num" w:pos="2160"/>
        </w:tabs>
        <w:ind w:left="2160" w:hanging="360"/>
      </w:pPr>
      <w:rPr>
        <w:rFonts w:ascii="Arial" w:hAnsi="Arial" w:hint="default"/>
      </w:rPr>
    </w:lvl>
    <w:lvl w:ilvl="3" w:tplc="F6883FF0" w:tentative="1">
      <w:start w:val="1"/>
      <w:numFmt w:val="bullet"/>
      <w:lvlText w:val="–"/>
      <w:lvlJc w:val="left"/>
      <w:pPr>
        <w:tabs>
          <w:tab w:val="num" w:pos="2880"/>
        </w:tabs>
        <w:ind w:left="2880" w:hanging="360"/>
      </w:pPr>
      <w:rPr>
        <w:rFonts w:ascii="Arial" w:hAnsi="Arial" w:hint="default"/>
      </w:rPr>
    </w:lvl>
    <w:lvl w:ilvl="4" w:tplc="2DDCDE84" w:tentative="1">
      <w:start w:val="1"/>
      <w:numFmt w:val="bullet"/>
      <w:lvlText w:val="–"/>
      <w:lvlJc w:val="left"/>
      <w:pPr>
        <w:tabs>
          <w:tab w:val="num" w:pos="3600"/>
        </w:tabs>
        <w:ind w:left="3600" w:hanging="360"/>
      </w:pPr>
      <w:rPr>
        <w:rFonts w:ascii="Arial" w:hAnsi="Arial" w:hint="default"/>
      </w:rPr>
    </w:lvl>
    <w:lvl w:ilvl="5" w:tplc="F0F2108C" w:tentative="1">
      <w:start w:val="1"/>
      <w:numFmt w:val="bullet"/>
      <w:lvlText w:val="–"/>
      <w:lvlJc w:val="left"/>
      <w:pPr>
        <w:tabs>
          <w:tab w:val="num" w:pos="4320"/>
        </w:tabs>
        <w:ind w:left="4320" w:hanging="360"/>
      </w:pPr>
      <w:rPr>
        <w:rFonts w:ascii="Arial" w:hAnsi="Arial" w:hint="default"/>
      </w:rPr>
    </w:lvl>
    <w:lvl w:ilvl="6" w:tplc="5254FBE4" w:tentative="1">
      <w:start w:val="1"/>
      <w:numFmt w:val="bullet"/>
      <w:lvlText w:val="–"/>
      <w:lvlJc w:val="left"/>
      <w:pPr>
        <w:tabs>
          <w:tab w:val="num" w:pos="5040"/>
        </w:tabs>
        <w:ind w:left="5040" w:hanging="360"/>
      </w:pPr>
      <w:rPr>
        <w:rFonts w:ascii="Arial" w:hAnsi="Arial" w:hint="default"/>
      </w:rPr>
    </w:lvl>
    <w:lvl w:ilvl="7" w:tplc="E3CEEDA4" w:tentative="1">
      <w:start w:val="1"/>
      <w:numFmt w:val="bullet"/>
      <w:lvlText w:val="–"/>
      <w:lvlJc w:val="left"/>
      <w:pPr>
        <w:tabs>
          <w:tab w:val="num" w:pos="5760"/>
        </w:tabs>
        <w:ind w:left="5760" w:hanging="360"/>
      </w:pPr>
      <w:rPr>
        <w:rFonts w:ascii="Arial" w:hAnsi="Arial" w:hint="default"/>
      </w:rPr>
    </w:lvl>
    <w:lvl w:ilvl="8" w:tplc="72DCFD74" w:tentative="1">
      <w:start w:val="1"/>
      <w:numFmt w:val="bullet"/>
      <w:lvlText w:val="–"/>
      <w:lvlJc w:val="left"/>
      <w:pPr>
        <w:tabs>
          <w:tab w:val="num" w:pos="6480"/>
        </w:tabs>
        <w:ind w:left="6480" w:hanging="360"/>
      </w:pPr>
      <w:rPr>
        <w:rFonts w:ascii="Arial" w:hAnsi="Arial" w:hint="default"/>
      </w:rPr>
    </w:lvl>
  </w:abstractNum>
  <w:abstractNum w:abstractNumId="21">
    <w:nsid w:val="52357599"/>
    <w:multiLevelType w:val="hybridMultilevel"/>
    <w:tmpl w:val="98C64CBE"/>
    <w:lvl w:ilvl="0" w:tplc="765E604A">
      <w:start w:val="1"/>
      <w:numFmt w:val="bullet"/>
      <w:lvlText w:val="•"/>
      <w:lvlJc w:val="left"/>
      <w:pPr>
        <w:tabs>
          <w:tab w:val="num" w:pos="720"/>
        </w:tabs>
        <w:ind w:left="720" w:hanging="360"/>
      </w:pPr>
      <w:rPr>
        <w:rFonts w:ascii="Times New Roman" w:hAnsi="Times New Roman" w:hint="default"/>
      </w:rPr>
    </w:lvl>
    <w:lvl w:ilvl="1" w:tplc="844A9C36" w:tentative="1">
      <w:start w:val="1"/>
      <w:numFmt w:val="bullet"/>
      <w:lvlText w:val="•"/>
      <w:lvlJc w:val="left"/>
      <w:pPr>
        <w:tabs>
          <w:tab w:val="num" w:pos="1440"/>
        </w:tabs>
        <w:ind w:left="1440" w:hanging="360"/>
      </w:pPr>
      <w:rPr>
        <w:rFonts w:ascii="Times New Roman" w:hAnsi="Times New Roman" w:hint="default"/>
      </w:rPr>
    </w:lvl>
    <w:lvl w:ilvl="2" w:tplc="6808657A" w:tentative="1">
      <w:start w:val="1"/>
      <w:numFmt w:val="bullet"/>
      <w:lvlText w:val="•"/>
      <w:lvlJc w:val="left"/>
      <w:pPr>
        <w:tabs>
          <w:tab w:val="num" w:pos="2160"/>
        </w:tabs>
        <w:ind w:left="2160" w:hanging="360"/>
      </w:pPr>
      <w:rPr>
        <w:rFonts w:ascii="Times New Roman" w:hAnsi="Times New Roman" w:hint="default"/>
      </w:rPr>
    </w:lvl>
    <w:lvl w:ilvl="3" w:tplc="7C6A6588" w:tentative="1">
      <w:start w:val="1"/>
      <w:numFmt w:val="bullet"/>
      <w:lvlText w:val="•"/>
      <w:lvlJc w:val="left"/>
      <w:pPr>
        <w:tabs>
          <w:tab w:val="num" w:pos="2880"/>
        </w:tabs>
        <w:ind w:left="2880" w:hanging="360"/>
      </w:pPr>
      <w:rPr>
        <w:rFonts w:ascii="Times New Roman" w:hAnsi="Times New Roman" w:hint="default"/>
      </w:rPr>
    </w:lvl>
    <w:lvl w:ilvl="4" w:tplc="8938903C" w:tentative="1">
      <w:start w:val="1"/>
      <w:numFmt w:val="bullet"/>
      <w:lvlText w:val="•"/>
      <w:lvlJc w:val="left"/>
      <w:pPr>
        <w:tabs>
          <w:tab w:val="num" w:pos="3600"/>
        </w:tabs>
        <w:ind w:left="3600" w:hanging="360"/>
      </w:pPr>
      <w:rPr>
        <w:rFonts w:ascii="Times New Roman" w:hAnsi="Times New Roman" w:hint="default"/>
      </w:rPr>
    </w:lvl>
    <w:lvl w:ilvl="5" w:tplc="E1921A54" w:tentative="1">
      <w:start w:val="1"/>
      <w:numFmt w:val="bullet"/>
      <w:lvlText w:val="•"/>
      <w:lvlJc w:val="left"/>
      <w:pPr>
        <w:tabs>
          <w:tab w:val="num" w:pos="4320"/>
        </w:tabs>
        <w:ind w:left="4320" w:hanging="360"/>
      </w:pPr>
      <w:rPr>
        <w:rFonts w:ascii="Times New Roman" w:hAnsi="Times New Roman" w:hint="default"/>
      </w:rPr>
    </w:lvl>
    <w:lvl w:ilvl="6" w:tplc="4FE20AEE" w:tentative="1">
      <w:start w:val="1"/>
      <w:numFmt w:val="bullet"/>
      <w:lvlText w:val="•"/>
      <w:lvlJc w:val="left"/>
      <w:pPr>
        <w:tabs>
          <w:tab w:val="num" w:pos="5040"/>
        </w:tabs>
        <w:ind w:left="5040" w:hanging="360"/>
      </w:pPr>
      <w:rPr>
        <w:rFonts w:ascii="Times New Roman" w:hAnsi="Times New Roman" w:hint="default"/>
      </w:rPr>
    </w:lvl>
    <w:lvl w:ilvl="7" w:tplc="8D462D3C" w:tentative="1">
      <w:start w:val="1"/>
      <w:numFmt w:val="bullet"/>
      <w:lvlText w:val="•"/>
      <w:lvlJc w:val="left"/>
      <w:pPr>
        <w:tabs>
          <w:tab w:val="num" w:pos="5760"/>
        </w:tabs>
        <w:ind w:left="5760" w:hanging="360"/>
      </w:pPr>
      <w:rPr>
        <w:rFonts w:ascii="Times New Roman" w:hAnsi="Times New Roman" w:hint="default"/>
      </w:rPr>
    </w:lvl>
    <w:lvl w:ilvl="8" w:tplc="DECE03FA" w:tentative="1">
      <w:start w:val="1"/>
      <w:numFmt w:val="bullet"/>
      <w:lvlText w:val="•"/>
      <w:lvlJc w:val="left"/>
      <w:pPr>
        <w:tabs>
          <w:tab w:val="num" w:pos="6480"/>
        </w:tabs>
        <w:ind w:left="6480" w:hanging="360"/>
      </w:pPr>
      <w:rPr>
        <w:rFonts w:ascii="Times New Roman" w:hAnsi="Times New Roman" w:hint="default"/>
      </w:rPr>
    </w:lvl>
  </w:abstractNum>
  <w:abstractNum w:abstractNumId="22">
    <w:nsid w:val="595568CB"/>
    <w:multiLevelType w:val="hybridMultilevel"/>
    <w:tmpl w:val="1CE84C68"/>
    <w:lvl w:ilvl="0" w:tplc="9CA4DFAE">
      <w:start w:val="1"/>
      <w:numFmt w:val="bullet"/>
      <w:lvlText w:val="•"/>
      <w:lvlJc w:val="left"/>
      <w:pPr>
        <w:tabs>
          <w:tab w:val="num" w:pos="720"/>
        </w:tabs>
        <w:ind w:left="720" w:hanging="360"/>
      </w:pPr>
      <w:rPr>
        <w:rFonts w:ascii="Arial" w:hAnsi="Arial" w:hint="default"/>
      </w:rPr>
    </w:lvl>
    <w:lvl w:ilvl="1" w:tplc="9F4E219A" w:tentative="1">
      <w:start w:val="1"/>
      <w:numFmt w:val="bullet"/>
      <w:lvlText w:val="•"/>
      <w:lvlJc w:val="left"/>
      <w:pPr>
        <w:tabs>
          <w:tab w:val="num" w:pos="1440"/>
        </w:tabs>
        <w:ind w:left="1440" w:hanging="360"/>
      </w:pPr>
      <w:rPr>
        <w:rFonts w:ascii="Arial" w:hAnsi="Arial" w:hint="default"/>
      </w:rPr>
    </w:lvl>
    <w:lvl w:ilvl="2" w:tplc="8CFC35F8" w:tentative="1">
      <w:start w:val="1"/>
      <w:numFmt w:val="bullet"/>
      <w:lvlText w:val="•"/>
      <w:lvlJc w:val="left"/>
      <w:pPr>
        <w:tabs>
          <w:tab w:val="num" w:pos="2160"/>
        </w:tabs>
        <w:ind w:left="2160" w:hanging="360"/>
      </w:pPr>
      <w:rPr>
        <w:rFonts w:ascii="Arial" w:hAnsi="Arial" w:hint="default"/>
      </w:rPr>
    </w:lvl>
    <w:lvl w:ilvl="3" w:tplc="D7BCD0FC" w:tentative="1">
      <w:start w:val="1"/>
      <w:numFmt w:val="bullet"/>
      <w:lvlText w:val="•"/>
      <w:lvlJc w:val="left"/>
      <w:pPr>
        <w:tabs>
          <w:tab w:val="num" w:pos="2880"/>
        </w:tabs>
        <w:ind w:left="2880" w:hanging="360"/>
      </w:pPr>
      <w:rPr>
        <w:rFonts w:ascii="Arial" w:hAnsi="Arial" w:hint="default"/>
      </w:rPr>
    </w:lvl>
    <w:lvl w:ilvl="4" w:tplc="0ADAAC2A" w:tentative="1">
      <w:start w:val="1"/>
      <w:numFmt w:val="bullet"/>
      <w:lvlText w:val="•"/>
      <w:lvlJc w:val="left"/>
      <w:pPr>
        <w:tabs>
          <w:tab w:val="num" w:pos="3600"/>
        </w:tabs>
        <w:ind w:left="3600" w:hanging="360"/>
      </w:pPr>
      <w:rPr>
        <w:rFonts w:ascii="Arial" w:hAnsi="Arial" w:hint="default"/>
      </w:rPr>
    </w:lvl>
    <w:lvl w:ilvl="5" w:tplc="44EEC9FA" w:tentative="1">
      <w:start w:val="1"/>
      <w:numFmt w:val="bullet"/>
      <w:lvlText w:val="•"/>
      <w:lvlJc w:val="left"/>
      <w:pPr>
        <w:tabs>
          <w:tab w:val="num" w:pos="4320"/>
        </w:tabs>
        <w:ind w:left="4320" w:hanging="360"/>
      </w:pPr>
      <w:rPr>
        <w:rFonts w:ascii="Arial" w:hAnsi="Arial" w:hint="default"/>
      </w:rPr>
    </w:lvl>
    <w:lvl w:ilvl="6" w:tplc="03DEA608" w:tentative="1">
      <w:start w:val="1"/>
      <w:numFmt w:val="bullet"/>
      <w:lvlText w:val="•"/>
      <w:lvlJc w:val="left"/>
      <w:pPr>
        <w:tabs>
          <w:tab w:val="num" w:pos="5040"/>
        </w:tabs>
        <w:ind w:left="5040" w:hanging="360"/>
      </w:pPr>
      <w:rPr>
        <w:rFonts w:ascii="Arial" w:hAnsi="Arial" w:hint="default"/>
      </w:rPr>
    </w:lvl>
    <w:lvl w:ilvl="7" w:tplc="259C2004" w:tentative="1">
      <w:start w:val="1"/>
      <w:numFmt w:val="bullet"/>
      <w:lvlText w:val="•"/>
      <w:lvlJc w:val="left"/>
      <w:pPr>
        <w:tabs>
          <w:tab w:val="num" w:pos="5760"/>
        </w:tabs>
        <w:ind w:left="5760" w:hanging="360"/>
      </w:pPr>
      <w:rPr>
        <w:rFonts w:ascii="Arial" w:hAnsi="Arial" w:hint="default"/>
      </w:rPr>
    </w:lvl>
    <w:lvl w:ilvl="8" w:tplc="82183D2A" w:tentative="1">
      <w:start w:val="1"/>
      <w:numFmt w:val="bullet"/>
      <w:lvlText w:val="•"/>
      <w:lvlJc w:val="left"/>
      <w:pPr>
        <w:tabs>
          <w:tab w:val="num" w:pos="6480"/>
        </w:tabs>
        <w:ind w:left="6480" w:hanging="360"/>
      </w:pPr>
      <w:rPr>
        <w:rFonts w:ascii="Arial" w:hAnsi="Arial" w:hint="default"/>
      </w:rPr>
    </w:lvl>
  </w:abstractNum>
  <w:abstractNum w:abstractNumId="23">
    <w:nsid w:val="59CB10DD"/>
    <w:multiLevelType w:val="hybridMultilevel"/>
    <w:tmpl w:val="035054C4"/>
    <w:lvl w:ilvl="0" w:tplc="4F3E57FA">
      <w:start w:val="1"/>
      <w:numFmt w:val="decimal"/>
      <w:lvlText w:val="%1."/>
      <w:lvlJc w:val="left"/>
      <w:pPr>
        <w:ind w:left="1440" w:hanging="360"/>
      </w:pPr>
      <w:rPr>
        <w:rFonts w:ascii="Arial" w:eastAsia="Times New Roman" w:hAnsi="Arial" w:cs="Arial"/>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64543002"/>
    <w:multiLevelType w:val="hybridMultilevel"/>
    <w:tmpl w:val="E006FF54"/>
    <w:lvl w:ilvl="0" w:tplc="FCC24524">
      <w:start w:val="1"/>
      <w:numFmt w:val="bullet"/>
      <w:lvlText w:val="•"/>
      <w:lvlJc w:val="left"/>
      <w:pPr>
        <w:tabs>
          <w:tab w:val="num" w:pos="720"/>
        </w:tabs>
        <w:ind w:left="720" w:hanging="360"/>
      </w:pPr>
      <w:rPr>
        <w:rFonts w:ascii="Arial" w:hAnsi="Arial" w:hint="default"/>
      </w:rPr>
    </w:lvl>
    <w:lvl w:ilvl="1" w:tplc="0C0A5058">
      <w:start w:val="1507"/>
      <w:numFmt w:val="bullet"/>
      <w:lvlText w:val="–"/>
      <w:lvlJc w:val="left"/>
      <w:pPr>
        <w:tabs>
          <w:tab w:val="num" w:pos="1440"/>
        </w:tabs>
        <w:ind w:left="1440" w:hanging="360"/>
      </w:pPr>
      <w:rPr>
        <w:rFonts w:ascii="Arial" w:hAnsi="Arial" w:hint="default"/>
      </w:rPr>
    </w:lvl>
    <w:lvl w:ilvl="2" w:tplc="D556C4A0" w:tentative="1">
      <w:start w:val="1"/>
      <w:numFmt w:val="bullet"/>
      <w:lvlText w:val="•"/>
      <w:lvlJc w:val="left"/>
      <w:pPr>
        <w:tabs>
          <w:tab w:val="num" w:pos="2160"/>
        </w:tabs>
        <w:ind w:left="2160" w:hanging="360"/>
      </w:pPr>
      <w:rPr>
        <w:rFonts w:ascii="Arial" w:hAnsi="Arial" w:hint="default"/>
      </w:rPr>
    </w:lvl>
    <w:lvl w:ilvl="3" w:tplc="A9A4AE3E" w:tentative="1">
      <w:start w:val="1"/>
      <w:numFmt w:val="bullet"/>
      <w:lvlText w:val="•"/>
      <w:lvlJc w:val="left"/>
      <w:pPr>
        <w:tabs>
          <w:tab w:val="num" w:pos="2880"/>
        </w:tabs>
        <w:ind w:left="2880" w:hanging="360"/>
      </w:pPr>
      <w:rPr>
        <w:rFonts w:ascii="Arial" w:hAnsi="Arial" w:hint="default"/>
      </w:rPr>
    </w:lvl>
    <w:lvl w:ilvl="4" w:tplc="F210ED6A" w:tentative="1">
      <w:start w:val="1"/>
      <w:numFmt w:val="bullet"/>
      <w:lvlText w:val="•"/>
      <w:lvlJc w:val="left"/>
      <w:pPr>
        <w:tabs>
          <w:tab w:val="num" w:pos="3600"/>
        </w:tabs>
        <w:ind w:left="3600" w:hanging="360"/>
      </w:pPr>
      <w:rPr>
        <w:rFonts w:ascii="Arial" w:hAnsi="Arial" w:hint="default"/>
      </w:rPr>
    </w:lvl>
    <w:lvl w:ilvl="5" w:tplc="8AC2DD5E" w:tentative="1">
      <w:start w:val="1"/>
      <w:numFmt w:val="bullet"/>
      <w:lvlText w:val="•"/>
      <w:lvlJc w:val="left"/>
      <w:pPr>
        <w:tabs>
          <w:tab w:val="num" w:pos="4320"/>
        </w:tabs>
        <w:ind w:left="4320" w:hanging="360"/>
      </w:pPr>
      <w:rPr>
        <w:rFonts w:ascii="Arial" w:hAnsi="Arial" w:hint="default"/>
      </w:rPr>
    </w:lvl>
    <w:lvl w:ilvl="6" w:tplc="178A496A" w:tentative="1">
      <w:start w:val="1"/>
      <w:numFmt w:val="bullet"/>
      <w:lvlText w:val="•"/>
      <w:lvlJc w:val="left"/>
      <w:pPr>
        <w:tabs>
          <w:tab w:val="num" w:pos="5040"/>
        </w:tabs>
        <w:ind w:left="5040" w:hanging="360"/>
      </w:pPr>
      <w:rPr>
        <w:rFonts w:ascii="Arial" w:hAnsi="Arial" w:hint="default"/>
      </w:rPr>
    </w:lvl>
    <w:lvl w:ilvl="7" w:tplc="F0E07F18" w:tentative="1">
      <w:start w:val="1"/>
      <w:numFmt w:val="bullet"/>
      <w:lvlText w:val="•"/>
      <w:lvlJc w:val="left"/>
      <w:pPr>
        <w:tabs>
          <w:tab w:val="num" w:pos="5760"/>
        </w:tabs>
        <w:ind w:left="5760" w:hanging="360"/>
      </w:pPr>
      <w:rPr>
        <w:rFonts w:ascii="Arial" w:hAnsi="Arial" w:hint="default"/>
      </w:rPr>
    </w:lvl>
    <w:lvl w:ilvl="8" w:tplc="1A663604" w:tentative="1">
      <w:start w:val="1"/>
      <w:numFmt w:val="bullet"/>
      <w:lvlText w:val="•"/>
      <w:lvlJc w:val="left"/>
      <w:pPr>
        <w:tabs>
          <w:tab w:val="num" w:pos="6480"/>
        </w:tabs>
        <w:ind w:left="6480" w:hanging="360"/>
      </w:pPr>
      <w:rPr>
        <w:rFonts w:ascii="Arial" w:hAnsi="Arial" w:hint="default"/>
      </w:rPr>
    </w:lvl>
  </w:abstractNum>
  <w:abstractNum w:abstractNumId="25">
    <w:nsid w:val="6AA93135"/>
    <w:multiLevelType w:val="hybridMultilevel"/>
    <w:tmpl w:val="07360D24"/>
    <w:lvl w:ilvl="0" w:tplc="7AF0E3F6">
      <w:start w:val="1"/>
      <w:numFmt w:val="bullet"/>
      <w:lvlText w:val=""/>
      <w:lvlJc w:val="left"/>
      <w:pPr>
        <w:tabs>
          <w:tab w:val="num" w:pos="720"/>
        </w:tabs>
        <w:ind w:left="720" w:hanging="360"/>
      </w:pPr>
      <w:rPr>
        <w:rFonts w:ascii="Wingdings" w:hAnsi="Wingdings" w:hint="default"/>
      </w:rPr>
    </w:lvl>
    <w:lvl w:ilvl="1" w:tplc="EEFC0366" w:tentative="1">
      <w:start w:val="1"/>
      <w:numFmt w:val="bullet"/>
      <w:lvlText w:val=""/>
      <w:lvlJc w:val="left"/>
      <w:pPr>
        <w:tabs>
          <w:tab w:val="num" w:pos="1440"/>
        </w:tabs>
        <w:ind w:left="1440" w:hanging="360"/>
      </w:pPr>
      <w:rPr>
        <w:rFonts w:ascii="Wingdings" w:hAnsi="Wingdings" w:hint="default"/>
      </w:rPr>
    </w:lvl>
    <w:lvl w:ilvl="2" w:tplc="E3828FDC" w:tentative="1">
      <w:start w:val="1"/>
      <w:numFmt w:val="bullet"/>
      <w:lvlText w:val=""/>
      <w:lvlJc w:val="left"/>
      <w:pPr>
        <w:tabs>
          <w:tab w:val="num" w:pos="2160"/>
        </w:tabs>
        <w:ind w:left="2160" w:hanging="360"/>
      </w:pPr>
      <w:rPr>
        <w:rFonts w:ascii="Wingdings" w:hAnsi="Wingdings" w:hint="default"/>
      </w:rPr>
    </w:lvl>
    <w:lvl w:ilvl="3" w:tplc="7D66507E" w:tentative="1">
      <w:start w:val="1"/>
      <w:numFmt w:val="bullet"/>
      <w:lvlText w:val=""/>
      <w:lvlJc w:val="left"/>
      <w:pPr>
        <w:tabs>
          <w:tab w:val="num" w:pos="2880"/>
        </w:tabs>
        <w:ind w:left="2880" w:hanging="360"/>
      </w:pPr>
      <w:rPr>
        <w:rFonts w:ascii="Wingdings" w:hAnsi="Wingdings" w:hint="default"/>
      </w:rPr>
    </w:lvl>
    <w:lvl w:ilvl="4" w:tplc="4280BC4C" w:tentative="1">
      <w:start w:val="1"/>
      <w:numFmt w:val="bullet"/>
      <w:lvlText w:val=""/>
      <w:lvlJc w:val="left"/>
      <w:pPr>
        <w:tabs>
          <w:tab w:val="num" w:pos="3600"/>
        </w:tabs>
        <w:ind w:left="3600" w:hanging="360"/>
      </w:pPr>
      <w:rPr>
        <w:rFonts w:ascii="Wingdings" w:hAnsi="Wingdings" w:hint="default"/>
      </w:rPr>
    </w:lvl>
    <w:lvl w:ilvl="5" w:tplc="4A7035F2" w:tentative="1">
      <w:start w:val="1"/>
      <w:numFmt w:val="bullet"/>
      <w:lvlText w:val=""/>
      <w:lvlJc w:val="left"/>
      <w:pPr>
        <w:tabs>
          <w:tab w:val="num" w:pos="4320"/>
        </w:tabs>
        <w:ind w:left="4320" w:hanging="360"/>
      </w:pPr>
      <w:rPr>
        <w:rFonts w:ascii="Wingdings" w:hAnsi="Wingdings" w:hint="default"/>
      </w:rPr>
    </w:lvl>
    <w:lvl w:ilvl="6" w:tplc="1646DE7A" w:tentative="1">
      <w:start w:val="1"/>
      <w:numFmt w:val="bullet"/>
      <w:lvlText w:val=""/>
      <w:lvlJc w:val="left"/>
      <w:pPr>
        <w:tabs>
          <w:tab w:val="num" w:pos="5040"/>
        </w:tabs>
        <w:ind w:left="5040" w:hanging="360"/>
      </w:pPr>
      <w:rPr>
        <w:rFonts w:ascii="Wingdings" w:hAnsi="Wingdings" w:hint="default"/>
      </w:rPr>
    </w:lvl>
    <w:lvl w:ilvl="7" w:tplc="AAB44346" w:tentative="1">
      <w:start w:val="1"/>
      <w:numFmt w:val="bullet"/>
      <w:lvlText w:val=""/>
      <w:lvlJc w:val="left"/>
      <w:pPr>
        <w:tabs>
          <w:tab w:val="num" w:pos="5760"/>
        </w:tabs>
        <w:ind w:left="5760" w:hanging="360"/>
      </w:pPr>
      <w:rPr>
        <w:rFonts w:ascii="Wingdings" w:hAnsi="Wingdings" w:hint="default"/>
      </w:rPr>
    </w:lvl>
    <w:lvl w:ilvl="8" w:tplc="39C81054" w:tentative="1">
      <w:start w:val="1"/>
      <w:numFmt w:val="bullet"/>
      <w:lvlText w:val=""/>
      <w:lvlJc w:val="left"/>
      <w:pPr>
        <w:tabs>
          <w:tab w:val="num" w:pos="6480"/>
        </w:tabs>
        <w:ind w:left="6480" w:hanging="360"/>
      </w:pPr>
      <w:rPr>
        <w:rFonts w:ascii="Wingdings" w:hAnsi="Wingdings" w:hint="default"/>
      </w:rPr>
    </w:lvl>
  </w:abstractNum>
  <w:abstractNum w:abstractNumId="26">
    <w:nsid w:val="6AD403BF"/>
    <w:multiLevelType w:val="hybridMultilevel"/>
    <w:tmpl w:val="AABC9028"/>
    <w:lvl w:ilvl="0" w:tplc="C4E052E0">
      <w:start w:val="1"/>
      <w:numFmt w:val="bullet"/>
      <w:lvlText w:val="•"/>
      <w:lvlJc w:val="left"/>
      <w:pPr>
        <w:tabs>
          <w:tab w:val="num" w:pos="720"/>
        </w:tabs>
        <w:ind w:left="720" w:hanging="360"/>
      </w:pPr>
      <w:rPr>
        <w:rFonts w:ascii="Arial" w:hAnsi="Arial" w:hint="default"/>
      </w:rPr>
    </w:lvl>
    <w:lvl w:ilvl="1" w:tplc="BAB08FB0" w:tentative="1">
      <w:start w:val="1"/>
      <w:numFmt w:val="bullet"/>
      <w:lvlText w:val="•"/>
      <w:lvlJc w:val="left"/>
      <w:pPr>
        <w:tabs>
          <w:tab w:val="num" w:pos="1440"/>
        </w:tabs>
        <w:ind w:left="1440" w:hanging="360"/>
      </w:pPr>
      <w:rPr>
        <w:rFonts w:ascii="Arial" w:hAnsi="Arial" w:hint="default"/>
      </w:rPr>
    </w:lvl>
    <w:lvl w:ilvl="2" w:tplc="E1B6831C" w:tentative="1">
      <w:start w:val="1"/>
      <w:numFmt w:val="bullet"/>
      <w:lvlText w:val="•"/>
      <w:lvlJc w:val="left"/>
      <w:pPr>
        <w:tabs>
          <w:tab w:val="num" w:pos="2160"/>
        </w:tabs>
        <w:ind w:left="2160" w:hanging="360"/>
      </w:pPr>
      <w:rPr>
        <w:rFonts w:ascii="Arial" w:hAnsi="Arial" w:hint="default"/>
      </w:rPr>
    </w:lvl>
    <w:lvl w:ilvl="3" w:tplc="57C81902" w:tentative="1">
      <w:start w:val="1"/>
      <w:numFmt w:val="bullet"/>
      <w:lvlText w:val="•"/>
      <w:lvlJc w:val="left"/>
      <w:pPr>
        <w:tabs>
          <w:tab w:val="num" w:pos="2880"/>
        </w:tabs>
        <w:ind w:left="2880" w:hanging="360"/>
      </w:pPr>
      <w:rPr>
        <w:rFonts w:ascii="Arial" w:hAnsi="Arial" w:hint="default"/>
      </w:rPr>
    </w:lvl>
    <w:lvl w:ilvl="4" w:tplc="E6C6BA16" w:tentative="1">
      <w:start w:val="1"/>
      <w:numFmt w:val="bullet"/>
      <w:lvlText w:val="•"/>
      <w:lvlJc w:val="left"/>
      <w:pPr>
        <w:tabs>
          <w:tab w:val="num" w:pos="3600"/>
        </w:tabs>
        <w:ind w:left="3600" w:hanging="360"/>
      </w:pPr>
      <w:rPr>
        <w:rFonts w:ascii="Arial" w:hAnsi="Arial" w:hint="default"/>
      </w:rPr>
    </w:lvl>
    <w:lvl w:ilvl="5" w:tplc="8842B518" w:tentative="1">
      <w:start w:val="1"/>
      <w:numFmt w:val="bullet"/>
      <w:lvlText w:val="•"/>
      <w:lvlJc w:val="left"/>
      <w:pPr>
        <w:tabs>
          <w:tab w:val="num" w:pos="4320"/>
        </w:tabs>
        <w:ind w:left="4320" w:hanging="360"/>
      </w:pPr>
      <w:rPr>
        <w:rFonts w:ascii="Arial" w:hAnsi="Arial" w:hint="default"/>
      </w:rPr>
    </w:lvl>
    <w:lvl w:ilvl="6" w:tplc="E7565292" w:tentative="1">
      <w:start w:val="1"/>
      <w:numFmt w:val="bullet"/>
      <w:lvlText w:val="•"/>
      <w:lvlJc w:val="left"/>
      <w:pPr>
        <w:tabs>
          <w:tab w:val="num" w:pos="5040"/>
        </w:tabs>
        <w:ind w:left="5040" w:hanging="360"/>
      </w:pPr>
      <w:rPr>
        <w:rFonts w:ascii="Arial" w:hAnsi="Arial" w:hint="default"/>
      </w:rPr>
    </w:lvl>
    <w:lvl w:ilvl="7" w:tplc="07C67E7E" w:tentative="1">
      <w:start w:val="1"/>
      <w:numFmt w:val="bullet"/>
      <w:lvlText w:val="•"/>
      <w:lvlJc w:val="left"/>
      <w:pPr>
        <w:tabs>
          <w:tab w:val="num" w:pos="5760"/>
        </w:tabs>
        <w:ind w:left="5760" w:hanging="360"/>
      </w:pPr>
      <w:rPr>
        <w:rFonts w:ascii="Arial" w:hAnsi="Arial" w:hint="default"/>
      </w:rPr>
    </w:lvl>
    <w:lvl w:ilvl="8" w:tplc="37E0F18C" w:tentative="1">
      <w:start w:val="1"/>
      <w:numFmt w:val="bullet"/>
      <w:lvlText w:val="•"/>
      <w:lvlJc w:val="left"/>
      <w:pPr>
        <w:tabs>
          <w:tab w:val="num" w:pos="6480"/>
        </w:tabs>
        <w:ind w:left="6480" w:hanging="360"/>
      </w:pPr>
      <w:rPr>
        <w:rFonts w:ascii="Arial" w:hAnsi="Arial" w:hint="default"/>
      </w:rPr>
    </w:lvl>
  </w:abstractNum>
  <w:abstractNum w:abstractNumId="27">
    <w:nsid w:val="6E6E502C"/>
    <w:multiLevelType w:val="hybridMultilevel"/>
    <w:tmpl w:val="C98A60BE"/>
    <w:lvl w:ilvl="0" w:tplc="ED64C3A2">
      <w:start w:val="1"/>
      <w:numFmt w:val="bullet"/>
      <w:lvlText w:val="•"/>
      <w:lvlJc w:val="left"/>
      <w:pPr>
        <w:tabs>
          <w:tab w:val="num" w:pos="720"/>
        </w:tabs>
        <w:ind w:left="720" w:hanging="360"/>
      </w:pPr>
      <w:rPr>
        <w:rFonts w:ascii="Arial" w:hAnsi="Arial" w:hint="default"/>
      </w:rPr>
    </w:lvl>
    <w:lvl w:ilvl="1" w:tplc="914482A0" w:tentative="1">
      <w:start w:val="1"/>
      <w:numFmt w:val="bullet"/>
      <w:lvlText w:val="•"/>
      <w:lvlJc w:val="left"/>
      <w:pPr>
        <w:tabs>
          <w:tab w:val="num" w:pos="1440"/>
        </w:tabs>
        <w:ind w:left="1440" w:hanging="360"/>
      </w:pPr>
      <w:rPr>
        <w:rFonts w:ascii="Arial" w:hAnsi="Arial" w:hint="default"/>
      </w:rPr>
    </w:lvl>
    <w:lvl w:ilvl="2" w:tplc="B79AFEDC" w:tentative="1">
      <w:start w:val="1"/>
      <w:numFmt w:val="bullet"/>
      <w:lvlText w:val="•"/>
      <w:lvlJc w:val="left"/>
      <w:pPr>
        <w:tabs>
          <w:tab w:val="num" w:pos="2160"/>
        </w:tabs>
        <w:ind w:left="2160" w:hanging="360"/>
      </w:pPr>
      <w:rPr>
        <w:rFonts w:ascii="Arial" w:hAnsi="Arial" w:hint="default"/>
      </w:rPr>
    </w:lvl>
    <w:lvl w:ilvl="3" w:tplc="D81C2318" w:tentative="1">
      <w:start w:val="1"/>
      <w:numFmt w:val="bullet"/>
      <w:lvlText w:val="•"/>
      <w:lvlJc w:val="left"/>
      <w:pPr>
        <w:tabs>
          <w:tab w:val="num" w:pos="2880"/>
        </w:tabs>
        <w:ind w:left="2880" w:hanging="360"/>
      </w:pPr>
      <w:rPr>
        <w:rFonts w:ascii="Arial" w:hAnsi="Arial" w:hint="default"/>
      </w:rPr>
    </w:lvl>
    <w:lvl w:ilvl="4" w:tplc="A3463836" w:tentative="1">
      <w:start w:val="1"/>
      <w:numFmt w:val="bullet"/>
      <w:lvlText w:val="•"/>
      <w:lvlJc w:val="left"/>
      <w:pPr>
        <w:tabs>
          <w:tab w:val="num" w:pos="3600"/>
        </w:tabs>
        <w:ind w:left="3600" w:hanging="360"/>
      </w:pPr>
      <w:rPr>
        <w:rFonts w:ascii="Arial" w:hAnsi="Arial" w:hint="default"/>
      </w:rPr>
    </w:lvl>
    <w:lvl w:ilvl="5" w:tplc="E7ECD922" w:tentative="1">
      <w:start w:val="1"/>
      <w:numFmt w:val="bullet"/>
      <w:lvlText w:val="•"/>
      <w:lvlJc w:val="left"/>
      <w:pPr>
        <w:tabs>
          <w:tab w:val="num" w:pos="4320"/>
        </w:tabs>
        <w:ind w:left="4320" w:hanging="360"/>
      </w:pPr>
      <w:rPr>
        <w:rFonts w:ascii="Arial" w:hAnsi="Arial" w:hint="default"/>
      </w:rPr>
    </w:lvl>
    <w:lvl w:ilvl="6" w:tplc="8322216A" w:tentative="1">
      <w:start w:val="1"/>
      <w:numFmt w:val="bullet"/>
      <w:lvlText w:val="•"/>
      <w:lvlJc w:val="left"/>
      <w:pPr>
        <w:tabs>
          <w:tab w:val="num" w:pos="5040"/>
        </w:tabs>
        <w:ind w:left="5040" w:hanging="360"/>
      </w:pPr>
      <w:rPr>
        <w:rFonts w:ascii="Arial" w:hAnsi="Arial" w:hint="default"/>
      </w:rPr>
    </w:lvl>
    <w:lvl w:ilvl="7" w:tplc="3BF0D4CA" w:tentative="1">
      <w:start w:val="1"/>
      <w:numFmt w:val="bullet"/>
      <w:lvlText w:val="•"/>
      <w:lvlJc w:val="left"/>
      <w:pPr>
        <w:tabs>
          <w:tab w:val="num" w:pos="5760"/>
        </w:tabs>
        <w:ind w:left="5760" w:hanging="360"/>
      </w:pPr>
      <w:rPr>
        <w:rFonts w:ascii="Arial" w:hAnsi="Arial" w:hint="default"/>
      </w:rPr>
    </w:lvl>
    <w:lvl w:ilvl="8" w:tplc="DE20348C" w:tentative="1">
      <w:start w:val="1"/>
      <w:numFmt w:val="bullet"/>
      <w:lvlText w:val="•"/>
      <w:lvlJc w:val="left"/>
      <w:pPr>
        <w:tabs>
          <w:tab w:val="num" w:pos="6480"/>
        </w:tabs>
        <w:ind w:left="6480" w:hanging="360"/>
      </w:pPr>
      <w:rPr>
        <w:rFonts w:ascii="Arial" w:hAnsi="Arial" w:hint="default"/>
      </w:rPr>
    </w:lvl>
  </w:abstractNum>
  <w:abstractNum w:abstractNumId="28">
    <w:nsid w:val="6FE73117"/>
    <w:multiLevelType w:val="hybridMultilevel"/>
    <w:tmpl w:val="16E487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70857C70"/>
    <w:multiLevelType w:val="hybridMultilevel"/>
    <w:tmpl w:val="325A228C"/>
    <w:lvl w:ilvl="0" w:tplc="BF908CCA">
      <w:start w:val="1"/>
      <w:numFmt w:val="bullet"/>
      <w:lvlText w:val="•"/>
      <w:lvlJc w:val="left"/>
      <w:pPr>
        <w:tabs>
          <w:tab w:val="num" w:pos="720"/>
        </w:tabs>
        <w:ind w:left="720" w:hanging="360"/>
      </w:pPr>
      <w:rPr>
        <w:rFonts w:ascii="Arial" w:hAnsi="Arial" w:hint="default"/>
      </w:rPr>
    </w:lvl>
    <w:lvl w:ilvl="1" w:tplc="C7EE959E" w:tentative="1">
      <w:start w:val="1"/>
      <w:numFmt w:val="bullet"/>
      <w:lvlText w:val="•"/>
      <w:lvlJc w:val="left"/>
      <w:pPr>
        <w:tabs>
          <w:tab w:val="num" w:pos="1440"/>
        </w:tabs>
        <w:ind w:left="1440" w:hanging="360"/>
      </w:pPr>
      <w:rPr>
        <w:rFonts w:ascii="Arial" w:hAnsi="Arial" w:hint="default"/>
      </w:rPr>
    </w:lvl>
    <w:lvl w:ilvl="2" w:tplc="45D2F974" w:tentative="1">
      <w:start w:val="1"/>
      <w:numFmt w:val="bullet"/>
      <w:lvlText w:val="•"/>
      <w:lvlJc w:val="left"/>
      <w:pPr>
        <w:tabs>
          <w:tab w:val="num" w:pos="2160"/>
        </w:tabs>
        <w:ind w:left="2160" w:hanging="360"/>
      </w:pPr>
      <w:rPr>
        <w:rFonts w:ascii="Arial" w:hAnsi="Arial" w:hint="default"/>
      </w:rPr>
    </w:lvl>
    <w:lvl w:ilvl="3" w:tplc="9DD47830" w:tentative="1">
      <w:start w:val="1"/>
      <w:numFmt w:val="bullet"/>
      <w:lvlText w:val="•"/>
      <w:lvlJc w:val="left"/>
      <w:pPr>
        <w:tabs>
          <w:tab w:val="num" w:pos="2880"/>
        </w:tabs>
        <w:ind w:left="2880" w:hanging="360"/>
      </w:pPr>
      <w:rPr>
        <w:rFonts w:ascii="Arial" w:hAnsi="Arial" w:hint="default"/>
      </w:rPr>
    </w:lvl>
    <w:lvl w:ilvl="4" w:tplc="69845258" w:tentative="1">
      <w:start w:val="1"/>
      <w:numFmt w:val="bullet"/>
      <w:lvlText w:val="•"/>
      <w:lvlJc w:val="left"/>
      <w:pPr>
        <w:tabs>
          <w:tab w:val="num" w:pos="3600"/>
        </w:tabs>
        <w:ind w:left="3600" w:hanging="360"/>
      </w:pPr>
      <w:rPr>
        <w:rFonts w:ascii="Arial" w:hAnsi="Arial" w:hint="default"/>
      </w:rPr>
    </w:lvl>
    <w:lvl w:ilvl="5" w:tplc="5A140B48" w:tentative="1">
      <w:start w:val="1"/>
      <w:numFmt w:val="bullet"/>
      <w:lvlText w:val="•"/>
      <w:lvlJc w:val="left"/>
      <w:pPr>
        <w:tabs>
          <w:tab w:val="num" w:pos="4320"/>
        </w:tabs>
        <w:ind w:left="4320" w:hanging="360"/>
      </w:pPr>
      <w:rPr>
        <w:rFonts w:ascii="Arial" w:hAnsi="Arial" w:hint="default"/>
      </w:rPr>
    </w:lvl>
    <w:lvl w:ilvl="6" w:tplc="4C360EA4" w:tentative="1">
      <w:start w:val="1"/>
      <w:numFmt w:val="bullet"/>
      <w:lvlText w:val="•"/>
      <w:lvlJc w:val="left"/>
      <w:pPr>
        <w:tabs>
          <w:tab w:val="num" w:pos="5040"/>
        </w:tabs>
        <w:ind w:left="5040" w:hanging="360"/>
      </w:pPr>
      <w:rPr>
        <w:rFonts w:ascii="Arial" w:hAnsi="Arial" w:hint="default"/>
      </w:rPr>
    </w:lvl>
    <w:lvl w:ilvl="7" w:tplc="FAC8831E" w:tentative="1">
      <w:start w:val="1"/>
      <w:numFmt w:val="bullet"/>
      <w:lvlText w:val="•"/>
      <w:lvlJc w:val="left"/>
      <w:pPr>
        <w:tabs>
          <w:tab w:val="num" w:pos="5760"/>
        </w:tabs>
        <w:ind w:left="5760" w:hanging="360"/>
      </w:pPr>
      <w:rPr>
        <w:rFonts w:ascii="Arial" w:hAnsi="Arial" w:hint="default"/>
      </w:rPr>
    </w:lvl>
    <w:lvl w:ilvl="8" w:tplc="784ED750" w:tentative="1">
      <w:start w:val="1"/>
      <w:numFmt w:val="bullet"/>
      <w:lvlText w:val="•"/>
      <w:lvlJc w:val="left"/>
      <w:pPr>
        <w:tabs>
          <w:tab w:val="num" w:pos="6480"/>
        </w:tabs>
        <w:ind w:left="6480" w:hanging="360"/>
      </w:pPr>
      <w:rPr>
        <w:rFonts w:ascii="Arial" w:hAnsi="Arial" w:hint="default"/>
      </w:rPr>
    </w:lvl>
  </w:abstractNum>
  <w:abstractNum w:abstractNumId="30">
    <w:nsid w:val="746C1ED3"/>
    <w:multiLevelType w:val="hybridMultilevel"/>
    <w:tmpl w:val="8786ADD2"/>
    <w:lvl w:ilvl="0" w:tplc="F81E636A">
      <w:start w:val="1"/>
      <w:numFmt w:val="bullet"/>
      <w:lvlText w:val="•"/>
      <w:lvlJc w:val="left"/>
      <w:pPr>
        <w:tabs>
          <w:tab w:val="num" w:pos="720"/>
        </w:tabs>
        <w:ind w:left="720" w:hanging="360"/>
      </w:pPr>
      <w:rPr>
        <w:rFonts w:ascii="Arial" w:hAnsi="Arial" w:hint="default"/>
      </w:rPr>
    </w:lvl>
    <w:lvl w:ilvl="1" w:tplc="63704398" w:tentative="1">
      <w:start w:val="1"/>
      <w:numFmt w:val="bullet"/>
      <w:lvlText w:val="•"/>
      <w:lvlJc w:val="left"/>
      <w:pPr>
        <w:tabs>
          <w:tab w:val="num" w:pos="1440"/>
        </w:tabs>
        <w:ind w:left="1440" w:hanging="360"/>
      </w:pPr>
      <w:rPr>
        <w:rFonts w:ascii="Arial" w:hAnsi="Arial" w:hint="default"/>
      </w:rPr>
    </w:lvl>
    <w:lvl w:ilvl="2" w:tplc="9BE08500" w:tentative="1">
      <w:start w:val="1"/>
      <w:numFmt w:val="bullet"/>
      <w:lvlText w:val="•"/>
      <w:lvlJc w:val="left"/>
      <w:pPr>
        <w:tabs>
          <w:tab w:val="num" w:pos="2160"/>
        </w:tabs>
        <w:ind w:left="2160" w:hanging="360"/>
      </w:pPr>
      <w:rPr>
        <w:rFonts w:ascii="Arial" w:hAnsi="Arial" w:hint="default"/>
      </w:rPr>
    </w:lvl>
    <w:lvl w:ilvl="3" w:tplc="F90CFF26" w:tentative="1">
      <w:start w:val="1"/>
      <w:numFmt w:val="bullet"/>
      <w:lvlText w:val="•"/>
      <w:lvlJc w:val="left"/>
      <w:pPr>
        <w:tabs>
          <w:tab w:val="num" w:pos="2880"/>
        </w:tabs>
        <w:ind w:left="2880" w:hanging="360"/>
      </w:pPr>
      <w:rPr>
        <w:rFonts w:ascii="Arial" w:hAnsi="Arial" w:hint="default"/>
      </w:rPr>
    </w:lvl>
    <w:lvl w:ilvl="4" w:tplc="F7BEC670" w:tentative="1">
      <w:start w:val="1"/>
      <w:numFmt w:val="bullet"/>
      <w:lvlText w:val="•"/>
      <w:lvlJc w:val="left"/>
      <w:pPr>
        <w:tabs>
          <w:tab w:val="num" w:pos="3600"/>
        </w:tabs>
        <w:ind w:left="3600" w:hanging="360"/>
      </w:pPr>
      <w:rPr>
        <w:rFonts w:ascii="Arial" w:hAnsi="Arial" w:hint="default"/>
      </w:rPr>
    </w:lvl>
    <w:lvl w:ilvl="5" w:tplc="6EE0FCD8" w:tentative="1">
      <w:start w:val="1"/>
      <w:numFmt w:val="bullet"/>
      <w:lvlText w:val="•"/>
      <w:lvlJc w:val="left"/>
      <w:pPr>
        <w:tabs>
          <w:tab w:val="num" w:pos="4320"/>
        </w:tabs>
        <w:ind w:left="4320" w:hanging="360"/>
      </w:pPr>
      <w:rPr>
        <w:rFonts w:ascii="Arial" w:hAnsi="Arial" w:hint="default"/>
      </w:rPr>
    </w:lvl>
    <w:lvl w:ilvl="6" w:tplc="9E5474A8" w:tentative="1">
      <w:start w:val="1"/>
      <w:numFmt w:val="bullet"/>
      <w:lvlText w:val="•"/>
      <w:lvlJc w:val="left"/>
      <w:pPr>
        <w:tabs>
          <w:tab w:val="num" w:pos="5040"/>
        </w:tabs>
        <w:ind w:left="5040" w:hanging="360"/>
      </w:pPr>
      <w:rPr>
        <w:rFonts w:ascii="Arial" w:hAnsi="Arial" w:hint="default"/>
      </w:rPr>
    </w:lvl>
    <w:lvl w:ilvl="7" w:tplc="AFDC160A" w:tentative="1">
      <w:start w:val="1"/>
      <w:numFmt w:val="bullet"/>
      <w:lvlText w:val="•"/>
      <w:lvlJc w:val="left"/>
      <w:pPr>
        <w:tabs>
          <w:tab w:val="num" w:pos="5760"/>
        </w:tabs>
        <w:ind w:left="5760" w:hanging="360"/>
      </w:pPr>
      <w:rPr>
        <w:rFonts w:ascii="Arial" w:hAnsi="Arial" w:hint="default"/>
      </w:rPr>
    </w:lvl>
    <w:lvl w:ilvl="8" w:tplc="FD821A9C"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11"/>
  </w:num>
  <w:num w:numId="3">
    <w:abstractNumId w:val="7"/>
  </w:num>
  <w:num w:numId="4">
    <w:abstractNumId w:val="1"/>
  </w:num>
  <w:num w:numId="5">
    <w:abstractNumId w:val="17"/>
  </w:num>
  <w:num w:numId="6">
    <w:abstractNumId w:val="19"/>
  </w:num>
  <w:num w:numId="7">
    <w:abstractNumId w:val="2"/>
  </w:num>
  <w:num w:numId="8">
    <w:abstractNumId w:val="9"/>
  </w:num>
  <w:num w:numId="9">
    <w:abstractNumId w:val="28"/>
  </w:num>
  <w:num w:numId="10">
    <w:abstractNumId w:val="8"/>
  </w:num>
  <w:num w:numId="11">
    <w:abstractNumId w:val="18"/>
  </w:num>
  <w:num w:numId="12">
    <w:abstractNumId w:val="5"/>
  </w:num>
  <w:num w:numId="13">
    <w:abstractNumId w:val="10"/>
  </w:num>
  <w:num w:numId="14">
    <w:abstractNumId w:val="25"/>
  </w:num>
  <w:num w:numId="15">
    <w:abstractNumId w:val="0"/>
  </w:num>
  <w:num w:numId="16">
    <w:abstractNumId w:val="22"/>
  </w:num>
  <w:num w:numId="17">
    <w:abstractNumId w:val="14"/>
  </w:num>
  <w:num w:numId="18">
    <w:abstractNumId w:val="12"/>
  </w:num>
  <w:num w:numId="19">
    <w:abstractNumId w:val="29"/>
  </w:num>
  <w:num w:numId="20">
    <w:abstractNumId w:val="26"/>
  </w:num>
  <w:num w:numId="21">
    <w:abstractNumId w:val="13"/>
  </w:num>
  <w:num w:numId="22">
    <w:abstractNumId w:val="20"/>
  </w:num>
  <w:num w:numId="23">
    <w:abstractNumId w:val="27"/>
  </w:num>
  <w:num w:numId="24">
    <w:abstractNumId w:val="24"/>
  </w:num>
  <w:num w:numId="25">
    <w:abstractNumId w:val="3"/>
  </w:num>
  <w:num w:numId="26">
    <w:abstractNumId w:val="4"/>
  </w:num>
  <w:num w:numId="27">
    <w:abstractNumId w:val="30"/>
  </w:num>
  <w:num w:numId="28">
    <w:abstractNumId w:val="21"/>
  </w:num>
  <w:num w:numId="29">
    <w:abstractNumId w:val="16"/>
  </w:num>
  <w:num w:numId="30">
    <w:abstractNumId w:val="6"/>
  </w:num>
  <w:num w:numId="31">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 Harris">
    <w15:presenceInfo w15:providerId="AD" w15:userId="S::simon.harris@xoserve.com::141bd518-a903-4682-a1d6-6717e25c60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6DB"/>
    <w:rsid w:val="0000140B"/>
    <w:rsid w:val="00003AD2"/>
    <w:rsid w:val="000041D3"/>
    <w:rsid w:val="0000722C"/>
    <w:rsid w:val="0000778F"/>
    <w:rsid w:val="00031B3B"/>
    <w:rsid w:val="00036B13"/>
    <w:rsid w:val="00040C8E"/>
    <w:rsid w:val="000421B6"/>
    <w:rsid w:val="00046654"/>
    <w:rsid w:val="00050EF3"/>
    <w:rsid w:val="00065CA2"/>
    <w:rsid w:val="00076A95"/>
    <w:rsid w:val="00081806"/>
    <w:rsid w:val="00086C9C"/>
    <w:rsid w:val="00090EDF"/>
    <w:rsid w:val="000A1AD1"/>
    <w:rsid w:val="000A5B92"/>
    <w:rsid w:val="000B2000"/>
    <w:rsid w:val="000D4888"/>
    <w:rsid w:val="000E1439"/>
    <w:rsid w:val="000E29D2"/>
    <w:rsid w:val="000E2BE2"/>
    <w:rsid w:val="000F360C"/>
    <w:rsid w:val="000F70D7"/>
    <w:rsid w:val="000F77F3"/>
    <w:rsid w:val="00125B61"/>
    <w:rsid w:val="00135EC2"/>
    <w:rsid w:val="001445B8"/>
    <w:rsid w:val="00144E00"/>
    <w:rsid w:val="001525C8"/>
    <w:rsid w:val="00162423"/>
    <w:rsid w:val="00162D89"/>
    <w:rsid w:val="00166580"/>
    <w:rsid w:val="00167334"/>
    <w:rsid w:val="00183C1A"/>
    <w:rsid w:val="00183D77"/>
    <w:rsid w:val="00184696"/>
    <w:rsid w:val="00184B24"/>
    <w:rsid w:val="00193D8F"/>
    <w:rsid w:val="001A4956"/>
    <w:rsid w:val="001A66A8"/>
    <w:rsid w:val="001B47D2"/>
    <w:rsid w:val="001E1C31"/>
    <w:rsid w:val="00213642"/>
    <w:rsid w:val="00217A0D"/>
    <w:rsid w:val="00222317"/>
    <w:rsid w:val="00226D34"/>
    <w:rsid w:val="00232B64"/>
    <w:rsid w:val="00236969"/>
    <w:rsid w:val="00242F3C"/>
    <w:rsid w:val="0026310D"/>
    <w:rsid w:val="00264967"/>
    <w:rsid w:val="002872FE"/>
    <w:rsid w:val="002A4F0D"/>
    <w:rsid w:val="002B3921"/>
    <w:rsid w:val="002C024C"/>
    <w:rsid w:val="002C1FAE"/>
    <w:rsid w:val="002D03D8"/>
    <w:rsid w:val="002D327D"/>
    <w:rsid w:val="002D417E"/>
    <w:rsid w:val="002E7E2A"/>
    <w:rsid w:val="002F0ECF"/>
    <w:rsid w:val="00302C12"/>
    <w:rsid w:val="00315873"/>
    <w:rsid w:val="00316780"/>
    <w:rsid w:val="00324744"/>
    <w:rsid w:val="00337043"/>
    <w:rsid w:val="003559E4"/>
    <w:rsid w:val="0035684A"/>
    <w:rsid w:val="00356D7D"/>
    <w:rsid w:val="00367F24"/>
    <w:rsid w:val="003872CA"/>
    <w:rsid w:val="00391CAB"/>
    <w:rsid w:val="003B3DE9"/>
    <w:rsid w:val="003C3154"/>
    <w:rsid w:val="003C34DF"/>
    <w:rsid w:val="003C6729"/>
    <w:rsid w:val="003D051B"/>
    <w:rsid w:val="003D101C"/>
    <w:rsid w:val="003D3E2D"/>
    <w:rsid w:val="003E5D88"/>
    <w:rsid w:val="003E7F37"/>
    <w:rsid w:val="004033FF"/>
    <w:rsid w:val="004217CB"/>
    <w:rsid w:val="00426807"/>
    <w:rsid w:val="00426A12"/>
    <w:rsid w:val="00433A2C"/>
    <w:rsid w:val="00441B67"/>
    <w:rsid w:val="00450921"/>
    <w:rsid w:val="00456C37"/>
    <w:rsid w:val="00460CAB"/>
    <w:rsid w:val="0046187F"/>
    <w:rsid w:val="00461C75"/>
    <w:rsid w:val="004639C8"/>
    <w:rsid w:val="004770A1"/>
    <w:rsid w:val="004770D9"/>
    <w:rsid w:val="0047729B"/>
    <w:rsid w:val="00486A48"/>
    <w:rsid w:val="0049533A"/>
    <w:rsid w:val="004A1B71"/>
    <w:rsid w:val="004A515A"/>
    <w:rsid w:val="004B2C28"/>
    <w:rsid w:val="004C31D3"/>
    <w:rsid w:val="004D1884"/>
    <w:rsid w:val="004F2948"/>
    <w:rsid w:val="004F3362"/>
    <w:rsid w:val="00507FF0"/>
    <w:rsid w:val="00515CAE"/>
    <w:rsid w:val="00517F6F"/>
    <w:rsid w:val="00520D0D"/>
    <w:rsid w:val="00522987"/>
    <w:rsid w:val="0055298E"/>
    <w:rsid w:val="00563A81"/>
    <w:rsid w:val="005716A4"/>
    <w:rsid w:val="00584417"/>
    <w:rsid w:val="0059641D"/>
    <w:rsid w:val="005D06B7"/>
    <w:rsid w:val="005D2F65"/>
    <w:rsid w:val="005E2E25"/>
    <w:rsid w:val="005E3525"/>
    <w:rsid w:val="005F18A9"/>
    <w:rsid w:val="005F4965"/>
    <w:rsid w:val="00632FA2"/>
    <w:rsid w:val="006450D8"/>
    <w:rsid w:val="00654F48"/>
    <w:rsid w:val="006704A3"/>
    <w:rsid w:val="00687518"/>
    <w:rsid w:val="0069017A"/>
    <w:rsid w:val="00696879"/>
    <w:rsid w:val="006B2B8E"/>
    <w:rsid w:val="006B5EBC"/>
    <w:rsid w:val="006C47AD"/>
    <w:rsid w:val="006C5FB5"/>
    <w:rsid w:val="006C69E8"/>
    <w:rsid w:val="006C706A"/>
    <w:rsid w:val="006C78DB"/>
    <w:rsid w:val="006F27CF"/>
    <w:rsid w:val="00700C1B"/>
    <w:rsid w:val="007055C0"/>
    <w:rsid w:val="0072231F"/>
    <w:rsid w:val="007243D3"/>
    <w:rsid w:val="00727940"/>
    <w:rsid w:val="00760C84"/>
    <w:rsid w:val="00770748"/>
    <w:rsid w:val="007821FA"/>
    <w:rsid w:val="00793F56"/>
    <w:rsid w:val="007A3D02"/>
    <w:rsid w:val="007A56DB"/>
    <w:rsid w:val="007B30D4"/>
    <w:rsid w:val="007C0563"/>
    <w:rsid w:val="007D4C89"/>
    <w:rsid w:val="007D4F26"/>
    <w:rsid w:val="007F0129"/>
    <w:rsid w:val="007F46A5"/>
    <w:rsid w:val="00801B7D"/>
    <w:rsid w:val="00825A38"/>
    <w:rsid w:val="0084593B"/>
    <w:rsid w:val="00846DEA"/>
    <w:rsid w:val="00855BE6"/>
    <w:rsid w:val="0087310A"/>
    <w:rsid w:val="00884452"/>
    <w:rsid w:val="00890D84"/>
    <w:rsid w:val="008A102A"/>
    <w:rsid w:val="008A21E9"/>
    <w:rsid w:val="008A5AD0"/>
    <w:rsid w:val="008A5AED"/>
    <w:rsid w:val="008B3BE7"/>
    <w:rsid w:val="008B6CA6"/>
    <w:rsid w:val="008C1720"/>
    <w:rsid w:val="008C435A"/>
    <w:rsid w:val="008D431D"/>
    <w:rsid w:val="008E1925"/>
    <w:rsid w:val="008E472F"/>
    <w:rsid w:val="008E499D"/>
    <w:rsid w:val="00905A86"/>
    <w:rsid w:val="00906052"/>
    <w:rsid w:val="0090678F"/>
    <w:rsid w:val="00923F64"/>
    <w:rsid w:val="0093005B"/>
    <w:rsid w:val="00930D48"/>
    <w:rsid w:val="009379B7"/>
    <w:rsid w:val="00941F19"/>
    <w:rsid w:val="00961A6D"/>
    <w:rsid w:val="00962C25"/>
    <w:rsid w:val="00983163"/>
    <w:rsid w:val="009835A6"/>
    <w:rsid w:val="00992D25"/>
    <w:rsid w:val="009A4E56"/>
    <w:rsid w:val="009D3C38"/>
    <w:rsid w:val="009D51D3"/>
    <w:rsid w:val="009E6B01"/>
    <w:rsid w:val="009F07A1"/>
    <w:rsid w:val="009F229D"/>
    <w:rsid w:val="009F43E7"/>
    <w:rsid w:val="009F6286"/>
    <w:rsid w:val="00A00C11"/>
    <w:rsid w:val="00A30572"/>
    <w:rsid w:val="00A30659"/>
    <w:rsid w:val="00A435BD"/>
    <w:rsid w:val="00A50D2B"/>
    <w:rsid w:val="00A52EB2"/>
    <w:rsid w:val="00A5783A"/>
    <w:rsid w:val="00A629BD"/>
    <w:rsid w:val="00A70C89"/>
    <w:rsid w:val="00A80281"/>
    <w:rsid w:val="00A81560"/>
    <w:rsid w:val="00A84A54"/>
    <w:rsid w:val="00A90DC0"/>
    <w:rsid w:val="00AA2EFF"/>
    <w:rsid w:val="00AB3781"/>
    <w:rsid w:val="00AB5B54"/>
    <w:rsid w:val="00AB63DE"/>
    <w:rsid w:val="00AD27E2"/>
    <w:rsid w:val="00AD5F5E"/>
    <w:rsid w:val="00AE35F6"/>
    <w:rsid w:val="00AF4884"/>
    <w:rsid w:val="00B0470B"/>
    <w:rsid w:val="00B1623B"/>
    <w:rsid w:val="00B2123A"/>
    <w:rsid w:val="00B21552"/>
    <w:rsid w:val="00B21D18"/>
    <w:rsid w:val="00B34E7D"/>
    <w:rsid w:val="00B42FA2"/>
    <w:rsid w:val="00B51437"/>
    <w:rsid w:val="00B55073"/>
    <w:rsid w:val="00B63F29"/>
    <w:rsid w:val="00B7508A"/>
    <w:rsid w:val="00B75149"/>
    <w:rsid w:val="00B86B2D"/>
    <w:rsid w:val="00B87D6F"/>
    <w:rsid w:val="00B94D24"/>
    <w:rsid w:val="00B9732F"/>
    <w:rsid w:val="00BA729E"/>
    <w:rsid w:val="00BD0A45"/>
    <w:rsid w:val="00BD2C2A"/>
    <w:rsid w:val="00BF7104"/>
    <w:rsid w:val="00C00211"/>
    <w:rsid w:val="00C07193"/>
    <w:rsid w:val="00C10888"/>
    <w:rsid w:val="00C12E78"/>
    <w:rsid w:val="00C15084"/>
    <w:rsid w:val="00C24644"/>
    <w:rsid w:val="00C25E1E"/>
    <w:rsid w:val="00C2675F"/>
    <w:rsid w:val="00C415B1"/>
    <w:rsid w:val="00C41959"/>
    <w:rsid w:val="00C57A88"/>
    <w:rsid w:val="00C60D13"/>
    <w:rsid w:val="00C62E5F"/>
    <w:rsid w:val="00C808EE"/>
    <w:rsid w:val="00C91259"/>
    <w:rsid w:val="00C91263"/>
    <w:rsid w:val="00C912E9"/>
    <w:rsid w:val="00CA14B9"/>
    <w:rsid w:val="00CB0B79"/>
    <w:rsid w:val="00CC5BB9"/>
    <w:rsid w:val="00CE0AF1"/>
    <w:rsid w:val="00CE42BA"/>
    <w:rsid w:val="00CF0426"/>
    <w:rsid w:val="00CF2F00"/>
    <w:rsid w:val="00D546FD"/>
    <w:rsid w:val="00D64D55"/>
    <w:rsid w:val="00D66C7E"/>
    <w:rsid w:val="00D67918"/>
    <w:rsid w:val="00D87F7A"/>
    <w:rsid w:val="00DD4071"/>
    <w:rsid w:val="00DD42CB"/>
    <w:rsid w:val="00DE69DD"/>
    <w:rsid w:val="00DF2F3F"/>
    <w:rsid w:val="00DF50DC"/>
    <w:rsid w:val="00E04BCD"/>
    <w:rsid w:val="00E142B2"/>
    <w:rsid w:val="00E2258D"/>
    <w:rsid w:val="00E3031E"/>
    <w:rsid w:val="00E32944"/>
    <w:rsid w:val="00E36E99"/>
    <w:rsid w:val="00E45C43"/>
    <w:rsid w:val="00E45C90"/>
    <w:rsid w:val="00E47EF5"/>
    <w:rsid w:val="00E50962"/>
    <w:rsid w:val="00E51DD3"/>
    <w:rsid w:val="00E7503B"/>
    <w:rsid w:val="00E75F82"/>
    <w:rsid w:val="00E8493C"/>
    <w:rsid w:val="00E925A3"/>
    <w:rsid w:val="00E95CA5"/>
    <w:rsid w:val="00EB541B"/>
    <w:rsid w:val="00EB788A"/>
    <w:rsid w:val="00ED606B"/>
    <w:rsid w:val="00EE1F8E"/>
    <w:rsid w:val="00EF0C57"/>
    <w:rsid w:val="00EF13F1"/>
    <w:rsid w:val="00EF714A"/>
    <w:rsid w:val="00F00FC4"/>
    <w:rsid w:val="00F03DB7"/>
    <w:rsid w:val="00F05042"/>
    <w:rsid w:val="00F07324"/>
    <w:rsid w:val="00F14BB0"/>
    <w:rsid w:val="00F43C6C"/>
    <w:rsid w:val="00F44149"/>
    <w:rsid w:val="00F6015D"/>
    <w:rsid w:val="00F664DB"/>
    <w:rsid w:val="00F765CA"/>
    <w:rsid w:val="00F83C2F"/>
    <w:rsid w:val="00F83D20"/>
    <w:rsid w:val="00F95876"/>
    <w:rsid w:val="00FD537B"/>
    <w:rsid w:val="00FD7A09"/>
    <w:rsid w:val="00FE5BE8"/>
    <w:rsid w:val="00FF0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029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aliases w:val="Xo 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paragraph" w:customStyle="1" w:styleId="XoParagraph">
    <w:name w:val="Xo Paragraph"/>
    <w:basedOn w:val="Normal"/>
    <w:link w:val="XoParagraphChar"/>
    <w:qFormat/>
    <w:rsid w:val="00DD42CB"/>
    <w:rPr>
      <w:rFonts w:eastAsiaTheme="minorHAnsi"/>
      <w:sz w:val="20"/>
      <w:szCs w:val="20"/>
    </w:rPr>
  </w:style>
  <w:style w:type="character" w:customStyle="1" w:styleId="XoParagraphChar">
    <w:name w:val="Xo Paragraph Char"/>
    <w:basedOn w:val="DefaultParagraphFont"/>
    <w:link w:val="XoParagraph"/>
    <w:rsid w:val="00DD42CB"/>
    <w:rPr>
      <w:rFonts w:ascii="Arial" w:eastAsiaTheme="minorHAnsi" w:hAnsi="Arial"/>
      <w:sz w:val="20"/>
      <w:szCs w:val="20"/>
    </w:rPr>
  </w:style>
  <w:style w:type="paragraph" w:styleId="NormalWeb">
    <w:name w:val="Normal (Web)"/>
    <w:basedOn w:val="Normal"/>
    <w:uiPriority w:val="99"/>
    <w:unhideWhenUsed/>
    <w:rsid w:val="00DD42CB"/>
    <w:pPr>
      <w:spacing w:before="100" w:beforeAutospacing="1" w:after="100" w:afterAutospacing="1" w:line="240" w:lineRule="auto"/>
    </w:pPr>
    <w:rPr>
      <w:rFonts w:ascii="Times New Roman" w:eastAsia="Times New Roman" w:hAnsi="Times New Roman" w:cs="Times New Roman"/>
      <w:sz w:val="24"/>
      <w:szCs w:val="24"/>
    </w:rPr>
  </w:style>
  <w:style w:type="table" w:styleId="ColorfulList-Accent5">
    <w:name w:val="Colorful List Accent 5"/>
    <w:basedOn w:val="TableNormal"/>
    <w:uiPriority w:val="72"/>
    <w:rsid w:val="00DD42CB"/>
    <w:pPr>
      <w:spacing w:after="0" w:line="240" w:lineRule="auto"/>
    </w:pPr>
    <w:rPr>
      <w:rFonts w:ascii="Arial" w:eastAsiaTheme="minorHAnsi" w:hAnsi="Arial"/>
      <w:color w:val="000000" w:themeColor="text1"/>
      <w:sz w:val="20"/>
      <w:szCs w:val="20"/>
      <w:lang w:eastAsia="en-US"/>
    </w:rPr>
    <w:tblPr>
      <w:tblStyleRowBandSize w:val="1"/>
      <w:tblStyleColBandSize w:val="1"/>
    </w:tblPr>
    <w:tcPr>
      <w:shd w:val="clear" w:color="auto" w:fill="ECFAFE" w:themeFill="accent5" w:themeFillTint="19"/>
    </w:tcPr>
    <w:tblStylePr w:type="firstRow">
      <w:rPr>
        <w:b/>
        <w:bCs/>
        <w:color w:val="FFFFFF" w:themeColor="background1"/>
      </w:rPr>
      <w:tblPr/>
      <w:tcPr>
        <w:tcBorders>
          <w:bottom w:val="single" w:sz="12" w:space="0" w:color="FFFFFF" w:themeColor="background1"/>
        </w:tcBorders>
        <w:shd w:val="clear" w:color="auto" w:fill="FAA112" w:themeFill="accent6" w:themeFillShade="CC"/>
      </w:tcPr>
    </w:tblStylePr>
    <w:tblStylePr w:type="lastRow">
      <w:rPr>
        <w:b/>
        <w:bCs/>
        <w:color w:val="FAA11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F3FC" w:themeFill="accent5" w:themeFillTint="3F"/>
      </w:tcPr>
    </w:tblStylePr>
    <w:tblStylePr w:type="band1Horz">
      <w:tblPr/>
      <w:tcPr>
        <w:shd w:val="clear" w:color="auto" w:fill="D8F5FD" w:themeFill="accent5" w:themeFillTint="33"/>
      </w:tcPr>
    </w:tblStylePr>
  </w:style>
  <w:style w:type="paragraph" w:styleId="ListParagraph">
    <w:name w:val="List Paragraph"/>
    <w:basedOn w:val="Normal"/>
    <w:uiPriority w:val="34"/>
    <w:qFormat/>
    <w:rsid w:val="00DD42CB"/>
    <w:pPr>
      <w:ind w:left="720"/>
      <w:contextualSpacing/>
    </w:pPr>
    <w:rPr>
      <w:rFonts w:eastAsiaTheme="minorHAnsi"/>
      <w:sz w:val="20"/>
      <w:szCs w:val="20"/>
      <w:lang w:eastAsia="en-US"/>
    </w:rPr>
  </w:style>
  <w:style w:type="character" w:styleId="CommentReference">
    <w:name w:val="annotation reference"/>
    <w:basedOn w:val="DefaultParagraphFont"/>
    <w:uiPriority w:val="99"/>
    <w:semiHidden/>
    <w:unhideWhenUsed/>
    <w:rsid w:val="00CC5BB9"/>
    <w:rPr>
      <w:sz w:val="16"/>
      <w:szCs w:val="16"/>
    </w:rPr>
  </w:style>
  <w:style w:type="paragraph" w:styleId="CommentText">
    <w:name w:val="annotation text"/>
    <w:basedOn w:val="Normal"/>
    <w:link w:val="CommentTextChar"/>
    <w:uiPriority w:val="99"/>
    <w:semiHidden/>
    <w:unhideWhenUsed/>
    <w:rsid w:val="00CC5BB9"/>
    <w:pPr>
      <w:spacing w:line="240" w:lineRule="auto"/>
    </w:pPr>
    <w:rPr>
      <w:sz w:val="20"/>
      <w:szCs w:val="20"/>
    </w:rPr>
  </w:style>
  <w:style w:type="character" w:customStyle="1" w:styleId="CommentTextChar">
    <w:name w:val="Comment Text Char"/>
    <w:basedOn w:val="DefaultParagraphFont"/>
    <w:link w:val="CommentText"/>
    <w:uiPriority w:val="99"/>
    <w:semiHidden/>
    <w:rsid w:val="00CC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5BB9"/>
    <w:rPr>
      <w:b/>
      <w:bCs/>
    </w:rPr>
  </w:style>
  <w:style w:type="character" w:customStyle="1" w:styleId="CommentSubjectChar">
    <w:name w:val="Comment Subject Char"/>
    <w:basedOn w:val="CommentTextChar"/>
    <w:link w:val="CommentSubject"/>
    <w:uiPriority w:val="99"/>
    <w:semiHidden/>
    <w:rsid w:val="00CC5BB9"/>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aliases w:val="Xo 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paragraph" w:customStyle="1" w:styleId="XoParagraph">
    <w:name w:val="Xo Paragraph"/>
    <w:basedOn w:val="Normal"/>
    <w:link w:val="XoParagraphChar"/>
    <w:qFormat/>
    <w:rsid w:val="00DD42CB"/>
    <w:rPr>
      <w:rFonts w:eastAsiaTheme="minorHAnsi"/>
      <w:sz w:val="20"/>
      <w:szCs w:val="20"/>
    </w:rPr>
  </w:style>
  <w:style w:type="character" w:customStyle="1" w:styleId="XoParagraphChar">
    <w:name w:val="Xo Paragraph Char"/>
    <w:basedOn w:val="DefaultParagraphFont"/>
    <w:link w:val="XoParagraph"/>
    <w:rsid w:val="00DD42CB"/>
    <w:rPr>
      <w:rFonts w:ascii="Arial" w:eastAsiaTheme="minorHAnsi" w:hAnsi="Arial"/>
      <w:sz w:val="20"/>
      <w:szCs w:val="20"/>
    </w:rPr>
  </w:style>
  <w:style w:type="paragraph" w:styleId="NormalWeb">
    <w:name w:val="Normal (Web)"/>
    <w:basedOn w:val="Normal"/>
    <w:uiPriority w:val="99"/>
    <w:unhideWhenUsed/>
    <w:rsid w:val="00DD42CB"/>
    <w:pPr>
      <w:spacing w:before="100" w:beforeAutospacing="1" w:after="100" w:afterAutospacing="1" w:line="240" w:lineRule="auto"/>
    </w:pPr>
    <w:rPr>
      <w:rFonts w:ascii="Times New Roman" w:eastAsia="Times New Roman" w:hAnsi="Times New Roman" w:cs="Times New Roman"/>
      <w:sz w:val="24"/>
      <w:szCs w:val="24"/>
    </w:rPr>
  </w:style>
  <w:style w:type="table" w:styleId="ColorfulList-Accent5">
    <w:name w:val="Colorful List Accent 5"/>
    <w:basedOn w:val="TableNormal"/>
    <w:uiPriority w:val="72"/>
    <w:rsid w:val="00DD42CB"/>
    <w:pPr>
      <w:spacing w:after="0" w:line="240" w:lineRule="auto"/>
    </w:pPr>
    <w:rPr>
      <w:rFonts w:ascii="Arial" w:eastAsiaTheme="minorHAnsi" w:hAnsi="Arial"/>
      <w:color w:val="000000" w:themeColor="text1"/>
      <w:sz w:val="20"/>
      <w:szCs w:val="20"/>
      <w:lang w:eastAsia="en-US"/>
    </w:rPr>
    <w:tblPr>
      <w:tblStyleRowBandSize w:val="1"/>
      <w:tblStyleColBandSize w:val="1"/>
    </w:tblPr>
    <w:tcPr>
      <w:shd w:val="clear" w:color="auto" w:fill="ECFAFE" w:themeFill="accent5" w:themeFillTint="19"/>
    </w:tcPr>
    <w:tblStylePr w:type="firstRow">
      <w:rPr>
        <w:b/>
        <w:bCs/>
        <w:color w:val="FFFFFF" w:themeColor="background1"/>
      </w:rPr>
      <w:tblPr/>
      <w:tcPr>
        <w:tcBorders>
          <w:bottom w:val="single" w:sz="12" w:space="0" w:color="FFFFFF" w:themeColor="background1"/>
        </w:tcBorders>
        <w:shd w:val="clear" w:color="auto" w:fill="FAA112" w:themeFill="accent6" w:themeFillShade="CC"/>
      </w:tcPr>
    </w:tblStylePr>
    <w:tblStylePr w:type="lastRow">
      <w:rPr>
        <w:b/>
        <w:bCs/>
        <w:color w:val="FAA11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F3FC" w:themeFill="accent5" w:themeFillTint="3F"/>
      </w:tcPr>
    </w:tblStylePr>
    <w:tblStylePr w:type="band1Horz">
      <w:tblPr/>
      <w:tcPr>
        <w:shd w:val="clear" w:color="auto" w:fill="D8F5FD" w:themeFill="accent5" w:themeFillTint="33"/>
      </w:tcPr>
    </w:tblStylePr>
  </w:style>
  <w:style w:type="paragraph" w:styleId="ListParagraph">
    <w:name w:val="List Paragraph"/>
    <w:basedOn w:val="Normal"/>
    <w:uiPriority w:val="34"/>
    <w:qFormat/>
    <w:rsid w:val="00DD42CB"/>
    <w:pPr>
      <w:ind w:left="720"/>
      <w:contextualSpacing/>
    </w:pPr>
    <w:rPr>
      <w:rFonts w:eastAsiaTheme="minorHAnsi"/>
      <w:sz w:val="20"/>
      <w:szCs w:val="20"/>
      <w:lang w:eastAsia="en-US"/>
    </w:rPr>
  </w:style>
  <w:style w:type="character" w:styleId="CommentReference">
    <w:name w:val="annotation reference"/>
    <w:basedOn w:val="DefaultParagraphFont"/>
    <w:uiPriority w:val="99"/>
    <w:semiHidden/>
    <w:unhideWhenUsed/>
    <w:rsid w:val="00CC5BB9"/>
    <w:rPr>
      <w:sz w:val="16"/>
      <w:szCs w:val="16"/>
    </w:rPr>
  </w:style>
  <w:style w:type="paragraph" w:styleId="CommentText">
    <w:name w:val="annotation text"/>
    <w:basedOn w:val="Normal"/>
    <w:link w:val="CommentTextChar"/>
    <w:uiPriority w:val="99"/>
    <w:semiHidden/>
    <w:unhideWhenUsed/>
    <w:rsid w:val="00CC5BB9"/>
    <w:pPr>
      <w:spacing w:line="240" w:lineRule="auto"/>
    </w:pPr>
    <w:rPr>
      <w:sz w:val="20"/>
      <w:szCs w:val="20"/>
    </w:rPr>
  </w:style>
  <w:style w:type="character" w:customStyle="1" w:styleId="CommentTextChar">
    <w:name w:val="Comment Text Char"/>
    <w:basedOn w:val="DefaultParagraphFont"/>
    <w:link w:val="CommentText"/>
    <w:uiPriority w:val="99"/>
    <w:semiHidden/>
    <w:rsid w:val="00CC5BB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5BB9"/>
    <w:rPr>
      <w:b/>
      <w:bCs/>
    </w:rPr>
  </w:style>
  <w:style w:type="character" w:customStyle="1" w:styleId="CommentSubjectChar">
    <w:name w:val="Comment Subject Char"/>
    <w:basedOn w:val="CommentTextChar"/>
    <w:link w:val="CommentSubject"/>
    <w:uiPriority w:val="99"/>
    <w:semiHidden/>
    <w:rsid w:val="00CC5BB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2442">
      <w:bodyDiv w:val="1"/>
      <w:marLeft w:val="0"/>
      <w:marRight w:val="0"/>
      <w:marTop w:val="0"/>
      <w:marBottom w:val="0"/>
      <w:divBdr>
        <w:top w:val="none" w:sz="0" w:space="0" w:color="auto"/>
        <w:left w:val="none" w:sz="0" w:space="0" w:color="auto"/>
        <w:bottom w:val="none" w:sz="0" w:space="0" w:color="auto"/>
        <w:right w:val="none" w:sz="0" w:space="0" w:color="auto"/>
      </w:divBdr>
      <w:divsChild>
        <w:div w:id="131024120">
          <w:marLeft w:val="547"/>
          <w:marRight w:val="0"/>
          <w:marTop w:val="58"/>
          <w:marBottom w:val="0"/>
          <w:divBdr>
            <w:top w:val="none" w:sz="0" w:space="0" w:color="auto"/>
            <w:left w:val="none" w:sz="0" w:space="0" w:color="auto"/>
            <w:bottom w:val="none" w:sz="0" w:space="0" w:color="auto"/>
            <w:right w:val="none" w:sz="0" w:space="0" w:color="auto"/>
          </w:divBdr>
        </w:div>
      </w:divsChild>
    </w:div>
    <w:div w:id="34433552">
      <w:bodyDiv w:val="1"/>
      <w:marLeft w:val="0"/>
      <w:marRight w:val="0"/>
      <w:marTop w:val="0"/>
      <w:marBottom w:val="0"/>
      <w:divBdr>
        <w:top w:val="none" w:sz="0" w:space="0" w:color="auto"/>
        <w:left w:val="none" w:sz="0" w:space="0" w:color="auto"/>
        <w:bottom w:val="none" w:sz="0" w:space="0" w:color="auto"/>
        <w:right w:val="none" w:sz="0" w:space="0" w:color="auto"/>
      </w:divBdr>
    </w:div>
    <w:div w:id="38827487">
      <w:bodyDiv w:val="1"/>
      <w:marLeft w:val="0"/>
      <w:marRight w:val="0"/>
      <w:marTop w:val="0"/>
      <w:marBottom w:val="0"/>
      <w:divBdr>
        <w:top w:val="none" w:sz="0" w:space="0" w:color="auto"/>
        <w:left w:val="none" w:sz="0" w:space="0" w:color="auto"/>
        <w:bottom w:val="none" w:sz="0" w:space="0" w:color="auto"/>
        <w:right w:val="none" w:sz="0" w:space="0" w:color="auto"/>
      </w:divBdr>
    </w:div>
    <w:div w:id="75056703">
      <w:bodyDiv w:val="1"/>
      <w:marLeft w:val="0"/>
      <w:marRight w:val="0"/>
      <w:marTop w:val="0"/>
      <w:marBottom w:val="0"/>
      <w:divBdr>
        <w:top w:val="none" w:sz="0" w:space="0" w:color="auto"/>
        <w:left w:val="none" w:sz="0" w:space="0" w:color="auto"/>
        <w:bottom w:val="none" w:sz="0" w:space="0" w:color="auto"/>
        <w:right w:val="none" w:sz="0" w:space="0" w:color="auto"/>
      </w:divBdr>
      <w:divsChild>
        <w:div w:id="1597790014">
          <w:marLeft w:val="446"/>
          <w:marRight w:val="0"/>
          <w:marTop w:val="0"/>
          <w:marBottom w:val="0"/>
          <w:divBdr>
            <w:top w:val="none" w:sz="0" w:space="0" w:color="auto"/>
            <w:left w:val="none" w:sz="0" w:space="0" w:color="auto"/>
            <w:bottom w:val="none" w:sz="0" w:space="0" w:color="auto"/>
            <w:right w:val="none" w:sz="0" w:space="0" w:color="auto"/>
          </w:divBdr>
        </w:div>
      </w:divsChild>
    </w:div>
    <w:div w:id="78059696">
      <w:bodyDiv w:val="1"/>
      <w:marLeft w:val="0"/>
      <w:marRight w:val="0"/>
      <w:marTop w:val="0"/>
      <w:marBottom w:val="0"/>
      <w:divBdr>
        <w:top w:val="none" w:sz="0" w:space="0" w:color="auto"/>
        <w:left w:val="none" w:sz="0" w:space="0" w:color="auto"/>
        <w:bottom w:val="none" w:sz="0" w:space="0" w:color="auto"/>
        <w:right w:val="none" w:sz="0" w:space="0" w:color="auto"/>
      </w:divBdr>
    </w:div>
    <w:div w:id="215245874">
      <w:bodyDiv w:val="1"/>
      <w:marLeft w:val="0"/>
      <w:marRight w:val="0"/>
      <w:marTop w:val="0"/>
      <w:marBottom w:val="0"/>
      <w:divBdr>
        <w:top w:val="none" w:sz="0" w:space="0" w:color="auto"/>
        <w:left w:val="none" w:sz="0" w:space="0" w:color="auto"/>
        <w:bottom w:val="none" w:sz="0" w:space="0" w:color="auto"/>
        <w:right w:val="none" w:sz="0" w:space="0" w:color="auto"/>
      </w:divBdr>
    </w:div>
    <w:div w:id="257252875">
      <w:bodyDiv w:val="1"/>
      <w:marLeft w:val="0"/>
      <w:marRight w:val="0"/>
      <w:marTop w:val="0"/>
      <w:marBottom w:val="0"/>
      <w:divBdr>
        <w:top w:val="none" w:sz="0" w:space="0" w:color="auto"/>
        <w:left w:val="none" w:sz="0" w:space="0" w:color="auto"/>
        <w:bottom w:val="none" w:sz="0" w:space="0" w:color="auto"/>
        <w:right w:val="none" w:sz="0" w:space="0" w:color="auto"/>
      </w:divBdr>
    </w:div>
    <w:div w:id="265507041">
      <w:bodyDiv w:val="1"/>
      <w:marLeft w:val="0"/>
      <w:marRight w:val="0"/>
      <w:marTop w:val="0"/>
      <w:marBottom w:val="0"/>
      <w:divBdr>
        <w:top w:val="none" w:sz="0" w:space="0" w:color="auto"/>
        <w:left w:val="none" w:sz="0" w:space="0" w:color="auto"/>
        <w:bottom w:val="none" w:sz="0" w:space="0" w:color="auto"/>
        <w:right w:val="none" w:sz="0" w:space="0" w:color="auto"/>
      </w:divBdr>
      <w:divsChild>
        <w:div w:id="300233653">
          <w:marLeft w:val="547"/>
          <w:marRight w:val="0"/>
          <w:marTop w:val="125"/>
          <w:marBottom w:val="0"/>
          <w:divBdr>
            <w:top w:val="none" w:sz="0" w:space="0" w:color="auto"/>
            <w:left w:val="none" w:sz="0" w:space="0" w:color="auto"/>
            <w:bottom w:val="none" w:sz="0" w:space="0" w:color="auto"/>
            <w:right w:val="none" w:sz="0" w:space="0" w:color="auto"/>
          </w:divBdr>
        </w:div>
        <w:div w:id="1925794195">
          <w:marLeft w:val="547"/>
          <w:marRight w:val="0"/>
          <w:marTop w:val="125"/>
          <w:marBottom w:val="0"/>
          <w:divBdr>
            <w:top w:val="none" w:sz="0" w:space="0" w:color="auto"/>
            <w:left w:val="none" w:sz="0" w:space="0" w:color="auto"/>
            <w:bottom w:val="none" w:sz="0" w:space="0" w:color="auto"/>
            <w:right w:val="none" w:sz="0" w:space="0" w:color="auto"/>
          </w:divBdr>
        </w:div>
        <w:div w:id="1578395443">
          <w:marLeft w:val="547"/>
          <w:marRight w:val="0"/>
          <w:marTop w:val="125"/>
          <w:marBottom w:val="0"/>
          <w:divBdr>
            <w:top w:val="none" w:sz="0" w:space="0" w:color="auto"/>
            <w:left w:val="none" w:sz="0" w:space="0" w:color="auto"/>
            <w:bottom w:val="none" w:sz="0" w:space="0" w:color="auto"/>
            <w:right w:val="none" w:sz="0" w:space="0" w:color="auto"/>
          </w:divBdr>
        </w:div>
        <w:div w:id="183324331">
          <w:marLeft w:val="547"/>
          <w:marRight w:val="0"/>
          <w:marTop w:val="125"/>
          <w:marBottom w:val="0"/>
          <w:divBdr>
            <w:top w:val="none" w:sz="0" w:space="0" w:color="auto"/>
            <w:left w:val="none" w:sz="0" w:space="0" w:color="auto"/>
            <w:bottom w:val="none" w:sz="0" w:space="0" w:color="auto"/>
            <w:right w:val="none" w:sz="0" w:space="0" w:color="auto"/>
          </w:divBdr>
        </w:div>
        <w:div w:id="1406075604">
          <w:marLeft w:val="547"/>
          <w:marRight w:val="0"/>
          <w:marTop w:val="125"/>
          <w:marBottom w:val="0"/>
          <w:divBdr>
            <w:top w:val="none" w:sz="0" w:space="0" w:color="auto"/>
            <w:left w:val="none" w:sz="0" w:space="0" w:color="auto"/>
            <w:bottom w:val="none" w:sz="0" w:space="0" w:color="auto"/>
            <w:right w:val="none" w:sz="0" w:space="0" w:color="auto"/>
          </w:divBdr>
        </w:div>
      </w:divsChild>
    </w:div>
    <w:div w:id="275714767">
      <w:bodyDiv w:val="1"/>
      <w:marLeft w:val="0"/>
      <w:marRight w:val="0"/>
      <w:marTop w:val="0"/>
      <w:marBottom w:val="0"/>
      <w:divBdr>
        <w:top w:val="none" w:sz="0" w:space="0" w:color="auto"/>
        <w:left w:val="none" w:sz="0" w:space="0" w:color="auto"/>
        <w:bottom w:val="none" w:sz="0" w:space="0" w:color="auto"/>
        <w:right w:val="none" w:sz="0" w:space="0" w:color="auto"/>
      </w:divBdr>
    </w:div>
    <w:div w:id="281227709">
      <w:bodyDiv w:val="1"/>
      <w:marLeft w:val="0"/>
      <w:marRight w:val="0"/>
      <w:marTop w:val="0"/>
      <w:marBottom w:val="0"/>
      <w:divBdr>
        <w:top w:val="none" w:sz="0" w:space="0" w:color="auto"/>
        <w:left w:val="none" w:sz="0" w:space="0" w:color="auto"/>
        <w:bottom w:val="none" w:sz="0" w:space="0" w:color="auto"/>
        <w:right w:val="none" w:sz="0" w:space="0" w:color="auto"/>
      </w:divBdr>
      <w:divsChild>
        <w:div w:id="771053021">
          <w:marLeft w:val="547"/>
          <w:marRight w:val="0"/>
          <w:marTop w:val="125"/>
          <w:marBottom w:val="0"/>
          <w:divBdr>
            <w:top w:val="none" w:sz="0" w:space="0" w:color="auto"/>
            <w:left w:val="none" w:sz="0" w:space="0" w:color="auto"/>
            <w:bottom w:val="none" w:sz="0" w:space="0" w:color="auto"/>
            <w:right w:val="none" w:sz="0" w:space="0" w:color="auto"/>
          </w:divBdr>
        </w:div>
      </w:divsChild>
    </w:div>
    <w:div w:id="385227326">
      <w:bodyDiv w:val="1"/>
      <w:marLeft w:val="0"/>
      <w:marRight w:val="0"/>
      <w:marTop w:val="0"/>
      <w:marBottom w:val="0"/>
      <w:divBdr>
        <w:top w:val="none" w:sz="0" w:space="0" w:color="auto"/>
        <w:left w:val="none" w:sz="0" w:space="0" w:color="auto"/>
        <w:bottom w:val="none" w:sz="0" w:space="0" w:color="auto"/>
        <w:right w:val="none" w:sz="0" w:space="0" w:color="auto"/>
      </w:divBdr>
    </w:div>
    <w:div w:id="445196480">
      <w:bodyDiv w:val="1"/>
      <w:marLeft w:val="0"/>
      <w:marRight w:val="0"/>
      <w:marTop w:val="0"/>
      <w:marBottom w:val="0"/>
      <w:divBdr>
        <w:top w:val="none" w:sz="0" w:space="0" w:color="auto"/>
        <w:left w:val="none" w:sz="0" w:space="0" w:color="auto"/>
        <w:bottom w:val="none" w:sz="0" w:space="0" w:color="auto"/>
        <w:right w:val="none" w:sz="0" w:space="0" w:color="auto"/>
      </w:divBdr>
      <w:divsChild>
        <w:div w:id="1842693095">
          <w:marLeft w:val="547"/>
          <w:marRight w:val="0"/>
          <w:marTop w:val="125"/>
          <w:marBottom w:val="0"/>
          <w:divBdr>
            <w:top w:val="none" w:sz="0" w:space="0" w:color="auto"/>
            <w:left w:val="none" w:sz="0" w:space="0" w:color="auto"/>
            <w:bottom w:val="none" w:sz="0" w:space="0" w:color="auto"/>
            <w:right w:val="none" w:sz="0" w:space="0" w:color="auto"/>
          </w:divBdr>
        </w:div>
      </w:divsChild>
    </w:div>
    <w:div w:id="445658392">
      <w:bodyDiv w:val="1"/>
      <w:marLeft w:val="0"/>
      <w:marRight w:val="0"/>
      <w:marTop w:val="0"/>
      <w:marBottom w:val="0"/>
      <w:divBdr>
        <w:top w:val="none" w:sz="0" w:space="0" w:color="auto"/>
        <w:left w:val="none" w:sz="0" w:space="0" w:color="auto"/>
        <w:bottom w:val="none" w:sz="0" w:space="0" w:color="auto"/>
        <w:right w:val="none" w:sz="0" w:space="0" w:color="auto"/>
      </w:divBdr>
      <w:divsChild>
        <w:div w:id="1167214582">
          <w:marLeft w:val="1440"/>
          <w:marRight w:val="0"/>
          <w:marTop w:val="115"/>
          <w:marBottom w:val="0"/>
          <w:divBdr>
            <w:top w:val="none" w:sz="0" w:space="0" w:color="auto"/>
            <w:left w:val="none" w:sz="0" w:space="0" w:color="auto"/>
            <w:bottom w:val="none" w:sz="0" w:space="0" w:color="auto"/>
            <w:right w:val="none" w:sz="0" w:space="0" w:color="auto"/>
          </w:divBdr>
        </w:div>
        <w:div w:id="436995650">
          <w:marLeft w:val="1440"/>
          <w:marRight w:val="0"/>
          <w:marTop w:val="115"/>
          <w:marBottom w:val="0"/>
          <w:divBdr>
            <w:top w:val="none" w:sz="0" w:space="0" w:color="auto"/>
            <w:left w:val="none" w:sz="0" w:space="0" w:color="auto"/>
            <w:bottom w:val="none" w:sz="0" w:space="0" w:color="auto"/>
            <w:right w:val="none" w:sz="0" w:space="0" w:color="auto"/>
          </w:divBdr>
        </w:div>
        <w:div w:id="642658048">
          <w:marLeft w:val="1440"/>
          <w:marRight w:val="0"/>
          <w:marTop w:val="115"/>
          <w:marBottom w:val="0"/>
          <w:divBdr>
            <w:top w:val="none" w:sz="0" w:space="0" w:color="auto"/>
            <w:left w:val="none" w:sz="0" w:space="0" w:color="auto"/>
            <w:bottom w:val="none" w:sz="0" w:space="0" w:color="auto"/>
            <w:right w:val="none" w:sz="0" w:space="0" w:color="auto"/>
          </w:divBdr>
        </w:div>
        <w:div w:id="877474660">
          <w:marLeft w:val="1440"/>
          <w:marRight w:val="0"/>
          <w:marTop w:val="115"/>
          <w:marBottom w:val="0"/>
          <w:divBdr>
            <w:top w:val="none" w:sz="0" w:space="0" w:color="auto"/>
            <w:left w:val="none" w:sz="0" w:space="0" w:color="auto"/>
            <w:bottom w:val="none" w:sz="0" w:space="0" w:color="auto"/>
            <w:right w:val="none" w:sz="0" w:space="0" w:color="auto"/>
          </w:divBdr>
        </w:div>
      </w:divsChild>
    </w:div>
    <w:div w:id="490025688">
      <w:bodyDiv w:val="1"/>
      <w:marLeft w:val="0"/>
      <w:marRight w:val="0"/>
      <w:marTop w:val="0"/>
      <w:marBottom w:val="0"/>
      <w:divBdr>
        <w:top w:val="none" w:sz="0" w:space="0" w:color="auto"/>
        <w:left w:val="none" w:sz="0" w:space="0" w:color="auto"/>
        <w:bottom w:val="none" w:sz="0" w:space="0" w:color="auto"/>
        <w:right w:val="none" w:sz="0" w:space="0" w:color="auto"/>
      </w:divBdr>
    </w:div>
    <w:div w:id="558054457">
      <w:bodyDiv w:val="1"/>
      <w:marLeft w:val="0"/>
      <w:marRight w:val="0"/>
      <w:marTop w:val="0"/>
      <w:marBottom w:val="0"/>
      <w:divBdr>
        <w:top w:val="none" w:sz="0" w:space="0" w:color="auto"/>
        <w:left w:val="none" w:sz="0" w:space="0" w:color="auto"/>
        <w:bottom w:val="none" w:sz="0" w:space="0" w:color="auto"/>
        <w:right w:val="none" w:sz="0" w:space="0" w:color="auto"/>
      </w:divBdr>
    </w:div>
    <w:div w:id="615601192">
      <w:bodyDiv w:val="1"/>
      <w:marLeft w:val="0"/>
      <w:marRight w:val="0"/>
      <w:marTop w:val="0"/>
      <w:marBottom w:val="0"/>
      <w:divBdr>
        <w:top w:val="none" w:sz="0" w:space="0" w:color="auto"/>
        <w:left w:val="none" w:sz="0" w:space="0" w:color="auto"/>
        <w:bottom w:val="none" w:sz="0" w:space="0" w:color="auto"/>
        <w:right w:val="none" w:sz="0" w:space="0" w:color="auto"/>
      </w:divBdr>
    </w:div>
    <w:div w:id="626200457">
      <w:bodyDiv w:val="1"/>
      <w:marLeft w:val="0"/>
      <w:marRight w:val="0"/>
      <w:marTop w:val="0"/>
      <w:marBottom w:val="0"/>
      <w:divBdr>
        <w:top w:val="none" w:sz="0" w:space="0" w:color="auto"/>
        <w:left w:val="none" w:sz="0" w:space="0" w:color="auto"/>
        <w:bottom w:val="none" w:sz="0" w:space="0" w:color="auto"/>
        <w:right w:val="none" w:sz="0" w:space="0" w:color="auto"/>
      </w:divBdr>
    </w:div>
    <w:div w:id="746532151">
      <w:bodyDiv w:val="1"/>
      <w:marLeft w:val="0"/>
      <w:marRight w:val="0"/>
      <w:marTop w:val="0"/>
      <w:marBottom w:val="0"/>
      <w:divBdr>
        <w:top w:val="none" w:sz="0" w:space="0" w:color="auto"/>
        <w:left w:val="none" w:sz="0" w:space="0" w:color="auto"/>
        <w:bottom w:val="none" w:sz="0" w:space="0" w:color="auto"/>
        <w:right w:val="none" w:sz="0" w:space="0" w:color="auto"/>
      </w:divBdr>
    </w:div>
    <w:div w:id="805049040">
      <w:bodyDiv w:val="1"/>
      <w:marLeft w:val="0"/>
      <w:marRight w:val="0"/>
      <w:marTop w:val="0"/>
      <w:marBottom w:val="0"/>
      <w:divBdr>
        <w:top w:val="none" w:sz="0" w:space="0" w:color="auto"/>
        <w:left w:val="none" w:sz="0" w:space="0" w:color="auto"/>
        <w:bottom w:val="none" w:sz="0" w:space="0" w:color="auto"/>
        <w:right w:val="none" w:sz="0" w:space="0" w:color="auto"/>
      </w:divBdr>
      <w:divsChild>
        <w:div w:id="2010135535">
          <w:marLeft w:val="547"/>
          <w:marRight w:val="0"/>
          <w:marTop w:val="106"/>
          <w:marBottom w:val="0"/>
          <w:divBdr>
            <w:top w:val="none" w:sz="0" w:space="0" w:color="auto"/>
            <w:left w:val="none" w:sz="0" w:space="0" w:color="auto"/>
            <w:bottom w:val="none" w:sz="0" w:space="0" w:color="auto"/>
            <w:right w:val="none" w:sz="0" w:space="0" w:color="auto"/>
          </w:divBdr>
        </w:div>
        <w:div w:id="100731233">
          <w:marLeft w:val="547"/>
          <w:marRight w:val="0"/>
          <w:marTop w:val="106"/>
          <w:marBottom w:val="0"/>
          <w:divBdr>
            <w:top w:val="none" w:sz="0" w:space="0" w:color="auto"/>
            <w:left w:val="none" w:sz="0" w:space="0" w:color="auto"/>
            <w:bottom w:val="none" w:sz="0" w:space="0" w:color="auto"/>
            <w:right w:val="none" w:sz="0" w:space="0" w:color="auto"/>
          </w:divBdr>
        </w:div>
        <w:div w:id="1629581833">
          <w:marLeft w:val="547"/>
          <w:marRight w:val="0"/>
          <w:marTop w:val="106"/>
          <w:marBottom w:val="0"/>
          <w:divBdr>
            <w:top w:val="none" w:sz="0" w:space="0" w:color="auto"/>
            <w:left w:val="none" w:sz="0" w:space="0" w:color="auto"/>
            <w:bottom w:val="none" w:sz="0" w:space="0" w:color="auto"/>
            <w:right w:val="none" w:sz="0" w:space="0" w:color="auto"/>
          </w:divBdr>
        </w:div>
        <w:div w:id="1938516877">
          <w:marLeft w:val="547"/>
          <w:marRight w:val="0"/>
          <w:marTop w:val="106"/>
          <w:marBottom w:val="0"/>
          <w:divBdr>
            <w:top w:val="none" w:sz="0" w:space="0" w:color="auto"/>
            <w:left w:val="none" w:sz="0" w:space="0" w:color="auto"/>
            <w:bottom w:val="none" w:sz="0" w:space="0" w:color="auto"/>
            <w:right w:val="none" w:sz="0" w:space="0" w:color="auto"/>
          </w:divBdr>
        </w:div>
        <w:div w:id="1147894743">
          <w:marLeft w:val="547"/>
          <w:marRight w:val="0"/>
          <w:marTop w:val="106"/>
          <w:marBottom w:val="0"/>
          <w:divBdr>
            <w:top w:val="none" w:sz="0" w:space="0" w:color="auto"/>
            <w:left w:val="none" w:sz="0" w:space="0" w:color="auto"/>
            <w:bottom w:val="none" w:sz="0" w:space="0" w:color="auto"/>
            <w:right w:val="none" w:sz="0" w:space="0" w:color="auto"/>
          </w:divBdr>
        </w:div>
        <w:div w:id="1600597700">
          <w:marLeft w:val="547"/>
          <w:marRight w:val="0"/>
          <w:marTop w:val="106"/>
          <w:marBottom w:val="0"/>
          <w:divBdr>
            <w:top w:val="none" w:sz="0" w:space="0" w:color="auto"/>
            <w:left w:val="none" w:sz="0" w:space="0" w:color="auto"/>
            <w:bottom w:val="none" w:sz="0" w:space="0" w:color="auto"/>
            <w:right w:val="none" w:sz="0" w:space="0" w:color="auto"/>
          </w:divBdr>
        </w:div>
      </w:divsChild>
    </w:div>
    <w:div w:id="832185241">
      <w:bodyDiv w:val="1"/>
      <w:marLeft w:val="0"/>
      <w:marRight w:val="0"/>
      <w:marTop w:val="0"/>
      <w:marBottom w:val="0"/>
      <w:divBdr>
        <w:top w:val="none" w:sz="0" w:space="0" w:color="auto"/>
        <w:left w:val="none" w:sz="0" w:space="0" w:color="auto"/>
        <w:bottom w:val="none" w:sz="0" w:space="0" w:color="auto"/>
        <w:right w:val="none" w:sz="0" w:space="0" w:color="auto"/>
      </w:divBdr>
    </w:div>
    <w:div w:id="968053602">
      <w:bodyDiv w:val="1"/>
      <w:marLeft w:val="0"/>
      <w:marRight w:val="0"/>
      <w:marTop w:val="0"/>
      <w:marBottom w:val="0"/>
      <w:divBdr>
        <w:top w:val="none" w:sz="0" w:space="0" w:color="auto"/>
        <w:left w:val="none" w:sz="0" w:space="0" w:color="auto"/>
        <w:bottom w:val="none" w:sz="0" w:space="0" w:color="auto"/>
        <w:right w:val="none" w:sz="0" w:space="0" w:color="auto"/>
      </w:divBdr>
    </w:div>
    <w:div w:id="977033259">
      <w:bodyDiv w:val="1"/>
      <w:marLeft w:val="0"/>
      <w:marRight w:val="0"/>
      <w:marTop w:val="0"/>
      <w:marBottom w:val="0"/>
      <w:divBdr>
        <w:top w:val="none" w:sz="0" w:space="0" w:color="auto"/>
        <w:left w:val="none" w:sz="0" w:space="0" w:color="auto"/>
        <w:bottom w:val="none" w:sz="0" w:space="0" w:color="auto"/>
        <w:right w:val="none" w:sz="0" w:space="0" w:color="auto"/>
      </w:divBdr>
    </w:div>
    <w:div w:id="1007370563">
      <w:bodyDiv w:val="1"/>
      <w:marLeft w:val="0"/>
      <w:marRight w:val="0"/>
      <w:marTop w:val="0"/>
      <w:marBottom w:val="0"/>
      <w:divBdr>
        <w:top w:val="none" w:sz="0" w:space="0" w:color="auto"/>
        <w:left w:val="none" w:sz="0" w:space="0" w:color="auto"/>
        <w:bottom w:val="none" w:sz="0" w:space="0" w:color="auto"/>
        <w:right w:val="none" w:sz="0" w:space="0" w:color="auto"/>
      </w:divBdr>
      <w:divsChild>
        <w:div w:id="106706944">
          <w:marLeft w:val="547"/>
          <w:marRight w:val="0"/>
          <w:marTop w:val="96"/>
          <w:marBottom w:val="0"/>
          <w:divBdr>
            <w:top w:val="none" w:sz="0" w:space="0" w:color="auto"/>
            <w:left w:val="none" w:sz="0" w:space="0" w:color="auto"/>
            <w:bottom w:val="none" w:sz="0" w:space="0" w:color="auto"/>
            <w:right w:val="none" w:sz="0" w:space="0" w:color="auto"/>
          </w:divBdr>
        </w:div>
        <w:div w:id="341859475">
          <w:marLeft w:val="1166"/>
          <w:marRight w:val="0"/>
          <w:marTop w:val="82"/>
          <w:marBottom w:val="0"/>
          <w:divBdr>
            <w:top w:val="none" w:sz="0" w:space="0" w:color="auto"/>
            <w:left w:val="none" w:sz="0" w:space="0" w:color="auto"/>
            <w:bottom w:val="none" w:sz="0" w:space="0" w:color="auto"/>
            <w:right w:val="none" w:sz="0" w:space="0" w:color="auto"/>
          </w:divBdr>
        </w:div>
        <w:div w:id="57485625">
          <w:marLeft w:val="1166"/>
          <w:marRight w:val="0"/>
          <w:marTop w:val="82"/>
          <w:marBottom w:val="0"/>
          <w:divBdr>
            <w:top w:val="none" w:sz="0" w:space="0" w:color="auto"/>
            <w:left w:val="none" w:sz="0" w:space="0" w:color="auto"/>
            <w:bottom w:val="none" w:sz="0" w:space="0" w:color="auto"/>
            <w:right w:val="none" w:sz="0" w:space="0" w:color="auto"/>
          </w:divBdr>
        </w:div>
        <w:div w:id="1424766700">
          <w:marLeft w:val="1166"/>
          <w:marRight w:val="0"/>
          <w:marTop w:val="82"/>
          <w:marBottom w:val="0"/>
          <w:divBdr>
            <w:top w:val="none" w:sz="0" w:space="0" w:color="auto"/>
            <w:left w:val="none" w:sz="0" w:space="0" w:color="auto"/>
            <w:bottom w:val="none" w:sz="0" w:space="0" w:color="auto"/>
            <w:right w:val="none" w:sz="0" w:space="0" w:color="auto"/>
          </w:divBdr>
        </w:div>
        <w:div w:id="1892689540">
          <w:marLeft w:val="1166"/>
          <w:marRight w:val="0"/>
          <w:marTop w:val="82"/>
          <w:marBottom w:val="0"/>
          <w:divBdr>
            <w:top w:val="none" w:sz="0" w:space="0" w:color="auto"/>
            <w:left w:val="none" w:sz="0" w:space="0" w:color="auto"/>
            <w:bottom w:val="none" w:sz="0" w:space="0" w:color="auto"/>
            <w:right w:val="none" w:sz="0" w:space="0" w:color="auto"/>
          </w:divBdr>
        </w:div>
      </w:divsChild>
    </w:div>
    <w:div w:id="1011569225">
      <w:bodyDiv w:val="1"/>
      <w:marLeft w:val="0"/>
      <w:marRight w:val="0"/>
      <w:marTop w:val="0"/>
      <w:marBottom w:val="0"/>
      <w:divBdr>
        <w:top w:val="none" w:sz="0" w:space="0" w:color="auto"/>
        <w:left w:val="none" w:sz="0" w:space="0" w:color="auto"/>
        <w:bottom w:val="none" w:sz="0" w:space="0" w:color="auto"/>
        <w:right w:val="none" w:sz="0" w:space="0" w:color="auto"/>
      </w:divBdr>
      <w:divsChild>
        <w:div w:id="155075443">
          <w:marLeft w:val="547"/>
          <w:marRight w:val="0"/>
          <w:marTop w:val="58"/>
          <w:marBottom w:val="0"/>
          <w:divBdr>
            <w:top w:val="none" w:sz="0" w:space="0" w:color="auto"/>
            <w:left w:val="none" w:sz="0" w:space="0" w:color="auto"/>
            <w:bottom w:val="none" w:sz="0" w:space="0" w:color="auto"/>
            <w:right w:val="none" w:sz="0" w:space="0" w:color="auto"/>
          </w:divBdr>
        </w:div>
      </w:divsChild>
    </w:div>
    <w:div w:id="1016035161">
      <w:bodyDiv w:val="1"/>
      <w:marLeft w:val="0"/>
      <w:marRight w:val="0"/>
      <w:marTop w:val="0"/>
      <w:marBottom w:val="0"/>
      <w:divBdr>
        <w:top w:val="none" w:sz="0" w:space="0" w:color="auto"/>
        <w:left w:val="none" w:sz="0" w:space="0" w:color="auto"/>
        <w:bottom w:val="none" w:sz="0" w:space="0" w:color="auto"/>
        <w:right w:val="none" w:sz="0" w:space="0" w:color="auto"/>
      </w:divBdr>
      <w:divsChild>
        <w:div w:id="625740705">
          <w:marLeft w:val="547"/>
          <w:marRight w:val="0"/>
          <w:marTop w:val="0"/>
          <w:marBottom w:val="0"/>
          <w:divBdr>
            <w:top w:val="none" w:sz="0" w:space="0" w:color="auto"/>
            <w:left w:val="none" w:sz="0" w:space="0" w:color="auto"/>
            <w:bottom w:val="none" w:sz="0" w:space="0" w:color="auto"/>
            <w:right w:val="none" w:sz="0" w:space="0" w:color="auto"/>
          </w:divBdr>
        </w:div>
      </w:divsChild>
    </w:div>
    <w:div w:id="1023090387">
      <w:bodyDiv w:val="1"/>
      <w:marLeft w:val="0"/>
      <w:marRight w:val="0"/>
      <w:marTop w:val="0"/>
      <w:marBottom w:val="0"/>
      <w:divBdr>
        <w:top w:val="none" w:sz="0" w:space="0" w:color="auto"/>
        <w:left w:val="none" w:sz="0" w:space="0" w:color="auto"/>
        <w:bottom w:val="none" w:sz="0" w:space="0" w:color="auto"/>
        <w:right w:val="none" w:sz="0" w:space="0" w:color="auto"/>
      </w:divBdr>
    </w:div>
    <w:div w:id="1043991173">
      <w:bodyDiv w:val="1"/>
      <w:marLeft w:val="0"/>
      <w:marRight w:val="0"/>
      <w:marTop w:val="0"/>
      <w:marBottom w:val="0"/>
      <w:divBdr>
        <w:top w:val="none" w:sz="0" w:space="0" w:color="auto"/>
        <w:left w:val="none" w:sz="0" w:space="0" w:color="auto"/>
        <w:bottom w:val="none" w:sz="0" w:space="0" w:color="auto"/>
        <w:right w:val="none" w:sz="0" w:space="0" w:color="auto"/>
      </w:divBdr>
      <w:divsChild>
        <w:div w:id="1202866906">
          <w:marLeft w:val="547"/>
          <w:marRight w:val="0"/>
          <w:marTop w:val="106"/>
          <w:marBottom w:val="0"/>
          <w:divBdr>
            <w:top w:val="none" w:sz="0" w:space="0" w:color="auto"/>
            <w:left w:val="none" w:sz="0" w:space="0" w:color="auto"/>
            <w:bottom w:val="none" w:sz="0" w:space="0" w:color="auto"/>
            <w:right w:val="none" w:sz="0" w:space="0" w:color="auto"/>
          </w:divBdr>
        </w:div>
      </w:divsChild>
    </w:div>
    <w:div w:id="1102146014">
      <w:bodyDiv w:val="1"/>
      <w:marLeft w:val="0"/>
      <w:marRight w:val="0"/>
      <w:marTop w:val="0"/>
      <w:marBottom w:val="0"/>
      <w:divBdr>
        <w:top w:val="none" w:sz="0" w:space="0" w:color="auto"/>
        <w:left w:val="none" w:sz="0" w:space="0" w:color="auto"/>
        <w:bottom w:val="none" w:sz="0" w:space="0" w:color="auto"/>
        <w:right w:val="none" w:sz="0" w:space="0" w:color="auto"/>
      </w:divBdr>
      <w:divsChild>
        <w:div w:id="1827941520">
          <w:marLeft w:val="547"/>
          <w:marRight w:val="0"/>
          <w:marTop w:val="125"/>
          <w:marBottom w:val="0"/>
          <w:divBdr>
            <w:top w:val="none" w:sz="0" w:space="0" w:color="auto"/>
            <w:left w:val="none" w:sz="0" w:space="0" w:color="auto"/>
            <w:bottom w:val="none" w:sz="0" w:space="0" w:color="auto"/>
            <w:right w:val="none" w:sz="0" w:space="0" w:color="auto"/>
          </w:divBdr>
        </w:div>
        <w:div w:id="199127927">
          <w:marLeft w:val="547"/>
          <w:marRight w:val="0"/>
          <w:marTop w:val="125"/>
          <w:marBottom w:val="0"/>
          <w:divBdr>
            <w:top w:val="none" w:sz="0" w:space="0" w:color="auto"/>
            <w:left w:val="none" w:sz="0" w:space="0" w:color="auto"/>
            <w:bottom w:val="none" w:sz="0" w:space="0" w:color="auto"/>
            <w:right w:val="none" w:sz="0" w:space="0" w:color="auto"/>
          </w:divBdr>
        </w:div>
        <w:div w:id="562108853">
          <w:marLeft w:val="547"/>
          <w:marRight w:val="0"/>
          <w:marTop w:val="125"/>
          <w:marBottom w:val="0"/>
          <w:divBdr>
            <w:top w:val="none" w:sz="0" w:space="0" w:color="auto"/>
            <w:left w:val="none" w:sz="0" w:space="0" w:color="auto"/>
            <w:bottom w:val="none" w:sz="0" w:space="0" w:color="auto"/>
            <w:right w:val="none" w:sz="0" w:space="0" w:color="auto"/>
          </w:divBdr>
        </w:div>
      </w:divsChild>
    </w:div>
    <w:div w:id="1221863483">
      <w:bodyDiv w:val="1"/>
      <w:marLeft w:val="0"/>
      <w:marRight w:val="0"/>
      <w:marTop w:val="0"/>
      <w:marBottom w:val="0"/>
      <w:divBdr>
        <w:top w:val="none" w:sz="0" w:space="0" w:color="auto"/>
        <w:left w:val="none" w:sz="0" w:space="0" w:color="auto"/>
        <w:bottom w:val="none" w:sz="0" w:space="0" w:color="auto"/>
        <w:right w:val="none" w:sz="0" w:space="0" w:color="auto"/>
      </w:divBdr>
      <w:divsChild>
        <w:div w:id="287322134">
          <w:marLeft w:val="547"/>
          <w:marRight w:val="0"/>
          <w:marTop w:val="86"/>
          <w:marBottom w:val="0"/>
          <w:divBdr>
            <w:top w:val="none" w:sz="0" w:space="0" w:color="auto"/>
            <w:left w:val="none" w:sz="0" w:space="0" w:color="auto"/>
            <w:bottom w:val="none" w:sz="0" w:space="0" w:color="auto"/>
            <w:right w:val="none" w:sz="0" w:space="0" w:color="auto"/>
          </w:divBdr>
        </w:div>
      </w:divsChild>
    </w:div>
    <w:div w:id="1228877006">
      <w:bodyDiv w:val="1"/>
      <w:marLeft w:val="0"/>
      <w:marRight w:val="0"/>
      <w:marTop w:val="0"/>
      <w:marBottom w:val="0"/>
      <w:divBdr>
        <w:top w:val="none" w:sz="0" w:space="0" w:color="auto"/>
        <w:left w:val="none" w:sz="0" w:space="0" w:color="auto"/>
        <w:bottom w:val="none" w:sz="0" w:space="0" w:color="auto"/>
        <w:right w:val="none" w:sz="0" w:space="0" w:color="auto"/>
      </w:divBdr>
      <w:divsChild>
        <w:div w:id="466168797">
          <w:marLeft w:val="1166"/>
          <w:marRight w:val="0"/>
          <w:marTop w:val="115"/>
          <w:marBottom w:val="0"/>
          <w:divBdr>
            <w:top w:val="none" w:sz="0" w:space="0" w:color="auto"/>
            <w:left w:val="none" w:sz="0" w:space="0" w:color="auto"/>
            <w:bottom w:val="none" w:sz="0" w:space="0" w:color="auto"/>
            <w:right w:val="none" w:sz="0" w:space="0" w:color="auto"/>
          </w:divBdr>
        </w:div>
      </w:divsChild>
    </w:div>
    <w:div w:id="1300919594">
      <w:bodyDiv w:val="1"/>
      <w:marLeft w:val="0"/>
      <w:marRight w:val="0"/>
      <w:marTop w:val="0"/>
      <w:marBottom w:val="0"/>
      <w:divBdr>
        <w:top w:val="none" w:sz="0" w:space="0" w:color="auto"/>
        <w:left w:val="none" w:sz="0" w:space="0" w:color="auto"/>
        <w:bottom w:val="none" w:sz="0" w:space="0" w:color="auto"/>
        <w:right w:val="none" w:sz="0" w:space="0" w:color="auto"/>
      </w:divBdr>
      <w:divsChild>
        <w:div w:id="504323021">
          <w:marLeft w:val="1166"/>
          <w:marRight w:val="0"/>
          <w:marTop w:val="82"/>
          <w:marBottom w:val="0"/>
          <w:divBdr>
            <w:top w:val="none" w:sz="0" w:space="0" w:color="auto"/>
            <w:left w:val="none" w:sz="0" w:space="0" w:color="auto"/>
            <w:bottom w:val="none" w:sz="0" w:space="0" w:color="auto"/>
            <w:right w:val="none" w:sz="0" w:space="0" w:color="auto"/>
          </w:divBdr>
        </w:div>
        <w:div w:id="1929388607">
          <w:marLeft w:val="1166"/>
          <w:marRight w:val="0"/>
          <w:marTop w:val="82"/>
          <w:marBottom w:val="0"/>
          <w:divBdr>
            <w:top w:val="none" w:sz="0" w:space="0" w:color="auto"/>
            <w:left w:val="none" w:sz="0" w:space="0" w:color="auto"/>
            <w:bottom w:val="none" w:sz="0" w:space="0" w:color="auto"/>
            <w:right w:val="none" w:sz="0" w:space="0" w:color="auto"/>
          </w:divBdr>
        </w:div>
      </w:divsChild>
    </w:div>
    <w:div w:id="1384644927">
      <w:bodyDiv w:val="1"/>
      <w:marLeft w:val="0"/>
      <w:marRight w:val="0"/>
      <w:marTop w:val="0"/>
      <w:marBottom w:val="0"/>
      <w:divBdr>
        <w:top w:val="none" w:sz="0" w:space="0" w:color="auto"/>
        <w:left w:val="none" w:sz="0" w:space="0" w:color="auto"/>
        <w:bottom w:val="none" w:sz="0" w:space="0" w:color="auto"/>
        <w:right w:val="none" w:sz="0" w:space="0" w:color="auto"/>
      </w:divBdr>
    </w:div>
    <w:div w:id="1397511877">
      <w:bodyDiv w:val="1"/>
      <w:marLeft w:val="0"/>
      <w:marRight w:val="0"/>
      <w:marTop w:val="0"/>
      <w:marBottom w:val="0"/>
      <w:divBdr>
        <w:top w:val="none" w:sz="0" w:space="0" w:color="auto"/>
        <w:left w:val="none" w:sz="0" w:space="0" w:color="auto"/>
        <w:bottom w:val="none" w:sz="0" w:space="0" w:color="auto"/>
        <w:right w:val="none" w:sz="0" w:space="0" w:color="auto"/>
      </w:divBdr>
      <w:divsChild>
        <w:div w:id="1573077913">
          <w:marLeft w:val="547"/>
          <w:marRight w:val="0"/>
          <w:marTop w:val="58"/>
          <w:marBottom w:val="0"/>
          <w:divBdr>
            <w:top w:val="none" w:sz="0" w:space="0" w:color="auto"/>
            <w:left w:val="none" w:sz="0" w:space="0" w:color="auto"/>
            <w:bottom w:val="none" w:sz="0" w:space="0" w:color="auto"/>
            <w:right w:val="none" w:sz="0" w:space="0" w:color="auto"/>
          </w:divBdr>
        </w:div>
      </w:divsChild>
    </w:div>
    <w:div w:id="1444300831">
      <w:bodyDiv w:val="1"/>
      <w:marLeft w:val="0"/>
      <w:marRight w:val="0"/>
      <w:marTop w:val="0"/>
      <w:marBottom w:val="0"/>
      <w:divBdr>
        <w:top w:val="none" w:sz="0" w:space="0" w:color="auto"/>
        <w:left w:val="none" w:sz="0" w:space="0" w:color="auto"/>
        <w:bottom w:val="none" w:sz="0" w:space="0" w:color="auto"/>
        <w:right w:val="none" w:sz="0" w:space="0" w:color="auto"/>
      </w:divBdr>
    </w:div>
    <w:div w:id="1471285362">
      <w:bodyDiv w:val="1"/>
      <w:marLeft w:val="0"/>
      <w:marRight w:val="0"/>
      <w:marTop w:val="0"/>
      <w:marBottom w:val="0"/>
      <w:divBdr>
        <w:top w:val="none" w:sz="0" w:space="0" w:color="auto"/>
        <w:left w:val="none" w:sz="0" w:space="0" w:color="auto"/>
        <w:bottom w:val="none" w:sz="0" w:space="0" w:color="auto"/>
        <w:right w:val="none" w:sz="0" w:space="0" w:color="auto"/>
      </w:divBdr>
    </w:div>
    <w:div w:id="1695228879">
      <w:bodyDiv w:val="1"/>
      <w:marLeft w:val="0"/>
      <w:marRight w:val="0"/>
      <w:marTop w:val="0"/>
      <w:marBottom w:val="0"/>
      <w:divBdr>
        <w:top w:val="none" w:sz="0" w:space="0" w:color="auto"/>
        <w:left w:val="none" w:sz="0" w:space="0" w:color="auto"/>
        <w:bottom w:val="none" w:sz="0" w:space="0" w:color="auto"/>
        <w:right w:val="none" w:sz="0" w:space="0" w:color="auto"/>
      </w:divBdr>
    </w:div>
    <w:div w:id="1787188161">
      <w:bodyDiv w:val="1"/>
      <w:marLeft w:val="0"/>
      <w:marRight w:val="0"/>
      <w:marTop w:val="0"/>
      <w:marBottom w:val="0"/>
      <w:divBdr>
        <w:top w:val="none" w:sz="0" w:space="0" w:color="auto"/>
        <w:left w:val="none" w:sz="0" w:space="0" w:color="auto"/>
        <w:bottom w:val="none" w:sz="0" w:space="0" w:color="auto"/>
        <w:right w:val="none" w:sz="0" w:space="0" w:color="auto"/>
      </w:divBdr>
    </w:div>
    <w:div w:id="1808668857">
      <w:bodyDiv w:val="1"/>
      <w:marLeft w:val="0"/>
      <w:marRight w:val="0"/>
      <w:marTop w:val="0"/>
      <w:marBottom w:val="0"/>
      <w:divBdr>
        <w:top w:val="none" w:sz="0" w:space="0" w:color="auto"/>
        <w:left w:val="none" w:sz="0" w:space="0" w:color="auto"/>
        <w:bottom w:val="none" w:sz="0" w:space="0" w:color="auto"/>
        <w:right w:val="none" w:sz="0" w:space="0" w:color="auto"/>
      </w:divBdr>
    </w:div>
    <w:div w:id="1830243521">
      <w:bodyDiv w:val="1"/>
      <w:marLeft w:val="0"/>
      <w:marRight w:val="0"/>
      <w:marTop w:val="0"/>
      <w:marBottom w:val="0"/>
      <w:divBdr>
        <w:top w:val="none" w:sz="0" w:space="0" w:color="auto"/>
        <w:left w:val="none" w:sz="0" w:space="0" w:color="auto"/>
        <w:bottom w:val="none" w:sz="0" w:space="0" w:color="auto"/>
        <w:right w:val="none" w:sz="0" w:space="0" w:color="auto"/>
      </w:divBdr>
      <w:divsChild>
        <w:div w:id="1973946070">
          <w:marLeft w:val="547"/>
          <w:marRight w:val="0"/>
          <w:marTop w:val="125"/>
          <w:marBottom w:val="0"/>
          <w:divBdr>
            <w:top w:val="none" w:sz="0" w:space="0" w:color="auto"/>
            <w:left w:val="none" w:sz="0" w:space="0" w:color="auto"/>
            <w:bottom w:val="none" w:sz="0" w:space="0" w:color="auto"/>
            <w:right w:val="none" w:sz="0" w:space="0" w:color="auto"/>
          </w:divBdr>
        </w:div>
        <w:div w:id="892547262">
          <w:marLeft w:val="547"/>
          <w:marRight w:val="0"/>
          <w:marTop w:val="125"/>
          <w:marBottom w:val="0"/>
          <w:divBdr>
            <w:top w:val="none" w:sz="0" w:space="0" w:color="auto"/>
            <w:left w:val="none" w:sz="0" w:space="0" w:color="auto"/>
            <w:bottom w:val="none" w:sz="0" w:space="0" w:color="auto"/>
            <w:right w:val="none" w:sz="0" w:space="0" w:color="auto"/>
          </w:divBdr>
        </w:div>
      </w:divsChild>
    </w:div>
    <w:div w:id="1886401914">
      <w:bodyDiv w:val="1"/>
      <w:marLeft w:val="0"/>
      <w:marRight w:val="0"/>
      <w:marTop w:val="0"/>
      <w:marBottom w:val="0"/>
      <w:divBdr>
        <w:top w:val="none" w:sz="0" w:space="0" w:color="auto"/>
        <w:left w:val="none" w:sz="0" w:space="0" w:color="auto"/>
        <w:bottom w:val="none" w:sz="0" w:space="0" w:color="auto"/>
        <w:right w:val="none" w:sz="0" w:space="0" w:color="auto"/>
      </w:divBdr>
    </w:div>
    <w:div w:id="1897280427">
      <w:bodyDiv w:val="1"/>
      <w:marLeft w:val="0"/>
      <w:marRight w:val="0"/>
      <w:marTop w:val="0"/>
      <w:marBottom w:val="0"/>
      <w:divBdr>
        <w:top w:val="none" w:sz="0" w:space="0" w:color="auto"/>
        <w:left w:val="none" w:sz="0" w:space="0" w:color="auto"/>
        <w:bottom w:val="none" w:sz="0" w:space="0" w:color="auto"/>
        <w:right w:val="none" w:sz="0" w:space="0" w:color="auto"/>
      </w:divBdr>
      <w:divsChild>
        <w:div w:id="1417164372">
          <w:marLeft w:val="547"/>
          <w:marRight w:val="0"/>
          <w:marTop w:val="86"/>
          <w:marBottom w:val="0"/>
          <w:divBdr>
            <w:top w:val="none" w:sz="0" w:space="0" w:color="auto"/>
            <w:left w:val="none" w:sz="0" w:space="0" w:color="auto"/>
            <w:bottom w:val="none" w:sz="0" w:space="0" w:color="auto"/>
            <w:right w:val="none" w:sz="0" w:space="0" w:color="auto"/>
          </w:divBdr>
        </w:div>
        <w:div w:id="2058702177">
          <w:marLeft w:val="547"/>
          <w:marRight w:val="0"/>
          <w:marTop w:val="86"/>
          <w:marBottom w:val="0"/>
          <w:divBdr>
            <w:top w:val="none" w:sz="0" w:space="0" w:color="auto"/>
            <w:left w:val="none" w:sz="0" w:space="0" w:color="auto"/>
            <w:bottom w:val="none" w:sz="0" w:space="0" w:color="auto"/>
            <w:right w:val="none" w:sz="0" w:space="0" w:color="auto"/>
          </w:divBdr>
        </w:div>
        <w:div w:id="828399244">
          <w:marLeft w:val="547"/>
          <w:marRight w:val="0"/>
          <w:marTop w:val="86"/>
          <w:marBottom w:val="0"/>
          <w:divBdr>
            <w:top w:val="none" w:sz="0" w:space="0" w:color="auto"/>
            <w:left w:val="none" w:sz="0" w:space="0" w:color="auto"/>
            <w:bottom w:val="none" w:sz="0" w:space="0" w:color="auto"/>
            <w:right w:val="none" w:sz="0" w:space="0" w:color="auto"/>
          </w:divBdr>
        </w:div>
        <w:div w:id="2142459075">
          <w:marLeft w:val="547"/>
          <w:marRight w:val="0"/>
          <w:marTop w:val="86"/>
          <w:marBottom w:val="0"/>
          <w:divBdr>
            <w:top w:val="none" w:sz="0" w:space="0" w:color="auto"/>
            <w:left w:val="none" w:sz="0" w:space="0" w:color="auto"/>
            <w:bottom w:val="none" w:sz="0" w:space="0" w:color="auto"/>
            <w:right w:val="none" w:sz="0" w:space="0" w:color="auto"/>
          </w:divBdr>
        </w:div>
      </w:divsChild>
    </w:div>
    <w:div w:id="2036341206">
      <w:bodyDiv w:val="1"/>
      <w:marLeft w:val="0"/>
      <w:marRight w:val="0"/>
      <w:marTop w:val="0"/>
      <w:marBottom w:val="0"/>
      <w:divBdr>
        <w:top w:val="none" w:sz="0" w:space="0" w:color="auto"/>
        <w:left w:val="none" w:sz="0" w:space="0" w:color="auto"/>
        <w:bottom w:val="none" w:sz="0" w:space="0" w:color="auto"/>
        <w:right w:val="none" w:sz="0" w:space="0" w:color="auto"/>
      </w:divBdr>
    </w:div>
    <w:div w:id="2094087226">
      <w:bodyDiv w:val="1"/>
      <w:marLeft w:val="0"/>
      <w:marRight w:val="0"/>
      <w:marTop w:val="0"/>
      <w:marBottom w:val="0"/>
      <w:divBdr>
        <w:top w:val="none" w:sz="0" w:space="0" w:color="auto"/>
        <w:left w:val="none" w:sz="0" w:space="0" w:color="auto"/>
        <w:bottom w:val="none" w:sz="0" w:space="0" w:color="auto"/>
        <w:right w:val="none" w:sz="0" w:space="0" w:color="auto"/>
      </w:divBdr>
      <w:divsChild>
        <w:div w:id="1547520682">
          <w:marLeft w:val="547"/>
          <w:marRight w:val="0"/>
          <w:marTop w:val="125"/>
          <w:marBottom w:val="0"/>
          <w:divBdr>
            <w:top w:val="none" w:sz="0" w:space="0" w:color="auto"/>
            <w:left w:val="none" w:sz="0" w:space="0" w:color="auto"/>
            <w:bottom w:val="none" w:sz="0" w:space="0" w:color="auto"/>
            <w:right w:val="none" w:sz="0" w:space="0" w:color="auto"/>
          </w:divBdr>
        </w:div>
      </w:divsChild>
    </w:div>
    <w:div w:id="2138797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Word_Document1.docx"/><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uklink@xoserv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microsoft.com/office/2011/relationships/people" Target="people.xml"/><Relationship Id="rId5" Type="http://schemas.openxmlformats.org/officeDocument/2006/relationships/styles" Target="styles.xml"/><Relationship Id="rId15" Type="http://schemas.openxmlformats.org/officeDocument/2006/relationships/package" Target="embeddings/Microsoft_Excel_Worksheet2.xlsx"/><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927B77B7F39148B9CB17AE711C8D35" ma:contentTypeVersion="0" ma:contentTypeDescription="Create a new document." ma:contentTypeScope="" ma:versionID="159d718f6c29ca5e1f84b5e6d7132f4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32881348-6C02-499D-B77F-8DC2A8CD4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A5FD1E4-E801-45E3-8622-5705A3614C6C}">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2076</Words>
  <Characters>11835</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13884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National Grid</cp:lastModifiedBy>
  <cp:revision>2</cp:revision>
  <cp:lastPrinted>2018-12-21T13:45:00Z</cp:lastPrinted>
  <dcterms:created xsi:type="dcterms:W3CDTF">2019-01-23T11:29:00Z</dcterms:created>
  <dcterms:modified xsi:type="dcterms:W3CDTF">2019-01-23T11:29:00Z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0x0101006E927B77B7F39148B9CB17AE711C8D35</vt:lpwstr>
  </property>
  <property fmtid="{D5CDD505-2E9C-101B-9397-08002B2CF9AE}" pid="3" name="_AdHocReviewCycleID">
    <vt:i4>-744720808</vt:i4>
  </property>
  <property fmtid="{D5CDD505-2E9C-101B-9397-08002B2CF9AE}" pid="4" name="_NewReviewCycle">
    <vt:lpwstr/>
  </property>
  <property fmtid="{D5CDD505-2E9C-101B-9397-08002B2CF9AE}" pid="5" name="_EmailSubject">
    <vt:lpwstr>Action Required: DSG Minutes from 3rd December For Review</vt:lpwstr>
  </property>
  <property fmtid="{D5CDD505-2E9C-101B-9397-08002B2CF9AE}" pid="6" name="_AuthorEmail">
    <vt:lpwstr>paul.orsler@xoserve.com</vt:lpwstr>
  </property>
  <property fmtid="{D5CDD505-2E9C-101B-9397-08002B2CF9AE}" pid="7" name="_AuthorEmailDisplayName">
    <vt:lpwstr>Orsler, Paul</vt:lpwstr>
  </property>
  <property fmtid="{D5CDD505-2E9C-101B-9397-08002B2CF9AE}" pid="8" name="_PreviousAdHocReviewCycleID">
    <vt:i4>85921894</vt:i4>
  </property>
  <property fmtid="{D5CDD505-2E9C-101B-9397-08002B2CF9AE}" pid="9" name="_ReviewingToolsShownOnce">
    <vt:lpwstr/>
  </property>
</Properties>
</file>