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226E" w14:textId="34BF6688" w:rsidR="00407C41" w:rsidRDefault="00C11028" w:rsidP="00407C41">
      <w:pPr>
        <w:pStyle w:val="Title"/>
      </w:pPr>
      <w:r>
        <w:t>Detailed Design</w:t>
      </w:r>
      <w:r w:rsidR="00407C41">
        <w:t xml:space="preserve"> Change Pack</w:t>
      </w:r>
    </w:p>
    <w:p w14:paraId="64624593" w14:textId="0137B88C" w:rsidR="004C4FF6" w:rsidRPr="004C4FF6" w:rsidRDefault="00407C41" w:rsidP="004C4FF6">
      <w:pPr>
        <w:pStyle w:val="Heading1"/>
      </w:pPr>
      <w: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BC3CAC" w14:paraId="1DC42272" w14:textId="77777777" w:rsidTr="00FB1FA8">
        <w:trPr>
          <w:trHeight w:val="403"/>
        </w:trPr>
        <w:tc>
          <w:tcPr>
            <w:tcW w:w="1223" w:type="pct"/>
            <w:shd w:val="clear" w:color="auto" w:fill="B2ECFB" w:themeFill="accent5" w:themeFillTint="66"/>
            <w:vAlign w:val="center"/>
          </w:tcPr>
          <w:p w14:paraId="1DC42270" w14:textId="77777777" w:rsidR="00407C41" w:rsidRPr="00470388" w:rsidRDefault="00407C41" w:rsidP="00876BE6">
            <w:pPr>
              <w:jc w:val="right"/>
              <w:rPr>
                <w:rFonts w:cs="Arial"/>
                <w:szCs w:val="20"/>
              </w:rPr>
            </w:pPr>
            <w:r w:rsidRPr="00470388">
              <w:rPr>
                <w:rFonts w:cs="Arial"/>
                <w:szCs w:val="20"/>
              </w:rPr>
              <w:t>Comm Reference:</w:t>
            </w:r>
          </w:p>
        </w:tc>
        <w:tc>
          <w:tcPr>
            <w:tcW w:w="3777" w:type="pct"/>
            <w:vAlign w:val="center"/>
          </w:tcPr>
          <w:p w14:paraId="1DC42271" w14:textId="3D7371EB" w:rsidR="00407C41" w:rsidRPr="00F92626" w:rsidRDefault="00F92626" w:rsidP="00876BE6">
            <w:pPr>
              <w:rPr>
                <w:rFonts w:ascii="Calibri" w:hAnsi="Calibri" w:cs="Calibri"/>
                <w:color w:val="FF0000"/>
                <w:szCs w:val="20"/>
                <w:highlight w:val="yellow"/>
              </w:rPr>
            </w:pPr>
            <w:r w:rsidRPr="00F92626">
              <w:rPr>
                <w:rFonts w:ascii="Calibri" w:hAnsi="Calibri" w:cs="Calibri"/>
                <w:color w:val="000000" w:themeColor="text1"/>
                <w:szCs w:val="20"/>
              </w:rPr>
              <w:t xml:space="preserve">3256.2 </w:t>
            </w:r>
            <w:r w:rsidR="00EC1BA3">
              <w:rPr>
                <w:rFonts w:ascii="Calibri" w:hAnsi="Calibri" w:cs="Calibri"/>
                <w:color w:val="000000" w:themeColor="text1"/>
                <w:szCs w:val="20"/>
              </w:rPr>
              <w:t>-</w:t>
            </w:r>
            <w:r w:rsidRPr="00F92626">
              <w:rPr>
                <w:rFonts w:ascii="Calibri" w:hAnsi="Calibri" w:cs="Calibri"/>
                <w:color w:val="000000" w:themeColor="text1"/>
                <w:szCs w:val="20"/>
              </w:rPr>
              <w:t>LO - PO</w:t>
            </w:r>
          </w:p>
        </w:tc>
      </w:tr>
      <w:tr w:rsidR="00442728" w:rsidRPr="00BC3CAC" w14:paraId="1DC42275" w14:textId="77777777" w:rsidTr="00FB1FA8">
        <w:trPr>
          <w:trHeight w:val="403"/>
        </w:trPr>
        <w:tc>
          <w:tcPr>
            <w:tcW w:w="1223" w:type="pct"/>
            <w:shd w:val="clear" w:color="auto" w:fill="B2ECFB" w:themeFill="accent5" w:themeFillTint="66"/>
            <w:vAlign w:val="center"/>
          </w:tcPr>
          <w:p w14:paraId="1DC42273" w14:textId="77777777" w:rsidR="00442728" w:rsidRPr="00470388" w:rsidRDefault="00442728" w:rsidP="00442728">
            <w:pPr>
              <w:jc w:val="right"/>
              <w:rPr>
                <w:rFonts w:cs="Arial"/>
                <w:szCs w:val="20"/>
              </w:rPr>
            </w:pPr>
            <w:r w:rsidRPr="00470388">
              <w:rPr>
                <w:rFonts w:cs="Arial"/>
                <w:szCs w:val="20"/>
              </w:rPr>
              <w:t>Comm Title:</w:t>
            </w:r>
          </w:p>
        </w:tc>
        <w:tc>
          <w:tcPr>
            <w:tcW w:w="3777" w:type="pct"/>
            <w:vAlign w:val="center"/>
          </w:tcPr>
          <w:p w14:paraId="1DC42274" w14:textId="419ED88C" w:rsidR="00442728" w:rsidRPr="00F35073" w:rsidRDefault="004E60E6" w:rsidP="00442728">
            <w:pPr>
              <w:rPr>
                <w:rFonts w:cs="Arial"/>
                <w:color w:val="FF0000"/>
                <w:szCs w:val="20"/>
              </w:rPr>
            </w:pPr>
            <w:r w:rsidRPr="0E1D31CF">
              <w:rPr>
                <w:rFonts w:ascii="Calibri" w:hAnsi="Calibri" w:cs="Calibri"/>
                <w:color w:val="242424"/>
              </w:rPr>
              <w:t>XRN5556</w:t>
            </w:r>
            <w:r>
              <w:rPr>
                <w:rFonts w:ascii="Calibri" w:hAnsi="Calibri" w:cs="Calibri"/>
                <w:color w:val="242424"/>
              </w:rPr>
              <w:t>J</w:t>
            </w:r>
            <w:r w:rsidRPr="0E1D31CF">
              <w:rPr>
                <w:rFonts w:ascii="Calibri" w:hAnsi="Calibri" w:cs="Calibri"/>
                <w:color w:val="242424"/>
              </w:rPr>
              <w:t xml:space="preserve"> - Contact Management Service (CMS) Rebuild –</w:t>
            </w:r>
            <w:r>
              <w:rPr>
                <w:rFonts w:ascii="Calibri" w:hAnsi="Calibri" w:cs="Calibri"/>
                <w:color w:val="242424"/>
              </w:rPr>
              <w:t xml:space="preserve"> Delivery of Must Reads Process (MUR)</w:t>
            </w:r>
          </w:p>
        </w:tc>
      </w:tr>
      <w:tr w:rsidR="00442728" w:rsidRPr="00BC3CAC" w14:paraId="1DC42278" w14:textId="77777777" w:rsidTr="00FB1FA8">
        <w:trPr>
          <w:trHeight w:val="403"/>
        </w:trPr>
        <w:tc>
          <w:tcPr>
            <w:tcW w:w="1223" w:type="pct"/>
            <w:shd w:val="clear" w:color="auto" w:fill="B2ECFB" w:themeFill="accent5" w:themeFillTint="66"/>
            <w:vAlign w:val="center"/>
          </w:tcPr>
          <w:p w14:paraId="1DC42276" w14:textId="77777777" w:rsidR="00442728" w:rsidRPr="00470388" w:rsidRDefault="00442728" w:rsidP="00442728">
            <w:pPr>
              <w:jc w:val="right"/>
              <w:rPr>
                <w:rFonts w:cs="Arial"/>
                <w:szCs w:val="20"/>
              </w:rPr>
            </w:pPr>
            <w:r w:rsidRPr="00470388">
              <w:rPr>
                <w:rFonts w:cs="Arial"/>
                <w:szCs w:val="20"/>
              </w:rPr>
              <w:t>Comm Date:</w:t>
            </w:r>
          </w:p>
        </w:tc>
        <w:sdt>
          <w:sdtPr>
            <w:rPr>
              <w:rFonts w:cs="Arial"/>
            </w:rPr>
            <w:id w:val="738138613"/>
            <w:date w:fullDate="2024-02-12T00:00:00Z">
              <w:dateFormat w:val="dd/MM/yyyy"/>
              <w:lid w:val="en-GB"/>
              <w:storeMappedDataAs w:val="dateTime"/>
              <w:calendar w:val="gregorian"/>
            </w:date>
          </w:sdtPr>
          <w:sdtEndPr/>
          <w:sdtContent>
            <w:tc>
              <w:tcPr>
                <w:tcW w:w="3777" w:type="pct"/>
                <w:vAlign w:val="center"/>
              </w:tcPr>
              <w:p w14:paraId="1DC42277" w14:textId="2B62B47D" w:rsidR="00442728" w:rsidRPr="00BC3CAC" w:rsidRDefault="003D6137" w:rsidP="00442728">
                <w:pPr>
                  <w:rPr>
                    <w:rFonts w:cs="Arial"/>
                    <w:szCs w:val="20"/>
                  </w:rPr>
                </w:pPr>
                <w:r>
                  <w:rPr>
                    <w:rFonts w:cs="Arial"/>
                  </w:rPr>
                  <w:t>12/02/2024</w:t>
                </w:r>
              </w:p>
            </w:tc>
          </w:sdtContent>
        </w:sdt>
      </w:tr>
    </w:tbl>
    <w:p w14:paraId="1DC42279" w14:textId="77777777" w:rsidR="00407C41" w:rsidRDefault="00407C41" w:rsidP="00407C41"/>
    <w:p w14:paraId="20901ED8" w14:textId="53FC073B" w:rsidR="004C4FF6" w:rsidRDefault="00407C41" w:rsidP="00407C41">
      <w:pPr>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442728" w:rsidRPr="00BC3CAC" w14:paraId="1DC4227D" w14:textId="77777777" w:rsidTr="00FB1FA8">
        <w:trPr>
          <w:trHeight w:val="403"/>
        </w:trPr>
        <w:tc>
          <w:tcPr>
            <w:tcW w:w="1223" w:type="pct"/>
            <w:shd w:val="clear" w:color="auto" w:fill="B2ECFB" w:themeFill="accent5" w:themeFillTint="66"/>
            <w:vAlign w:val="center"/>
          </w:tcPr>
          <w:p w14:paraId="1DC4227B" w14:textId="77777777" w:rsidR="00442728" w:rsidRPr="00470388" w:rsidRDefault="00442728" w:rsidP="00442728">
            <w:pPr>
              <w:jc w:val="right"/>
              <w:rPr>
                <w:rFonts w:cs="Arial"/>
                <w:szCs w:val="20"/>
              </w:rPr>
            </w:pPr>
            <w:r w:rsidRPr="00470388">
              <w:rPr>
                <w:rFonts w:cs="Arial"/>
                <w:szCs w:val="20"/>
              </w:rPr>
              <w:t>Action Required:</w:t>
            </w:r>
          </w:p>
        </w:tc>
        <w:tc>
          <w:tcPr>
            <w:tcW w:w="3777" w:type="pct"/>
            <w:vAlign w:val="center"/>
          </w:tcPr>
          <w:p w14:paraId="1DC4227C" w14:textId="2C8C2D7F" w:rsidR="00442728" w:rsidRPr="007272C8" w:rsidRDefault="00011377" w:rsidP="00442728">
            <w:pPr>
              <w:rPr>
                <w:rFonts w:ascii="Calibri" w:hAnsi="Calibri" w:cs="Calibri"/>
                <w:color w:val="FF0000"/>
                <w:szCs w:val="20"/>
              </w:rPr>
            </w:pPr>
            <w:r w:rsidRPr="007272C8">
              <w:rPr>
                <w:rFonts w:ascii="Calibri" w:hAnsi="Calibri" w:cs="Calibri"/>
                <w:color w:val="000000" w:themeColor="text1"/>
                <w:szCs w:val="20"/>
              </w:rPr>
              <w:t>For</w:t>
            </w:r>
            <w:r w:rsidR="00442728" w:rsidRPr="007272C8">
              <w:rPr>
                <w:rFonts w:ascii="Calibri" w:hAnsi="Calibri" w:cs="Calibri"/>
                <w:color w:val="000000" w:themeColor="text1"/>
                <w:szCs w:val="20"/>
              </w:rPr>
              <w:t xml:space="preserve"> </w:t>
            </w:r>
            <w:r w:rsidR="004533DF" w:rsidRPr="007272C8">
              <w:rPr>
                <w:rFonts w:ascii="Calibri" w:hAnsi="Calibri" w:cs="Calibri"/>
                <w:color w:val="000000" w:themeColor="text1"/>
                <w:szCs w:val="20"/>
              </w:rPr>
              <w:t>info</w:t>
            </w:r>
            <w:r w:rsidR="00BF28EE" w:rsidRPr="007272C8">
              <w:rPr>
                <w:rFonts w:ascii="Calibri" w:hAnsi="Calibri" w:cs="Calibri"/>
                <w:color w:val="000000" w:themeColor="text1"/>
                <w:szCs w:val="20"/>
              </w:rPr>
              <w:t>rmation</w:t>
            </w:r>
          </w:p>
        </w:tc>
      </w:tr>
      <w:tr w:rsidR="00442728" w:rsidRPr="00BC3CAC" w14:paraId="1DC42280" w14:textId="77777777" w:rsidTr="00FB1FA8">
        <w:trPr>
          <w:trHeight w:val="403"/>
        </w:trPr>
        <w:tc>
          <w:tcPr>
            <w:tcW w:w="1223" w:type="pct"/>
            <w:shd w:val="clear" w:color="auto" w:fill="B2ECFB" w:themeFill="accent5" w:themeFillTint="66"/>
            <w:vAlign w:val="center"/>
          </w:tcPr>
          <w:p w14:paraId="1DC4227E" w14:textId="77777777" w:rsidR="00442728" w:rsidRPr="00470388" w:rsidRDefault="00442728" w:rsidP="00442728">
            <w:pPr>
              <w:jc w:val="right"/>
              <w:rPr>
                <w:rFonts w:cs="Arial"/>
                <w:szCs w:val="20"/>
              </w:rPr>
            </w:pPr>
            <w:r w:rsidRPr="00470388">
              <w:rPr>
                <w:rFonts w:cs="Arial"/>
                <w:szCs w:val="20"/>
              </w:rPr>
              <w:t>Close Out Date:</w:t>
            </w:r>
          </w:p>
        </w:tc>
        <w:sdt>
          <w:sdtPr>
            <w:rPr>
              <w:rFonts w:cs="Arial"/>
            </w:rPr>
            <w:id w:val="2100211890"/>
            <w:date w:fullDate="2024-02-19T00:00:00Z">
              <w:dateFormat w:val="dd/MM/yyyy"/>
              <w:lid w:val="en-GB"/>
              <w:storeMappedDataAs w:val="dateTime"/>
              <w:calendar w:val="gregorian"/>
            </w:date>
          </w:sdtPr>
          <w:sdtEndPr/>
          <w:sdtContent>
            <w:tc>
              <w:tcPr>
                <w:tcW w:w="3777" w:type="pct"/>
                <w:vAlign w:val="center"/>
              </w:tcPr>
              <w:p w14:paraId="1DC4227F" w14:textId="64255300" w:rsidR="00442728" w:rsidRPr="00BC3CAC" w:rsidRDefault="00A33802" w:rsidP="00442728">
                <w:pPr>
                  <w:rPr>
                    <w:rFonts w:cs="Arial"/>
                    <w:szCs w:val="20"/>
                  </w:rPr>
                </w:pPr>
                <w:r>
                  <w:rPr>
                    <w:rFonts w:cs="Arial"/>
                  </w:rPr>
                  <w:t>19/02/2024</w:t>
                </w:r>
              </w:p>
            </w:tc>
          </w:sdtContent>
        </w:sdt>
      </w:tr>
    </w:tbl>
    <w:p w14:paraId="1DC42281" w14:textId="12A38E00" w:rsidR="00407C41" w:rsidRDefault="00407C41" w:rsidP="00407C41">
      <w:pPr>
        <w:pStyle w:val="Heading1"/>
      </w:pPr>
      <w:r>
        <w:t>Change Detail</w:t>
      </w:r>
    </w:p>
    <w:tbl>
      <w:tblPr>
        <w:tblStyle w:val="TableGrid"/>
        <w:tblW w:w="5019" w:type="pct"/>
        <w:tblInd w:w="-34" w:type="dxa"/>
        <w:tblLayout w:type="fixed"/>
        <w:tblLook w:val="04A0" w:firstRow="1" w:lastRow="0" w:firstColumn="1" w:lastColumn="0" w:noHBand="0" w:noVBand="1"/>
      </w:tblPr>
      <w:tblGrid>
        <w:gridCol w:w="2567"/>
        <w:gridCol w:w="7929"/>
      </w:tblGrid>
      <w:tr w:rsidR="0037686C" w:rsidRPr="00BC3CAC" w14:paraId="1DC42284" w14:textId="77777777" w:rsidTr="00442728">
        <w:trPr>
          <w:trHeight w:val="403"/>
        </w:trPr>
        <w:tc>
          <w:tcPr>
            <w:tcW w:w="1223" w:type="pct"/>
            <w:shd w:val="clear" w:color="auto" w:fill="B2ECFB" w:themeFill="accent5" w:themeFillTint="66"/>
            <w:vAlign w:val="center"/>
          </w:tcPr>
          <w:p w14:paraId="1DC42282" w14:textId="77777777" w:rsidR="0037686C" w:rsidRPr="00470388" w:rsidRDefault="0037686C" w:rsidP="0037686C">
            <w:pPr>
              <w:jc w:val="right"/>
              <w:rPr>
                <w:rFonts w:cs="Arial"/>
                <w:szCs w:val="20"/>
              </w:rPr>
            </w:pPr>
            <w:r w:rsidRPr="00470388">
              <w:rPr>
                <w:rFonts w:cs="Arial"/>
                <w:szCs w:val="20"/>
              </w:rPr>
              <w:t xml:space="preserve">Xoserve Reference Number: </w:t>
            </w:r>
          </w:p>
        </w:tc>
        <w:tc>
          <w:tcPr>
            <w:tcW w:w="3777" w:type="pct"/>
            <w:vAlign w:val="center"/>
          </w:tcPr>
          <w:p w14:paraId="157BB241" w14:textId="5015984F" w:rsidR="0037686C" w:rsidRPr="00F71924" w:rsidRDefault="00EC1BA3" w:rsidP="0037686C">
            <w:pPr>
              <w:rPr>
                <w:rFonts w:cs="Arial"/>
                <w:color w:val="FF0000"/>
                <w:szCs w:val="20"/>
              </w:rPr>
            </w:pPr>
            <w:hyperlink r:id="rId11" w:history="1">
              <w:r w:rsidR="0037686C" w:rsidRPr="008F5B1C">
                <w:rPr>
                  <w:rStyle w:val="Hyperlink"/>
                  <w:rFonts w:ascii="Calibri" w:hAnsi="Calibri" w:cs="Calibri"/>
                  <w:szCs w:val="20"/>
                </w:rPr>
                <w:t>XRN5556.J</w:t>
              </w:r>
            </w:hyperlink>
          </w:p>
        </w:tc>
      </w:tr>
      <w:tr w:rsidR="0037686C" w:rsidRPr="00BC3CAC" w14:paraId="1DC42287" w14:textId="77777777" w:rsidTr="00442728">
        <w:trPr>
          <w:trHeight w:val="403"/>
        </w:trPr>
        <w:tc>
          <w:tcPr>
            <w:tcW w:w="1223" w:type="pct"/>
            <w:shd w:val="clear" w:color="auto" w:fill="B2ECFB" w:themeFill="accent5" w:themeFillTint="66"/>
            <w:vAlign w:val="center"/>
          </w:tcPr>
          <w:p w14:paraId="1DC42285" w14:textId="77777777" w:rsidR="0037686C" w:rsidRPr="00470388" w:rsidRDefault="0037686C" w:rsidP="0037686C">
            <w:pPr>
              <w:jc w:val="right"/>
              <w:rPr>
                <w:rFonts w:cs="Arial"/>
                <w:szCs w:val="20"/>
              </w:rPr>
            </w:pPr>
            <w:r w:rsidRPr="00470388">
              <w:rPr>
                <w:rFonts w:cs="Arial"/>
                <w:szCs w:val="20"/>
              </w:rPr>
              <w:t>Change Class:</w:t>
            </w:r>
          </w:p>
        </w:tc>
        <w:tc>
          <w:tcPr>
            <w:tcW w:w="3777" w:type="pct"/>
            <w:vAlign w:val="center"/>
          </w:tcPr>
          <w:p w14:paraId="44B71C57" w14:textId="5F7D63FD" w:rsidR="0037686C" w:rsidRPr="00893692" w:rsidRDefault="001B7571" w:rsidP="0037686C">
            <w:pPr>
              <w:rPr>
                <w:rFonts w:cs="Arial"/>
                <w:color w:val="FF0000"/>
                <w:szCs w:val="20"/>
              </w:rPr>
            </w:pPr>
            <w:r w:rsidRPr="00B15D69">
              <w:rPr>
                <w:rFonts w:ascii="Calibri" w:hAnsi="Calibri" w:cs="Calibri"/>
                <w:szCs w:val="20"/>
              </w:rPr>
              <w:t>Functional System</w:t>
            </w:r>
          </w:p>
        </w:tc>
      </w:tr>
      <w:tr w:rsidR="0037686C" w:rsidRPr="00BC3CAC" w14:paraId="1DC4228A" w14:textId="77777777" w:rsidTr="00442728">
        <w:trPr>
          <w:trHeight w:val="403"/>
        </w:trPr>
        <w:tc>
          <w:tcPr>
            <w:tcW w:w="1223" w:type="pct"/>
            <w:shd w:val="clear" w:color="auto" w:fill="B2ECFB" w:themeFill="accent5" w:themeFillTint="66"/>
            <w:vAlign w:val="center"/>
          </w:tcPr>
          <w:p w14:paraId="1DC42288" w14:textId="3F58EAEA" w:rsidR="0037686C" w:rsidRPr="00470388" w:rsidRDefault="0037686C" w:rsidP="0037686C">
            <w:pPr>
              <w:jc w:val="right"/>
              <w:rPr>
                <w:rFonts w:cs="Arial"/>
                <w:szCs w:val="20"/>
              </w:rPr>
            </w:pPr>
            <w:r>
              <w:rPr>
                <w:rFonts w:cs="Arial"/>
                <w:szCs w:val="20"/>
              </w:rPr>
              <w:t>*</w:t>
            </w:r>
            <w:r w:rsidRPr="00470388">
              <w:rPr>
                <w:rFonts w:cs="Arial"/>
                <w:szCs w:val="20"/>
              </w:rPr>
              <w:t>ChMC Constituency Impacted:</w:t>
            </w:r>
          </w:p>
        </w:tc>
        <w:tc>
          <w:tcPr>
            <w:tcW w:w="3777" w:type="pct"/>
            <w:vAlign w:val="center"/>
          </w:tcPr>
          <w:p w14:paraId="161070A1" w14:textId="77777777" w:rsidR="00122B37" w:rsidRPr="00AC4688" w:rsidRDefault="00122B37" w:rsidP="00122B37">
            <w:pPr>
              <w:spacing w:line="276" w:lineRule="auto"/>
              <w:rPr>
                <w:rFonts w:ascii="Calibri" w:hAnsi="Calibri" w:cs="Calibri"/>
                <w:szCs w:val="20"/>
              </w:rPr>
            </w:pPr>
            <w:r w:rsidRPr="00AC4688">
              <w:rPr>
                <w:rFonts w:ascii="Calibri" w:hAnsi="Calibri" w:cs="Calibri"/>
                <w:szCs w:val="20"/>
              </w:rPr>
              <w:t>Shipper All Classes</w:t>
            </w:r>
          </w:p>
          <w:p w14:paraId="0FBD8D42" w14:textId="77777777" w:rsidR="00122B37" w:rsidRDefault="00122B37" w:rsidP="00122B37">
            <w:pPr>
              <w:spacing w:line="276" w:lineRule="auto"/>
              <w:rPr>
                <w:rFonts w:ascii="Calibri" w:hAnsi="Calibri" w:cs="Calibri"/>
                <w:szCs w:val="20"/>
              </w:rPr>
            </w:pPr>
            <w:r w:rsidRPr="00AC4688">
              <w:rPr>
                <w:rFonts w:ascii="Calibri" w:hAnsi="Calibri" w:cs="Calibri"/>
                <w:szCs w:val="20"/>
              </w:rPr>
              <w:t>Distribution Networks (DNs)</w:t>
            </w:r>
          </w:p>
          <w:p w14:paraId="75E0DC5D" w14:textId="77777777" w:rsidR="00122B37" w:rsidRPr="00AC4688" w:rsidRDefault="00122B37" w:rsidP="00122B37">
            <w:pPr>
              <w:spacing w:line="276" w:lineRule="auto"/>
              <w:rPr>
                <w:rFonts w:ascii="Calibri" w:hAnsi="Calibri" w:cs="Calibri"/>
                <w:szCs w:val="20"/>
              </w:rPr>
            </w:pPr>
            <w:r>
              <w:rPr>
                <w:rFonts w:ascii="Calibri" w:hAnsi="Calibri" w:cs="Calibri"/>
                <w:szCs w:val="20"/>
              </w:rPr>
              <w:t>Independent Gas Transporters</w:t>
            </w:r>
          </w:p>
          <w:p w14:paraId="51102C73" w14:textId="4E72CF40" w:rsidR="0037686C" w:rsidRPr="00BC3CAC" w:rsidRDefault="00122B37" w:rsidP="00122B37">
            <w:pPr>
              <w:rPr>
                <w:rFonts w:cs="Arial"/>
                <w:szCs w:val="20"/>
              </w:rPr>
            </w:pPr>
            <w:r w:rsidRPr="00B67F9F">
              <w:rPr>
                <w:rFonts w:ascii="Calibri" w:hAnsi="Calibri" w:cs="Calibri"/>
                <w:i/>
                <w:iCs/>
              </w:rPr>
              <w:t>*</w:t>
            </w:r>
            <w:r w:rsidRPr="00B67F9F">
              <w:rPr>
                <w:rFonts w:ascii="Calibri" w:hAnsi="Calibri" w:cs="Calibri"/>
                <w:i/>
                <w:iCs/>
                <w:sz w:val="20"/>
              </w:rPr>
              <w:t>Assumed impacted parties of the proposed change, all parties are encouraged to review</w:t>
            </w:r>
          </w:p>
        </w:tc>
      </w:tr>
      <w:tr w:rsidR="0037686C" w:rsidRPr="00BC3CAC" w14:paraId="1DC4228D" w14:textId="77777777" w:rsidTr="00442728">
        <w:trPr>
          <w:trHeight w:val="403"/>
        </w:trPr>
        <w:tc>
          <w:tcPr>
            <w:tcW w:w="1223" w:type="pct"/>
            <w:shd w:val="clear" w:color="auto" w:fill="B2ECFB" w:themeFill="accent5" w:themeFillTint="66"/>
            <w:vAlign w:val="center"/>
          </w:tcPr>
          <w:p w14:paraId="1DC4228B" w14:textId="77777777" w:rsidR="0037686C" w:rsidRPr="00470388" w:rsidRDefault="0037686C" w:rsidP="0037686C">
            <w:pPr>
              <w:jc w:val="right"/>
              <w:rPr>
                <w:rFonts w:cs="Arial"/>
                <w:szCs w:val="20"/>
              </w:rPr>
            </w:pPr>
            <w:r w:rsidRPr="00470388">
              <w:rPr>
                <w:rFonts w:cs="Arial"/>
                <w:szCs w:val="20"/>
              </w:rPr>
              <w:t xml:space="preserve">Change Owner: </w:t>
            </w:r>
          </w:p>
        </w:tc>
        <w:tc>
          <w:tcPr>
            <w:tcW w:w="3777" w:type="pct"/>
            <w:vAlign w:val="center"/>
          </w:tcPr>
          <w:p w14:paraId="57C31C08" w14:textId="4FBA3543" w:rsidR="0037686C" w:rsidRPr="00A92DEA" w:rsidRDefault="00EC1BA3" w:rsidP="0037686C">
            <w:pPr>
              <w:rPr>
                <w:rFonts w:cs="Arial"/>
                <w:color w:val="FF0000"/>
                <w:szCs w:val="20"/>
              </w:rPr>
            </w:pPr>
            <w:hyperlink r:id="rId12" w:history="1">
              <w:r w:rsidR="00AD4D52" w:rsidRPr="003E3988">
                <w:rPr>
                  <w:rStyle w:val="Hyperlink"/>
                  <w:rFonts w:ascii="Calibri" w:hAnsi="Calibri" w:cs="Calibri"/>
                </w:rPr>
                <w:t>uklinkdelivery@xoserve.com</w:t>
              </w:r>
            </w:hyperlink>
          </w:p>
        </w:tc>
      </w:tr>
      <w:tr w:rsidR="0037686C" w:rsidRPr="00BC3CAC" w14:paraId="1DC42290" w14:textId="77777777" w:rsidTr="00442728">
        <w:trPr>
          <w:trHeight w:val="403"/>
        </w:trPr>
        <w:tc>
          <w:tcPr>
            <w:tcW w:w="1223" w:type="pct"/>
            <w:shd w:val="clear" w:color="auto" w:fill="B2ECFB" w:themeFill="accent5" w:themeFillTint="66"/>
            <w:vAlign w:val="center"/>
          </w:tcPr>
          <w:p w14:paraId="1DC4228E" w14:textId="77777777" w:rsidR="0037686C" w:rsidRPr="00470388" w:rsidRDefault="0037686C" w:rsidP="0037686C">
            <w:pPr>
              <w:jc w:val="right"/>
              <w:rPr>
                <w:rFonts w:cs="Arial"/>
                <w:szCs w:val="20"/>
              </w:rPr>
            </w:pPr>
            <w:r w:rsidRPr="00470388">
              <w:rPr>
                <w:rFonts w:cs="Arial"/>
                <w:szCs w:val="20"/>
              </w:rPr>
              <w:t>Background and Context:</w:t>
            </w:r>
          </w:p>
        </w:tc>
        <w:tc>
          <w:tcPr>
            <w:tcW w:w="3777" w:type="pct"/>
            <w:vAlign w:val="center"/>
          </w:tcPr>
          <w:p w14:paraId="312CCF54" w14:textId="4816F343" w:rsidR="00EA18EF" w:rsidRPr="00E97651" w:rsidRDefault="00EA18EF" w:rsidP="0005383F">
            <w:pPr>
              <w:jc w:val="both"/>
              <w:rPr>
                <w:rFonts w:ascii="Calibri" w:eastAsia="Arial" w:hAnsi="Calibri" w:cs="Calibri"/>
                <w:b/>
                <w:i/>
                <w:color w:val="000000"/>
                <w:sz w:val="22"/>
                <w:szCs w:val="22"/>
              </w:rPr>
            </w:pPr>
            <w:r w:rsidRPr="00E97651">
              <w:rPr>
                <w:rFonts w:ascii="Calibri" w:eastAsia="Arial" w:hAnsi="Calibri" w:cs="Calibri"/>
                <w:b/>
                <w:i/>
                <w:color w:val="000000"/>
                <w:sz w:val="22"/>
                <w:szCs w:val="22"/>
              </w:rPr>
              <w:t>Clarification Request</w:t>
            </w:r>
          </w:p>
          <w:p w14:paraId="308B96AD" w14:textId="4A03808D" w:rsidR="00EA18EF" w:rsidRPr="00E97651" w:rsidRDefault="00EA18EF" w:rsidP="0005383F">
            <w:pPr>
              <w:jc w:val="both"/>
              <w:rPr>
                <w:rFonts w:ascii="Calibri" w:eastAsia="Arial" w:hAnsi="Calibri" w:cs="Calibri"/>
                <w:i/>
                <w:color w:val="000000"/>
                <w:sz w:val="22"/>
                <w:szCs w:val="22"/>
              </w:rPr>
            </w:pPr>
            <w:r w:rsidRPr="00E97651">
              <w:rPr>
                <w:rFonts w:ascii="Calibri" w:eastAsia="Arial" w:hAnsi="Calibri" w:cs="Calibri"/>
                <w:i/>
                <w:color w:val="000000"/>
                <w:sz w:val="22"/>
                <w:szCs w:val="22"/>
              </w:rPr>
              <w:t>This Change pack contains the relevant clarifications on the file format changes that were requested from the</w:t>
            </w:r>
            <w:r w:rsidR="006F65F2" w:rsidRPr="00E97651">
              <w:rPr>
                <w:rFonts w:ascii="Calibri" w:eastAsia="Arial" w:hAnsi="Calibri" w:cs="Calibri"/>
                <w:i/>
                <w:color w:val="000000"/>
                <w:sz w:val="22"/>
                <w:szCs w:val="22"/>
              </w:rPr>
              <w:t xml:space="preserve"> initial Detailed Design Review. </w:t>
            </w:r>
          </w:p>
          <w:p w14:paraId="36448B54" w14:textId="77777777" w:rsidR="006F65F2" w:rsidRPr="00E97651" w:rsidRDefault="006F65F2" w:rsidP="0005383F">
            <w:pPr>
              <w:jc w:val="both"/>
              <w:rPr>
                <w:rFonts w:ascii="Calibri" w:eastAsia="Arial" w:hAnsi="Calibri" w:cs="Calibri"/>
                <w:i/>
                <w:color w:val="000000"/>
                <w:sz w:val="22"/>
                <w:szCs w:val="22"/>
              </w:rPr>
            </w:pPr>
          </w:p>
          <w:p w14:paraId="2220ED7F" w14:textId="530406F8" w:rsidR="006F65F2" w:rsidRPr="00E97651" w:rsidRDefault="00E52673" w:rsidP="0005383F">
            <w:pPr>
              <w:jc w:val="both"/>
              <w:rPr>
                <w:rFonts w:ascii="Calibri" w:eastAsia="Arial" w:hAnsi="Calibri" w:cs="Calibri"/>
                <w:i/>
                <w:color w:val="000000"/>
                <w:sz w:val="22"/>
                <w:szCs w:val="22"/>
              </w:rPr>
            </w:pPr>
            <w:r w:rsidRPr="00E97651">
              <w:rPr>
                <w:rFonts w:ascii="Calibri" w:eastAsia="Arial" w:hAnsi="Calibri" w:cs="Calibri"/>
                <w:i/>
                <w:color w:val="000000"/>
                <w:sz w:val="22"/>
                <w:szCs w:val="22"/>
              </w:rPr>
              <w:t>Please note to support th</w:t>
            </w:r>
            <w:r w:rsidR="009D7FDA" w:rsidRPr="00E97651">
              <w:rPr>
                <w:rFonts w:ascii="Calibri" w:eastAsia="Arial" w:hAnsi="Calibri" w:cs="Calibri"/>
                <w:i/>
                <w:color w:val="000000"/>
                <w:sz w:val="22"/>
                <w:szCs w:val="22"/>
              </w:rPr>
              <w:t>e launch of Must Reads into the new CMS there will be and enhanced customer framework that will enable the CDSP to provide customised support to DNs, IGTs and MRAs. The changes to the process do not impact the Shipper community.</w:t>
            </w:r>
          </w:p>
          <w:p w14:paraId="13C50B5A" w14:textId="77777777" w:rsidR="00EA18EF" w:rsidRPr="00E97651" w:rsidRDefault="00EA18EF" w:rsidP="0005383F">
            <w:pPr>
              <w:jc w:val="both"/>
              <w:rPr>
                <w:rFonts w:ascii="Calibri" w:eastAsia="Arial" w:hAnsi="Calibri" w:cs="Calibri"/>
                <w:b/>
                <w:color w:val="000000"/>
                <w:sz w:val="22"/>
                <w:szCs w:val="22"/>
              </w:rPr>
            </w:pPr>
          </w:p>
          <w:p w14:paraId="445C61BA" w14:textId="16C93838" w:rsidR="0005383F" w:rsidRPr="00E97651" w:rsidRDefault="0005383F" w:rsidP="0005383F">
            <w:pPr>
              <w:jc w:val="both"/>
              <w:rPr>
                <w:rFonts w:ascii="Calibri" w:hAnsi="Calibri" w:cs="Calibri"/>
                <w:sz w:val="22"/>
                <w:szCs w:val="22"/>
              </w:rPr>
            </w:pPr>
            <w:r w:rsidRPr="00E97651">
              <w:rPr>
                <w:rFonts w:ascii="Calibri" w:eastAsia="Arial" w:hAnsi="Calibri" w:cs="Calibri"/>
                <w:b/>
                <w:color w:val="000000"/>
                <w:sz w:val="22"/>
                <w:szCs w:val="22"/>
              </w:rPr>
              <w:t xml:space="preserve">What is the </w:t>
            </w:r>
            <w:r w:rsidRPr="00E97651">
              <w:rPr>
                <w:rFonts w:ascii="Calibri" w:hAnsi="Calibri" w:cs="Calibri"/>
                <w:b/>
                <w:sz w:val="22"/>
                <w:szCs w:val="22"/>
              </w:rPr>
              <w:t xml:space="preserve">CMS Rebuild? </w:t>
            </w:r>
          </w:p>
          <w:p w14:paraId="271DF86F" w14:textId="77777777" w:rsidR="0005383F" w:rsidRPr="00E97651" w:rsidRDefault="0005383F" w:rsidP="0005383F">
            <w:pPr>
              <w:jc w:val="both"/>
              <w:rPr>
                <w:rFonts w:ascii="Calibri" w:eastAsia="Arial" w:hAnsi="Calibri" w:cs="Calibri"/>
                <w:color w:val="000000"/>
                <w:sz w:val="22"/>
                <w:szCs w:val="22"/>
              </w:rPr>
            </w:pPr>
            <w:r w:rsidRPr="00E97651">
              <w:rPr>
                <w:rFonts w:ascii="Calibri" w:eastAsia="Arial" w:hAnsi="Calibri" w:cs="Calibri"/>
                <w:color w:val="000000"/>
                <w:sz w:val="22"/>
                <w:szCs w:val="22"/>
              </w:rPr>
              <w:t>The current CMS system provides the ability for DSC Customers to query and update the data within their own portfolio. It is an ageing system that needs to be updated to cater for new ways of working and make it easier for customers to use. An extensive study was carried out with CMS users to understand their current pain points, requirements for a new version of CMS, and where possible business process improvements.</w:t>
            </w:r>
          </w:p>
          <w:p w14:paraId="43D08853" w14:textId="77777777" w:rsidR="0005383F" w:rsidRPr="00E97651" w:rsidRDefault="0005383F" w:rsidP="0005383F">
            <w:pPr>
              <w:jc w:val="both"/>
              <w:rPr>
                <w:rFonts w:ascii="Calibri" w:hAnsi="Calibri" w:cs="Calibri"/>
                <w:sz w:val="22"/>
                <w:szCs w:val="22"/>
              </w:rPr>
            </w:pPr>
          </w:p>
          <w:p w14:paraId="320AB55D" w14:textId="77777777" w:rsidR="0005383F" w:rsidRPr="00E97651" w:rsidRDefault="0005383F" w:rsidP="0005383F">
            <w:pPr>
              <w:jc w:val="both"/>
              <w:rPr>
                <w:rFonts w:ascii="Calibri" w:eastAsia="Arial" w:hAnsi="Calibri" w:cs="Calibri"/>
                <w:b/>
                <w:sz w:val="22"/>
                <w:szCs w:val="22"/>
              </w:rPr>
            </w:pPr>
            <w:r w:rsidRPr="00E97651">
              <w:rPr>
                <w:rFonts w:ascii="Calibri" w:eastAsia="Arial" w:hAnsi="Calibri" w:cs="Calibri"/>
                <w:b/>
                <w:color w:val="000000"/>
                <w:sz w:val="22"/>
                <w:szCs w:val="22"/>
              </w:rPr>
              <w:t>CMS Rebuild Delivery</w:t>
            </w:r>
          </w:p>
          <w:p w14:paraId="5FDC8920" w14:textId="77777777" w:rsidR="0005383F" w:rsidRPr="00E97651" w:rsidRDefault="0005383F" w:rsidP="0005383F">
            <w:pPr>
              <w:pStyle w:val="NormalWeb"/>
              <w:shd w:val="clear" w:color="auto" w:fill="FFFFFF"/>
              <w:spacing w:before="0" w:beforeAutospacing="0" w:after="0" w:afterAutospacing="0"/>
              <w:jc w:val="both"/>
              <w:rPr>
                <w:rFonts w:ascii="Calibri" w:hAnsi="Calibri" w:cs="Calibri"/>
                <w:sz w:val="22"/>
                <w:szCs w:val="22"/>
              </w:rPr>
            </w:pPr>
            <w:r w:rsidRPr="00E97651">
              <w:rPr>
                <w:rFonts w:ascii="Calibri" w:hAnsi="Calibri" w:cs="Calibri"/>
                <w:sz w:val="22"/>
                <w:szCs w:val="22"/>
              </w:rPr>
              <w:t>CMS is being re-built using a family of methods and practices for flexible product delivery, called Agile. One of the key principles of this approach is to “satisfy the customer through early and continuous delivery of valuable solutions”.</w:t>
            </w:r>
          </w:p>
          <w:p w14:paraId="2A857063" w14:textId="77777777" w:rsidR="0005383F" w:rsidRPr="00E97651" w:rsidRDefault="0005383F" w:rsidP="0005383F">
            <w:pPr>
              <w:pStyle w:val="NormalWeb"/>
              <w:shd w:val="clear" w:color="auto" w:fill="FFFFFF"/>
              <w:spacing w:before="0" w:beforeAutospacing="0" w:after="0" w:afterAutospacing="0"/>
              <w:jc w:val="both"/>
              <w:rPr>
                <w:rFonts w:ascii="Calibri" w:hAnsi="Calibri" w:cs="Calibri"/>
                <w:sz w:val="22"/>
                <w:szCs w:val="22"/>
              </w:rPr>
            </w:pPr>
          </w:p>
          <w:p w14:paraId="5C353EAF" w14:textId="77777777" w:rsidR="0005383F" w:rsidRPr="00E97651" w:rsidRDefault="0005383F" w:rsidP="0005383F">
            <w:pPr>
              <w:pStyle w:val="NormalWeb"/>
              <w:shd w:val="clear" w:color="auto" w:fill="FFFFFF"/>
              <w:spacing w:before="0" w:beforeAutospacing="0" w:after="0" w:afterAutospacing="0"/>
              <w:jc w:val="both"/>
              <w:rPr>
                <w:rFonts w:ascii="Calibri" w:hAnsi="Calibri" w:cs="Calibri"/>
                <w:sz w:val="22"/>
                <w:szCs w:val="22"/>
              </w:rPr>
            </w:pPr>
            <w:r w:rsidRPr="00E97651">
              <w:rPr>
                <w:rFonts w:ascii="Calibri" w:hAnsi="Calibri" w:cs="Calibri"/>
                <w:sz w:val="22"/>
                <w:szCs w:val="22"/>
                <w:lang w:val="en-US"/>
              </w:rPr>
              <w:t xml:space="preserve">The project will develop and test small parts of the product every few weeks, which can then be demonstrated to users during the customer focus groups, allowing early and </w:t>
            </w:r>
            <w:r w:rsidRPr="00E97651">
              <w:rPr>
                <w:rFonts w:ascii="Calibri" w:hAnsi="Calibri" w:cs="Calibri"/>
                <w:sz w:val="22"/>
                <w:szCs w:val="22"/>
                <w:lang w:val="en-US"/>
              </w:rPr>
              <w:lastRenderedPageBreak/>
              <w:t xml:space="preserve">frequent feedback. These small deliveries will be grouped into releases and a change pack will be issued per release. </w:t>
            </w:r>
          </w:p>
          <w:p w14:paraId="01B2ACAD" w14:textId="77777777" w:rsidR="0005383F" w:rsidRPr="00E97651" w:rsidRDefault="0005383F" w:rsidP="0005383F">
            <w:pPr>
              <w:pStyle w:val="NormalWeb"/>
              <w:shd w:val="clear" w:color="auto" w:fill="FFFFFF"/>
              <w:spacing w:before="0" w:beforeAutospacing="0" w:after="0" w:afterAutospacing="0"/>
              <w:jc w:val="both"/>
              <w:rPr>
                <w:rFonts w:ascii="Calibri" w:hAnsi="Calibri" w:cs="Calibri"/>
                <w:sz w:val="22"/>
                <w:szCs w:val="22"/>
              </w:rPr>
            </w:pPr>
          </w:p>
          <w:p w14:paraId="3E9707F1" w14:textId="77777777" w:rsidR="0005383F" w:rsidRPr="00E97651" w:rsidRDefault="0005383F" w:rsidP="0005383F">
            <w:pPr>
              <w:jc w:val="both"/>
              <w:rPr>
                <w:rFonts w:ascii="Calibri" w:hAnsi="Calibri" w:cs="Calibri"/>
                <w:sz w:val="22"/>
                <w:szCs w:val="22"/>
              </w:rPr>
            </w:pPr>
            <w:r w:rsidRPr="00E97651">
              <w:rPr>
                <w:rFonts w:ascii="Calibri" w:hAnsi="Calibri" w:cs="Calibri"/>
                <w:sz w:val="22"/>
                <w:szCs w:val="22"/>
              </w:rPr>
              <w:t xml:space="preserve">Customer focus groups will continue the customer engagement and will allow users to feed into the delivery of the new solution and demo the latest developments. If you would like to register for future sessions, please use this </w:t>
            </w:r>
            <w:hyperlink r:id="rId13" w:history="1">
              <w:r w:rsidRPr="00E97651">
                <w:rPr>
                  <w:rStyle w:val="Hyperlink"/>
                  <w:rFonts w:ascii="Calibri" w:hAnsi="Calibri" w:cs="Calibri"/>
                  <w:color w:val="0070C0"/>
                  <w:sz w:val="22"/>
                  <w:szCs w:val="22"/>
                </w:rPr>
                <w:t>link</w:t>
              </w:r>
            </w:hyperlink>
            <w:r w:rsidRPr="00E97651">
              <w:rPr>
                <w:rFonts w:ascii="Calibri" w:hAnsi="Calibri" w:cs="Calibri"/>
                <w:sz w:val="22"/>
                <w:szCs w:val="22"/>
              </w:rPr>
              <w:t xml:space="preserve">. All minutes from these sessions will be published on the </w:t>
            </w:r>
            <w:hyperlink r:id="rId14" w:history="1">
              <w:r w:rsidRPr="00E97651">
                <w:rPr>
                  <w:rStyle w:val="Hyperlink"/>
                  <w:rFonts w:ascii="Calibri" w:hAnsi="Calibri" w:cs="Calibri"/>
                  <w:color w:val="0070C0"/>
                  <w:sz w:val="22"/>
                  <w:szCs w:val="22"/>
                </w:rPr>
                <w:t>CMS Rebuild Page</w:t>
              </w:r>
            </w:hyperlink>
            <w:r w:rsidRPr="00E97651">
              <w:rPr>
                <w:rFonts w:ascii="Calibri" w:hAnsi="Calibri" w:cs="Calibri"/>
                <w:sz w:val="22"/>
                <w:szCs w:val="22"/>
              </w:rPr>
              <w:t>.</w:t>
            </w:r>
          </w:p>
          <w:p w14:paraId="43189101" w14:textId="77777777" w:rsidR="0005383F" w:rsidRPr="00E97651" w:rsidRDefault="0005383F" w:rsidP="0005383F">
            <w:pPr>
              <w:jc w:val="both"/>
              <w:rPr>
                <w:rFonts w:ascii="Calibri" w:eastAsia="Arial" w:hAnsi="Calibri" w:cs="Calibri"/>
                <w:sz w:val="22"/>
                <w:szCs w:val="22"/>
              </w:rPr>
            </w:pPr>
          </w:p>
          <w:p w14:paraId="207FA5C9" w14:textId="77777777" w:rsidR="0005383F" w:rsidRPr="00E97651" w:rsidRDefault="0005383F" w:rsidP="0005383F">
            <w:pPr>
              <w:jc w:val="both"/>
              <w:rPr>
                <w:rFonts w:ascii="Calibri" w:eastAsia="Arial" w:hAnsi="Calibri" w:cs="Calibri"/>
                <w:color w:val="000000"/>
                <w:sz w:val="22"/>
                <w:szCs w:val="22"/>
              </w:rPr>
            </w:pPr>
            <w:r w:rsidRPr="00E97651">
              <w:rPr>
                <w:rFonts w:ascii="Calibri" w:eastAsia="Arial" w:hAnsi="Calibri" w:cs="Calibri"/>
                <w:color w:val="000000"/>
                <w:sz w:val="22"/>
                <w:szCs w:val="22"/>
              </w:rPr>
              <w:t>CMS Rebuild Version 1 was launched in October 2022 with the Shipper Raised Meter Number Creation (MNC) and the Supplier Theft of Gas (SUT) processes.</w:t>
            </w:r>
          </w:p>
          <w:p w14:paraId="5C07E25D" w14:textId="77777777" w:rsidR="0005383F" w:rsidRPr="00E97651" w:rsidRDefault="0005383F" w:rsidP="0005383F">
            <w:pPr>
              <w:jc w:val="both"/>
              <w:rPr>
                <w:rFonts w:ascii="Calibri" w:eastAsia="Arial" w:hAnsi="Calibri" w:cs="Calibri"/>
                <w:color w:val="000000"/>
                <w:sz w:val="22"/>
                <w:szCs w:val="22"/>
              </w:rPr>
            </w:pPr>
          </w:p>
          <w:p w14:paraId="3583FB87" w14:textId="77777777" w:rsidR="0005383F" w:rsidRPr="00E97651" w:rsidRDefault="0005383F" w:rsidP="0005383F">
            <w:pPr>
              <w:jc w:val="both"/>
              <w:rPr>
                <w:rFonts w:ascii="Calibri" w:eastAsia="Arial" w:hAnsi="Calibri" w:cs="Calibri"/>
                <w:color w:val="000000"/>
                <w:sz w:val="22"/>
                <w:szCs w:val="22"/>
              </w:rPr>
            </w:pPr>
            <w:r w:rsidRPr="00E97651">
              <w:rPr>
                <w:rFonts w:ascii="Calibri" w:eastAsia="Arial" w:hAnsi="Calibri" w:cs="Calibri"/>
                <w:color w:val="000000"/>
                <w:sz w:val="22"/>
                <w:szCs w:val="22"/>
              </w:rPr>
              <w:t>CMS Rebuild Version 1.1 was launched in December 2022 with the Duplicate (DUP) and Set to Ex (STE) processes.</w:t>
            </w:r>
          </w:p>
          <w:p w14:paraId="2355398B" w14:textId="77777777" w:rsidR="0005383F" w:rsidRPr="00E97651" w:rsidRDefault="0005383F" w:rsidP="0005383F">
            <w:pPr>
              <w:spacing w:before="100" w:beforeAutospacing="1" w:after="100" w:afterAutospacing="1" w:line="276" w:lineRule="auto"/>
              <w:jc w:val="both"/>
              <w:rPr>
                <w:rFonts w:ascii="Calibri" w:hAnsi="Calibri" w:cs="Calibri"/>
                <w:color w:val="242424"/>
                <w:sz w:val="22"/>
                <w:szCs w:val="22"/>
                <w:lang w:val="en-US"/>
              </w:rPr>
            </w:pPr>
            <w:r w:rsidRPr="00E97651">
              <w:rPr>
                <w:rFonts w:ascii="Calibri" w:hAnsi="Calibri" w:cs="Calibri"/>
                <w:color w:val="242424"/>
                <w:sz w:val="22"/>
                <w:szCs w:val="22"/>
                <w:lang w:val="en-US"/>
              </w:rPr>
              <w:t>CMS Rebuild Version 1.2 was deployed in August 2023 alongside V1.4 and this contained the ability to bulk upload contacts via the new Bulk Contact Logging file (BCL)</w:t>
            </w:r>
          </w:p>
          <w:p w14:paraId="178D58A0" w14:textId="77777777" w:rsidR="0005383F" w:rsidRPr="00E97651" w:rsidRDefault="0005383F" w:rsidP="0005383F">
            <w:pPr>
              <w:jc w:val="both"/>
              <w:rPr>
                <w:rFonts w:ascii="Calibri" w:eastAsia="Arial" w:hAnsi="Calibri" w:cs="Calibri"/>
                <w:color w:val="000000"/>
                <w:sz w:val="22"/>
                <w:szCs w:val="22"/>
              </w:rPr>
            </w:pPr>
            <w:r w:rsidRPr="00E97651">
              <w:rPr>
                <w:rFonts w:ascii="Calibri" w:eastAsia="Arial" w:hAnsi="Calibri" w:cs="Calibri"/>
                <w:color w:val="000000"/>
                <w:sz w:val="22"/>
                <w:szCs w:val="22"/>
              </w:rPr>
              <w:t>CMS Rebuild Version 1.3 was launched in April 2023 with the Isolation (ISO) and Dead to Live (DTL) processes.</w:t>
            </w:r>
          </w:p>
          <w:p w14:paraId="248D9E69" w14:textId="77777777" w:rsidR="0005383F" w:rsidRPr="00E97651" w:rsidRDefault="0005383F" w:rsidP="0005383F">
            <w:pPr>
              <w:jc w:val="both"/>
              <w:rPr>
                <w:rFonts w:ascii="Calibri" w:eastAsia="Arial" w:hAnsi="Calibri" w:cs="Calibri"/>
                <w:color w:val="000000"/>
                <w:sz w:val="22"/>
                <w:szCs w:val="22"/>
              </w:rPr>
            </w:pPr>
          </w:p>
          <w:p w14:paraId="6802E308" w14:textId="77777777" w:rsidR="0005383F" w:rsidRPr="00E97651" w:rsidRDefault="0005383F" w:rsidP="0005383F">
            <w:pPr>
              <w:jc w:val="both"/>
              <w:rPr>
                <w:rFonts w:ascii="Calibri" w:eastAsia="Arial" w:hAnsi="Calibri" w:cs="Calibri"/>
                <w:color w:val="000000" w:themeColor="text1"/>
                <w:sz w:val="22"/>
                <w:szCs w:val="22"/>
              </w:rPr>
            </w:pPr>
            <w:r w:rsidRPr="00E97651">
              <w:rPr>
                <w:rFonts w:ascii="Calibri" w:eastAsia="Arial" w:hAnsi="Calibri" w:cs="Calibri"/>
                <w:color w:val="000000" w:themeColor="text1"/>
                <w:sz w:val="22"/>
                <w:szCs w:val="22"/>
              </w:rPr>
              <w:t>CMS Rebuild Version 1.4 was launched in August 2023 with the Address Amendments (ADD) and Distribution Network raised MNumber Creation (DMN) processes.</w:t>
            </w:r>
          </w:p>
          <w:p w14:paraId="51CC8F49" w14:textId="77777777" w:rsidR="0005383F" w:rsidRPr="00E97651" w:rsidRDefault="0005383F" w:rsidP="0005383F">
            <w:pPr>
              <w:jc w:val="both"/>
              <w:rPr>
                <w:rFonts w:ascii="Calibri" w:eastAsia="Arial" w:hAnsi="Calibri" w:cs="Calibri"/>
                <w:color w:val="000000" w:themeColor="text1"/>
                <w:sz w:val="22"/>
                <w:szCs w:val="22"/>
              </w:rPr>
            </w:pPr>
          </w:p>
          <w:p w14:paraId="2FA1B425" w14:textId="77777777" w:rsidR="0005383F" w:rsidRPr="00E97651" w:rsidRDefault="0005383F" w:rsidP="0005383F">
            <w:pPr>
              <w:jc w:val="both"/>
              <w:rPr>
                <w:rFonts w:ascii="Calibri" w:eastAsia="Arial" w:hAnsi="Calibri" w:cs="Calibri"/>
                <w:color w:val="000000" w:themeColor="text1"/>
                <w:sz w:val="22"/>
                <w:szCs w:val="22"/>
              </w:rPr>
            </w:pPr>
            <w:r w:rsidRPr="00E97651">
              <w:rPr>
                <w:rFonts w:ascii="Calibri" w:eastAsia="Arial" w:hAnsi="Calibri" w:cs="Calibri"/>
                <w:color w:val="000000" w:themeColor="text1"/>
                <w:sz w:val="22"/>
                <w:szCs w:val="22"/>
              </w:rPr>
              <w:t>CMS Rebuild Version 1.5 was launched in November 2023 with Request for Financial Adjustment (RFA) and Consumption Dispute Query (CDQ) processes.</w:t>
            </w:r>
          </w:p>
          <w:p w14:paraId="6988B400" w14:textId="77777777" w:rsidR="0005383F" w:rsidRPr="00E97651" w:rsidRDefault="0005383F" w:rsidP="0005383F">
            <w:pPr>
              <w:jc w:val="both"/>
              <w:rPr>
                <w:rFonts w:ascii="Calibri" w:eastAsia="Arial" w:hAnsi="Calibri" w:cs="Calibri"/>
                <w:color w:val="000000" w:themeColor="text1"/>
                <w:sz w:val="22"/>
                <w:szCs w:val="22"/>
              </w:rPr>
            </w:pPr>
          </w:p>
          <w:p w14:paraId="3C6E458F" w14:textId="77777777" w:rsidR="0005383F" w:rsidRPr="00E97651" w:rsidRDefault="0005383F" w:rsidP="0005383F">
            <w:pPr>
              <w:jc w:val="both"/>
              <w:rPr>
                <w:rFonts w:ascii="Calibri" w:eastAsia="Arial" w:hAnsi="Calibri" w:cs="Calibri"/>
                <w:color w:val="000000" w:themeColor="text1"/>
                <w:sz w:val="22"/>
                <w:szCs w:val="22"/>
              </w:rPr>
            </w:pPr>
            <w:r w:rsidRPr="00E97651">
              <w:rPr>
                <w:rFonts w:ascii="Calibri" w:eastAsia="Arial" w:hAnsi="Calibri" w:cs="Calibri"/>
                <w:color w:val="000000" w:themeColor="text1"/>
                <w:sz w:val="22"/>
                <w:szCs w:val="22"/>
              </w:rPr>
              <w:t>CMS Rebuild Version 1.6 Contained Theft of Gas (TOG) and New MPRN Creation (FOM) and this was launched in November 2023</w:t>
            </w:r>
          </w:p>
          <w:p w14:paraId="6D6F4574" w14:textId="77777777" w:rsidR="0005383F" w:rsidRPr="00E97651" w:rsidRDefault="0005383F" w:rsidP="0005383F">
            <w:pPr>
              <w:jc w:val="both"/>
              <w:rPr>
                <w:rFonts w:ascii="Calibri" w:eastAsia="Arial" w:hAnsi="Calibri" w:cs="Calibri"/>
                <w:color w:val="000000" w:themeColor="text1"/>
                <w:sz w:val="22"/>
                <w:szCs w:val="22"/>
              </w:rPr>
            </w:pPr>
          </w:p>
          <w:p w14:paraId="60C8706B" w14:textId="77777777" w:rsidR="0005383F" w:rsidRPr="00E97651" w:rsidRDefault="0005383F" w:rsidP="0005383F">
            <w:pPr>
              <w:jc w:val="both"/>
              <w:rPr>
                <w:rFonts w:ascii="Calibri" w:eastAsia="Arial" w:hAnsi="Calibri" w:cs="Calibri"/>
                <w:color w:val="000000" w:themeColor="text1"/>
                <w:sz w:val="22"/>
                <w:szCs w:val="22"/>
              </w:rPr>
            </w:pPr>
            <w:r w:rsidRPr="00E97651">
              <w:rPr>
                <w:rFonts w:ascii="Calibri" w:eastAsia="Arial" w:hAnsi="Calibri" w:cs="Calibri"/>
                <w:color w:val="000000" w:themeColor="text1"/>
                <w:sz w:val="22"/>
                <w:szCs w:val="22"/>
              </w:rPr>
              <w:t>CMS Rebuild Version 1.7 will contain the new processes Known Meter Issue (KMI) and Shipper Agreed Reads (SAR) which are linked to XRN5604 and XRN5605 this is due to be launched on 24 February 2024. Please note change packs for this version can be found under XRN5604 and XRN5605.</w:t>
            </w:r>
          </w:p>
          <w:p w14:paraId="051C046A" w14:textId="77777777" w:rsidR="0005383F" w:rsidRPr="00E97651" w:rsidRDefault="0005383F" w:rsidP="0005383F">
            <w:pPr>
              <w:jc w:val="both"/>
              <w:rPr>
                <w:rFonts w:ascii="Calibri" w:eastAsia="Arial" w:hAnsi="Calibri" w:cs="Calibri"/>
                <w:color w:val="000000"/>
                <w:sz w:val="22"/>
                <w:szCs w:val="22"/>
              </w:rPr>
            </w:pPr>
          </w:p>
          <w:p w14:paraId="1EE21227" w14:textId="77777777" w:rsidR="0005383F" w:rsidRPr="00E97651" w:rsidRDefault="0005383F" w:rsidP="0005383F">
            <w:pPr>
              <w:spacing w:line="276" w:lineRule="auto"/>
              <w:jc w:val="both"/>
              <w:rPr>
                <w:rFonts w:ascii="Calibri" w:eastAsia="Arial" w:hAnsi="Calibri" w:cs="Calibri"/>
                <w:b/>
                <w:color w:val="000000" w:themeColor="text1"/>
                <w:sz w:val="22"/>
                <w:szCs w:val="22"/>
                <w:highlight w:val="yellow"/>
              </w:rPr>
            </w:pPr>
            <w:r w:rsidRPr="00E97651">
              <w:rPr>
                <w:rFonts w:ascii="Calibri" w:eastAsia="Arial" w:hAnsi="Calibri" w:cs="Calibri"/>
                <w:b/>
                <w:color w:val="000000" w:themeColor="text1"/>
                <w:sz w:val="22"/>
                <w:szCs w:val="22"/>
              </w:rPr>
              <w:t xml:space="preserve">CMS Rebuild </w:t>
            </w:r>
            <w:r w:rsidRPr="00E97651">
              <w:rPr>
                <w:rFonts w:ascii="Calibri" w:eastAsia="Arial" w:hAnsi="Calibri" w:cs="Calibri"/>
                <w:b/>
                <w:sz w:val="22"/>
                <w:szCs w:val="22"/>
              </w:rPr>
              <w:t xml:space="preserve">Version 1.8 </w:t>
            </w:r>
            <w:r w:rsidRPr="00E97651">
              <w:rPr>
                <w:rFonts w:ascii="Calibri" w:eastAsia="Arial" w:hAnsi="Calibri" w:cs="Calibri"/>
                <w:b/>
                <w:color w:val="000000" w:themeColor="text1"/>
                <w:sz w:val="22"/>
                <w:szCs w:val="22"/>
              </w:rPr>
              <w:t>Scope</w:t>
            </w:r>
          </w:p>
          <w:p w14:paraId="61DF2C1F" w14:textId="77777777" w:rsidR="0005383F" w:rsidRPr="00E97651" w:rsidRDefault="0005383F" w:rsidP="0005383F">
            <w:pPr>
              <w:spacing w:line="276" w:lineRule="auto"/>
              <w:jc w:val="both"/>
              <w:rPr>
                <w:rFonts w:ascii="Calibri" w:eastAsia="Arial" w:hAnsi="Calibri" w:cs="Calibri"/>
                <w:b/>
                <w:color w:val="000000" w:themeColor="text1"/>
                <w:sz w:val="22"/>
                <w:szCs w:val="22"/>
                <w:highlight w:val="yellow"/>
              </w:rPr>
            </w:pPr>
          </w:p>
          <w:p w14:paraId="49AC85D1" w14:textId="77777777" w:rsidR="0005383F" w:rsidRPr="00E97651" w:rsidRDefault="0005383F" w:rsidP="0005383F">
            <w:pPr>
              <w:pStyle w:val="NormalWeb"/>
              <w:shd w:val="clear" w:color="auto" w:fill="FFFFFF" w:themeFill="background1"/>
              <w:spacing w:before="0" w:beforeAutospacing="0" w:after="0" w:afterAutospacing="0" w:line="276" w:lineRule="auto"/>
              <w:jc w:val="both"/>
              <w:rPr>
                <w:rFonts w:ascii="Calibri" w:hAnsi="Calibri" w:cs="Calibri"/>
                <w:color w:val="242424"/>
                <w:sz w:val="22"/>
                <w:szCs w:val="22"/>
                <w:highlight w:val="yellow"/>
              </w:rPr>
            </w:pPr>
            <w:r w:rsidRPr="00E97651">
              <w:rPr>
                <w:rFonts w:ascii="Calibri" w:hAnsi="Calibri" w:cs="Calibri"/>
                <w:color w:val="242424"/>
                <w:sz w:val="22"/>
                <w:szCs w:val="22"/>
                <w:lang w:val="en-US"/>
              </w:rPr>
              <w:t>In consultation with the customer focus group, it is proposed that the following process will be delivered in</w:t>
            </w:r>
            <w:r w:rsidRPr="00E97651">
              <w:rPr>
                <w:rFonts w:ascii="Calibri" w:hAnsi="Calibri" w:cs="Calibri"/>
                <w:sz w:val="22"/>
                <w:szCs w:val="22"/>
                <w:lang w:val="en-US"/>
              </w:rPr>
              <w:t xml:space="preserve"> version 1.7:</w:t>
            </w:r>
          </w:p>
          <w:p w14:paraId="7A96739F" w14:textId="77777777" w:rsidR="0005383F" w:rsidRPr="00E97651" w:rsidRDefault="0005383F" w:rsidP="0005383F">
            <w:pPr>
              <w:numPr>
                <w:ilvl w:val="0"/>
                <w:numId w:val="15"/>
              </w:numPr>
              <w:tabs>
                <w:tab w:val="num" w:pos="1440"/>
              </w:tabs>
              <w:spacing w:beforeAutospacing="1" w:afterAutospacing="1" w:line="276" w:lineRule="auto"/>
              <w:jc w:val="both"/>
              <w:rPr>
                <w:rFonts w:ascii="Calibri" w:hAnsi="Calibri" w:cs="Calibri"/>
                <w:color w:val="242424"/>
                <w:sz w:val="22"/>
                <w:szCs w:val="22"/>
                <w:lang w:val="en-US"/>
              </w:rPr>
            </w:pPr>
            <w:r w:rsidRPr="00E97651">
              <w:rPr>
                <w:rFonts w:ascii="Calibri" w:hAnsi="Calibri" w:cs="Calibri"/>
                <w:color w:val="242424"/>
                <w:sz w:val="22"/>
                <w:szCs w:val="22"/>
                <w:lang w:val="en-US"/>
              </w:rPr>
              <w:t>Must Reads (MUR)</w:t>
            </w:r>
          </w:p>
          <w:p w14:paraId="78DE8CA6" w14:textId="77777777" w:rsidR="0005383F" w:rsidRPr="00E97651" w:rsidRDefault="0005383F" w:rsidP="0005383F">
            <w:pPr>
              <w:tabs>
                <w:tab w:val="num" w:pos="1440"/>
              </w:tabs>
              <w:jc w:val="both"/>
              <w:rPr>
                <w:rFonts w:ascii="Calibri" w:eastAsia="Arial" w:hAnsi="Calibri" w:cs="Calibri"/>
                <w:color w:val="000000" w:themeColor="text1"/>
                <w:sz w:val="22"/>
                <w:szCs w:val="22"/>
              </w:rPr>
            </w:pPr>
          </w:p>
          <w:p w14:paraId="60C59C92" w14:textId="49067789" w:rsidR="0037686C" w:rsidRPr="0005383F" w:rsidRDefault="0005383F" w:rsidP="0005383F">
            <w:pPr>
              <w:tabs>
                <w:tab w:val="num" w:pos="1440"/>
              </w:tabs>
              <w:jc w:val="both"/>
              <w:rPr>
                <w:rFonts w:ascii="Calibri" w:hAnsi="Calibri" w:cs="Calibri"/>
                <w:color w:val="242424"/>
                <w:lang w:val="en-US"/>
              </w:rPr>
            </w:pPr>
            <w:r w:rsidRPr="00E97651">
              <w:rPr>
                <w:rFonts w:ascii="Calibri" w:eastAsia="Arial" w:hAnsi="Calibri" w:cs="Calibri"/>
                <w:color w:val="000000" w:themeColor="text1"/>
                <w:sz w:val="22"/>
                <w:szCs w:val="22"/>
              </w:rPr>
              <w:t>This change pack will cover the changes for the Must Reads Process.</w:t>
            </w:r>
            <w:r w:rsidR="0037686C">
              <w:rPr>
                <w:color w:val="FF0000"/>
                <w:szCs w:val="20"/>
              </w:rPr>
              <w:t xml:space="preserve"> </w:t>
            </w:r>
          </w:p>
        </w:tc>
      </w:tr>
    </w:tbl>
    <w:p w14:paraId="1DC42291" w14:textId="7CE3A8D2" w:rsidR="00407C41" w:rsidRDefault="00407C41" w:rsidP="00407C41">
      <w:pPr>
        <w:pStyle w:val="Heading1"/>
      </w:pPr>
      <w:r w:rsidRPr="00310A64">
        <w:lastRenderedPageBreak/>
        <w:t xml:space="preserve">Change Impact Assessment Dashboard </w:t>
      </w:r>
    </w:p>
    <w:tbl>
      <w:tblPr>
        <w:tblStyle w:val="TableGrid"/>
        <w:tblW w:w="5019" w:type="pct"/>
        <w:tblInd w:w="-34" w:type="dxa"/>
        <w:tblLayout w:type="fixed"/>
        <w:tblLook w:val="04A0" w:firstRow="1" w:lastRow="0" w:firstColumn="1" w:lastColumn="0" w:noHBand="0" w:noVBand="1"/>
      </w:tblPr>
      <w:tblGrid>
        <w:gridCol w:w="2567"/>
        <w:gridCol w:w="7929"/>
      </w:tblGrid>
      <w:tr w:rsidR="00AD3A49" w:rsidRPr="00470388" w14:paraId="1DC42294" w14:textId="77777777" w:rsidTr="005D5063">
        <w:trPr>
          <w:trHeight w:val="403"/>
        </w:trPr>
        <w:tc>
          <w:tcPr>
            <w:tcW w:w="1223" w:type="pct"/>
            <w:shd w:val="clear" w:color="auto" w:fill="B2ECFB" w:themeFill="accent5" w:themeFillTint="66"/>
            <w:vAlign w:val="center"/>
          </w:tcPr>
          <w:p w14:paraId="1DC42292" w14:textId="77777777" w:rsidR="00AD3A49" w:rsidRPr="006C66CA" w:rsidRDefault="00AD3A49" w:rsidP="00AD3A49">
            <w:pPr>
              <w:jc w:val="right"/>
              <w:rPr>
                <w:rFonts w:cs="Arial"/>
                <w:szCs w:val="20"/>
              </w:rPr>
            </w:pPr>
            <w:r w:rsidRPr="006C66CA">
              <w:rPr>
                <w:rFonts w:cs="Arial"/>
                <w:szCs w:val="20"/>
              </w:rPr>
              <w:t>Functional:</w:t>
            </w:r>
          </w:p>
        </w:tc>
        <w:tc>
          <w:tcPr>
            <w:tcW w:w="3777" w:type="pct"/>
            <w:vAlign w:val="center"/>
          </w:tcPr>
          <w:p w14:paraId="00EB83CE" w14:textId="19CDD0A3" w:rsidR="00AD3A49" w:rsidRPr="00D51862" w:rsidRDefault="00AD3A49" w:rsidP="00AD3A49">
            <w:pPr>
              <w:rPr>
                <w:rFonts w:cs="Arial"/>
                <w:color w:val="FF0000"/>
                <w:szCs w:val="20"/>
                <w:highlight w:val="yellow"/>
              </w:rPr>
            </w:pPr>
            <w:r w:rsidRPr="00B15D69">
              <w:rPr>
                <w:rFonts w:ascii="Calibri" w:hAnsi="Calibri" w:cs="Calibri"/>
              </w:rPr>
              <w:t xml:space="preserve">The existing </w:t>
            </w:r>
            <w:r>
              <w:rPr>
                <w:rFonts w:ascii="Calibri" w:hAnsi="Calibri" w:cs="Calibri"/>
              </w:rPr>
              <w:t>Must Reads (MUR)</w:t>
            </w:r>
            <w:r w:rsidRPr="00B15D69">
              <w:rPr>
                <w:rFonts w:ascii="Calibri" w:hAnsi="Calibri" w:cs="Calibri"/>
              </w:rPr>
              <w:t xml:space="preserve"> </w:t>
            </w:r>
            <w:r w:rsidRPr="00B15D69">
              <w:rPr>
                <w:rFonts w:ascii="Calibri" w:hAnsi="Calibri" w:cs="Calibri"/>
                <w:color w:val="242424"/>
              </w:rPr>
              <w:t>processes</w:t>
            </w:r>
            <w:r w:rsidRPr="00B15D69">
              <w:rPr>
                <w:rFonts w:ascii="Calibri" w:hAnsi="Calibri" w:cs="Calibri"/>
              </w:rPr>
              <w:t xml:space="preserve"> will be moved to the new version of Contact Management Service (CMS).  </w:t>
            </w:r>
          </w:p>
        </w:tc>
      </w:tr>
      <w:tr w:rsidR="00AD3A49" w:rsidRPr="00470388" w14:paraId="1DC42297" w14:textId="77777777" w:rsidTr="005D5063">
        <w:trPr>
          <w:trHeight w:val="403"/>
        </w:trPr>
        <w:tc>
          <w:tcPr>
            <w:tcW w:w="1223" w:type="pct"/>
            <w:shd w:val="clear" w:color="auto" w:fill="B2ECFB" w:themeFill="accent5" w:themeFillTint="66"/>
            <w:vAlign w:val="center"/>
          </w:tcPr>
          <w:p w14:paraId="1DC42295" w14:textId="77777777" w:rsidR="00AD3A49" w:rsidRPr="006C66CA" w:rsidRDefault="00AD3A49" w:rsidP="00AD3A49">
            <w:pPr>
              <w:jc w:val="right"/>
              <w:rPr>
                <w:rFonts w:cs="Arial"/>
                <w:szCs w:val="20"/>
              </w:rPr>
            </w:pPr>
            <w:r w:rsidRPr="006C66CA">
              <w:rPr>
                <w:rFonts w:cs="Arial"/>
                <w:szCs w:val="20"/>
              </w:rPr>
              <w:t>Non-Functional:</w:t>
            </w:r>
          </w:p>
        </w:tc>
        <w:tc>
          <w:tcPr>
            <w:tcW w:w="3777" w:type="pct"/>
            <w:vAlign w:val="center"/>
          </w:tcPr>
          <w:p w14:paraId="47B26E4E" w14:textId="66C3189F" w:rsidR="00AD3A49" w:rsidRPr="00085700" w:rsidRDefault="002874B6" w:rsidP="00AD3A49">
            <w:pPr>
              <w:rPr>
                <w:rFonts w:cs="Arial"/>
                <w:color w:val="FF0000"/>
                <w:szCs w:val="20"/>
              </w:rPr>
            </w:pPr>
            <w:r w:rsidRPr="00B15D69">
              <w:rPr>
                <w:rFonts w:ascii="Calibri" w:hAnsi="Calibri" w:cs="Calibri"/>
                <w:szCs w:val="20"/>
              </w:rPr>
              <w:t>N/A</w:t>
            </w:r>
          </w:p>
        </w:tc>
      </w:tr>
      <w:tr w:rsidR="00AD3A49" w:rsidRPr="00470388" w14:paraId="1DC4229A" w14:textId="77777777" w:rsidTr="005D5063">
        <w:trPr>
          <w:trHeight w:val="403"/>
        </w:trPr>
        <w:tc>
          <w:tcPr>
            <w:tcW w:w="1223" w:type="pct"/>
            <w:shd w:val="clear" w:color="auto" w:fill="B2ECFB" w:themeFill="accent5" w:themeFillTint="66"/>
            <w:vAlign w:val="center"/>
          </w:tcPr>
          <w:p w14:paraId="1DC42298" w14:textId="77777777" w:rsidR="00AD3A49" w:rsidRPr="006C66CA" w:rsidRDefault="00AD3A49" w:rsidP="00AD3A49">
            <w:pPr>
              <w:jc w:val="right"/>
              <w:rPr>
                <w:rFonts w:cs="Arial"/>
                <w:szCs w:val="20"/>
              </w:rPr>
            </w:pPr>
            <w:r w:rsidRPr="006C66CA">
              <w:rPr>
                <w:rFonts w:cs="Arial"/>
                <w:szCs w:val="20"/>
              </w:rPr>
              <w:t>Application:</w:t>
            </w:r>
          </w:p>
        </w:tc>
        <w:tc>
          <w:tcPr>
            <w:tcW w:w="3777" w:type="pct"/>
            <w:vAlign w:val="center"/>
          </w:tcPr>
          <w:p w14:paraId="2E7D7EE5" w14:textId="19DE6324" w:rsidR="00AD3A49" w:rsidRPr="00085700" w:rsidRDefault="009C3804" w:rsidP="00AD3A49">
            <w:pPr>
              <w:rPr>
                <w:rFonts w:cs="Arial"/>
                <w:color w:val="FF0000"/>
                <w:szCs w:val="20"/>
              </w:rPr>
            </w:pPr>
            <w:r w:rsidRPr="00B15D69">
              <w:rPr>
                <w:rFonts w:ascii="Calibri" w:hAnsi="Calibri" w:cs="Calibri"/>
              </w:rPr>
              <w:t>New Contact Management Service (CMS)</w:t>
            </w:r>
          </w:p>
        </w:tc>
      </w:tr>
      <w:tr w:rsidR="00AD3A49" w:rsidRPr="00470388" w14:paraId="1DC4229D" w14:textId="77777777" w:rsidTr="005D5063">
        <w:trPr>
          <w:trHeight w:val="403"/>
        </w:trPr>
        <w:tc>
          <w:tcPr>
            <w:tcW w:w="1223" w:type="pct"/>
            <w:shd w:val="clear" w:color="auto" w:fill="B2ECFB" w:themeFill="accent5" w:themeFillTint="66"/>
            <w:vAlign w:val="center"/>
          </w:tcPr>
          <w:p w14:paraId="1DC4229B" w14:textId="77777777" w:rsidR="00AD3A49" w:rsidRPr="006C66CA" w:rsidRDefault="00AD3A49" w:rsidP="00AD3A49">
            <w:pPr>
              <w:jc w:val="right"/>
              <w:rPr>
                <w:rFonts w:cs="Arial"/>
                <w:szCs w:val="20"/>
              </w:rPr>
            </w:pPr>
            <w:r w:rsidRPr="006C66CA">
              <w:rPr>
                <w:rFonts w:cs="Arial"/>
                <w:szCs w:val="20"/>
              </w:rPr>
              <w:lastRenderedPageBreak/>
              <w:t>User</w:t>
            </w:r>
            <w:r>
              <w:rPr>
                <w:rFonts w:cs="Arial"/>
                <w:szCs w:val="20"/>
              </w:rPr>
              <w:t>(s)</w:t>
            </w:r>
            <w:r w:rsidRPr="006C66CA">
              <w:rPr>
                <w:rFonts w:cs="Arial"/>
                <w:szCs w:val="20"/>
              </w:rPr>
              <w:t>:</w:t>
            </w:r>
          </w:p>
        </w:tc>
        <w:tc>
          <w:tcPr>
            <w:tcW w:w="3777" w:type="pct"/>
            <w:vAlign w:val="center"/>
          </w:tcPr>
          <w:p w14:paraId="76BAFF4A" w14:textId="77777777" w:rsidR="00A37CF7" w:rsidRDefault="00A37CF7" w:rsidP="00A37CF7">
            <w:pPr>
              <w:rPr>
                <w:rFonts w:ascii="Calibri" w:hAnsi="Calibri" w:cs="Calibri"/>
                <w:szCs w:val="20"/>
              </w:rPr>
            </w:pPr>
            <w:r w:rsidRPr="000D09BC">
              <w:rPr>
                <w:rFonts w:ascii="Calibri" w:hAnsi="Calibri" w:cs="Calibri"/>
                <w:szCs w:val="20"/>
              </w:rPr>
              <w:t>Distribution Networks (DNs)</w:t>
            </w:r>
          </w:p>
          <w:p w14:paraId="7EE0A4E0" w14:textId="77777777" w:rsidR="00A37CF7" w:rsidRDefault="00A37CF7" w:rsidP="00A37CF7">
            <w:pPr>
              <w:rPr>
                <w:rFonts w:ascii="Calibri" w:hAnsi="Calibri" w:cs="Calibri"/>
                <w:szCs w:val="20"/>
              </w:rPr>
            </w:pPr>
            <w:r>
              <w:rPr>
                <w:rFonts w:ascii="Calibri" w:hAnsi="Calibri" w:cs="Calibri"/>
                <w:szCs w:val="20"/>
              </w:rPr>
              <w:t>Independent Gas Transporters (IGTs)</w:t>
            </w:r>
          </w:p>
          <w:p w14:paraId="2057DD2A" w14:textId="534710E1" w:rsidR="00AD3A49" w:rsidRPr="00A37CF7" w:rsidRDefault="00A37CF7" w:rsidP="00AD3A49">
            <w:pPr>
              <w:rPr>
                <w:rFonts w:ascii="Calibri" w:hAnsi="Calibri" w:cs="Calibri"/>
                <w:szCs w:val="20"/>
              </w:rPr>
            </w:pPr>
            <w:r w:rsidRPr="000D09BC">
              <w:rPr>
                <w:rFonts w:ascii="Calibri" w:hAnsi="Calibri" w:cs="Calibri"/>
                <w:szCs w:val="20"/>
              </w:rPr>
              <w:t>Shipper All Classes</w:t>
            </w:r>
          </w:p>
        </w:tc>
      </w:tr>
      <w:tr w:rsidR="00AD3A49" w:rsidRPr="00470388" w14:paraId="1DC422A0" w14:textId="77777777" w:rsidTr="005D5063">
        <w:trPr>
          <w:trHeight w:val="403"/>
        </w:trPr>
        <w:tc>
          <w:tcPr>
            <w:tcW w:w="1223" w:type="pct"/>
            <w:shd w:val="clear" w:color="auto" w:fill="B2ECFB" w:themeFill="accent5" w:themeFillTint="66"/>
            <w:vAlign w:val="center"/>
          </w:tcPr>
          <w:p w14:paraId="1DC4229E" w14:textId="77777777" w:rsidR="00AD3A49" w:rsidRPr="006C66CA" w:rsidRDefault="00AD3A49" w:rsidP="00AD3A49">
            <w:pPr>
              <w:jc w:val="right"/>
              <w:rPr>
                <w:rFonts w:cs="Arial"/>
                <w:szCs w:val="20"/>
              </w:rPr>
            </w:pPr>
            <w:r w:rsidRPr="006C66CA">
              <w:rPr>
                <w:rFonts w:cs="Arial"/>
                <w:szCs w:val="20"/>
              </w:rPr>
              <w:t>Documentation:</w:t>
            </w:r>
          </w:p>
        </w:tc>
        <w:tc>
          <w:tcPr>
            <w:tcW w:w="3777" w:type="pct"/>
            <w:vAlign w:val="center"/>
          </w:tcPr>
          <w:p w14:paraId="69FF9C6C" w14:textId="78015BA5" w:rsidR="00AD3A49" w:rsidRPr="00085700" w:rsidRDefault="00A37CF7" w:rsidP="00AD3A49">
            <w:pPr>
              <w:rPr>
                <w:rFonts w:cs="Arial"/>
                <w:color w:val="FF0000"/>
                <w:szCs w:val="20"/>
              </w:rPr>
            </w:pPr>
            <w:r w:rsidRPr="00A37CF7">
              <w:rPr>
                <w:rFonts w:ascii="Calibri" w:hAnsi="Calibri" w:cs="Calibri"/>
                <w:szCs w:val="20"/>
              </w:rPr>
              <w:t>None</w:t>
            </w:r>
          </w:p>
        </w:tc>
      </w:tr>
      <w:tr w:rsidR="00AD3A49" w:rsidRPr="00470388" w14:paraId="1DC422A3" w14:textId="77777777" w:rsidTr="005D5063">
        <w:trPr>
          <w:trHeight w:val="403"/>
        </w:trPr>
        <w:tc>
          <w:tcPr>
            <w:tcW w:w="1223" w:type="pct"/>
            <w:shd w:val="clear" w:color="auto" w:fill="B2ECFB" w:themeFill="accent5" w:themeFillTint="66"/>
            <w:vAlign w:val="center"/>
          </w:tcPr>
          <w:p w14:paraId="1DC422A1" w14:textId="77777777" w:rsidR="00AD3A49" w:rsidRPr="006C66CA" w:rsidRDefault="00AD3A49" w:rsidP="00AD3A49">
            <w:pPr>
              <w:jc w:val="right"/>
              <w:rPr>
                <w:rFonts w:cs="Arial"/>
                <w:szCs w:val="20"/>
              </w:rPr>
            </w:pPr>
            <w:r w:rsidRPr="006C66CA">
              <w:rPr>
                <w:rFonts w:cs="Arial"/>
                <w:szCs w:val="20"/>
              </w:rPr>
              <w:t>Other:</w:t>
            </w:r>
          </w:p>
        </w:tc>
        <w:tc>
          <w:tcPr>
            <w:tcW w:w="3777" w:type="pct"/>
            <w:vAlign w:val="center"/>
          </w:tcPr>
          <w:p w14:paraId="1B13E5F1" w14:textId="273BCA44" w:rsidR="00AD3A49" w:rsidRPr="00A54218" w:rsidRDefault="0089000B" w:rsidP="00AD3A49">
            <w:pPr>
              <w:rPr>
                <w:rFonts w:cs="Arial"/>
                <w:color w:val="FF0000"/>
                <w:szCs w:val="20"/>
              </w:rPr>
            </w:pPr>
            <w:r w:rsidRPr="00A37CF7">
              <w:rPr>
                <w:rFonts w:ascii="Calibri" w:hAnsi="Calibri" w:cs="Calibri"/>
                <w:szCs w:val="20"/>
              </w:rPr>
              <w:t>None</w:t>
            </w:r>
          </w:p>
        </w:tc>
      </w:tr>
    </w:tbl>
    <w:p w14:paraId="1DC422A4" w14:textId="77777777" w:rsidR="00407C41" w:rsidRDefault="00407C41" w:rsidP="00407C41"/>
    <w:tbl>
      <w:tblPr>
        <w:tblStyle w:val="TableGrid"/>
        <w:tblW w:w="5018" w:type="pct"/>
        <w:tblInd w:w="-34" w:type="dxa"/>
        <w:tblLayout w:type="fixed"/>
        <w:tblLook w:val="04A0" w:firstRow="1" w:lastRow="0" w:firstColumn="1" w:lastColumn="0" w:noHBand="0" w:noVBand="1"/>
      </w:tblPr>
      <w:tblGrid>
        <w:gridCol w:w="1123"/>
        <w:gridCol w:w="2242"/>
        <w:gridCol w:w="2088"/>
        <w:gridCol w:w="2569"/>
        <w:gridCol w:w="2472"/>
      </w:tblGrid>
      <w:tr w:rsidR="00407C41" w:rsidRPr="006C66CA" w14:paraId="1DC422A6" w14:textId="77777777" w:rsidTr="00FB1FA8">
        <w:trPr>
          <w:trHeight w:val="403"/>
        </w:trPr>
        <w:tc>
          <w:tcPr>
            <w:tcW w:w="5000" w:type="pct"/>
            <w:gridSpan w:val="5"/>
            <w:shd w:val="clear" w:color="auto" w:fill="B2ECFB" w:themeFill="accent5" w:themeFillTint="66"/>
            <w:vAlign w:val="center"/>
          </w:tcPr>
          <w:p w14:paraId="1DC422A5" w14:textId="10C891A5" w:rsidR="000A2825" w:rsidRPr="000A2825" w:rsidRDefault="00BD50B1" w:rsidP="008808FC">
            <w:pPr>
              <w:pStyle w:val="NormalWeb"/>
              <w:jc w:val="center"/>
              <w:rPr>
                <w:rFonts w:asciiTheme="minorHAnsi" w:hAnsiTheme="minorHAnsi" w:cstheme="minorHAnsi"/>
                <w:sz w:val="22"/>
                <w:szCs w:val="22"/>
              </w:rPr>
            </w:pPr>
            <w:r w:rsidRPr="008808FC">
              <w:rPr>
                <w:rFonts w:asciiTheme="minorHAnsi" w:hAnsiTheme="minorHAnsi" w:cstheme="minorHAnsi"/>
                <w:color w:val="000000" w:themeColor="text1"/>
                <w:sz w:val="22"/>
                <w:szCs w:val="22"/>
              </w:rPr>
              <w:t>Files</w:t>
            </w:r>
          </w:p>
        </w:tc>
      </w:tr>
      <w:tr w:rsidR="00407C41" w:rsidRPr="006C66CA" w14:paraId="1DC422AD" w14:textId="77777777" w:rsidTr="005D5063">
        <w:trPr>
          <w:trHeight w:val="403"/>
        </w:trPr>
        <w:tc>
          <w:tcPr>
            <w:tcW w:w="535" w:type="pct"/>
            <w:shd w:val="clear" w:color="auto" w:fill="B2ECFB" w:themeFill="accent5" w:themeFillTint="66"/>
            <w:vAlign w:val="center"/>
          </w:tcPr>
          <w:p w14:paraId="1DC422A7" w14:textId="77777777" w:rsidR="00407C41" w:rsidRPr="006C66CA" w:rsidRDefault="00407C41" w:rsidP="00876BE6">
            <w:pPr>
              <w:jc w:val="center"/>
              <w:rPr>
                <w:rFonts w:cs="Arial"/>
                <w:szCs w:val="20"/>
              </w:rPr>
            </w:pPr>
            <w:r w:rsidRPr="006C66CA">
              <w:rPr>
                <w:rFonts w:cs="Arial"/>
                <w:szCs w:val="20"/>
              </w:rPr>
              <w:t>File</w:t>
            </w:r>
          </w:p>
        </w:tc>
        <w:tc>
          <w:tcPr>
            <w:tcW w:w="1068" w:type="pct"/>
            <w:shd w:val="clear" w:color="auto" w:fill="B2ECFB" w:themeFill="accent5" w:themeFillTint="66"/>
            <w:vAlign w:val="center"/>
          </w:tcPr>
          <w:p w14:paraId="1DC422A8" w14:textId="77777777" w:rsidR="00407C41" w:rsidRPr="006C66CA" w:rsidRDefault="00407C41" w:rsidP="00876BE6">
            <w:pPr>
              <w:jc w:val="center"/>
              <w:rPr>
                <w:rFonts w:cs="Arial"/>
                <w:szCs w:val="20"/>
              </w:rPr>
            </w:pPr>
            <w:r w:rsidRPr="006C66CA">
              <w:rPr>
                <w:rFonts w:cs="Arial"/>
                <w:szCs w:val="20"/>
              </w:rPr>
              <w:t>Parent Record</w:t>
            </w:r>
          </w:p>
        </w:tc>
        <w:tc>
          <w:tcPr>
            <w:tcW w:w="995" w:type="pct"/>
            <w:shd w:val="clear" w:color="auto" w:fill="B2ECFB" w:themeFill="accent5" w:themeFillTint="66"/>
            <w:vAlign w:val="center"/>
          </w:tcPr>
          <w:p w14:paraId="1DC422A9" w14:textId="77777777" w:rsidR="00407C41" w:rsidRPr="006C66CA" w:rsidRDefault="00407C41" w:rsidP="00876BE6">
            <w:pPr>
              <w:jc w:val="center"/>
              <w:rPr>
                <w:rFonts w:cs="Arial"/>
                <w:szCs w:val="20"/>
              </w:rPr>
            </w:pPr>
            <w:r w:rsidRPr="006C66CA">
              <w:rPr>
                <w:rFonts w:cs="Arial"/>
                <w:szCs w:val="20"/>
              </w:rPr>
              <w:t>Record</w:t>
            </w:r>
          </w:p>
        </w:tc>
        <w:tc>
          <w:tcPr>
            <w:tcW w:w="1224" w:type="pct"/>
            <w:shd w:val="clear" w:color="auto" w:fill="B2ECFB" w:themeFill="accent5" w:themeFillTint="66"/>
            <w:vAlign w:val="center"/>
          </w:tcPr>
          <w:p w14:paraId="1DC422AA" w14:textId="77777777" w:rsidR="00407C41" w:rsidRPr="006C66CA" w:rsidRDefault="00407C41" w:rsidP="00876BE6">
            <w:pPr>
              <w:jc w:val="center"/>
              <w:rPr>
                <w:rFonts w:cs="Arial"/>
                <w:szCs w:val="20"/>
              </w:rPr>
            </w:pPr>
            <w:r w:rsidRPr="006C66CA">
              <w:rPr>
                <w:rFonts w:cs="Arial"/>
                <w:szCs w:val="20"/>
              </w:rPr>
              <w:t>Data Attribute</w:t>
            </w:r>
          </w:p>
        </w:tc>
        <w:tc>
          <w:tcPr>
            <w:tcW w:w="1178" w:type="pct"/>
            <w:shd w:val="clear" w:color="auto" w:fill="B2ECFB" w:themeFill="accent5" w:themeFillTint="66"/>
            <w:vAlign w:val="center"/>
          </w:tcPr>
          <w:p w14:paraId="1DC422AB" w14:textId="77777777" w:rsidR="00407C41" w:rsidRPr="006C66CA" w:rsidRDefault="00407C41" w:rsidP="00876BE6">
            <w:pPr>
              <w:jc w:val="center"/>
              <w:rPr>
                <w:rFonts w:cs="Arial"/>
                <w:szCs w:val="20"/>
              </w:rPr>
            </w:pPr>
            <w:r w:rsidRPr="006C66CA">
              <w:rPr>
                <w:rFonts w:cs="Arial"/>
                <w:szCs w:val="20"/>
              </w:rPr>
              <w:t>Hierarchy or Format</w:t>
            </w:r>
          </w:p>
          <w:p w14:paraId="1DC422AC" w14:textId="77777777" w:rsidR="00407C41" w:rsidRPr="006C66CA" w:rsidRDefault="00407C41" w:rsidP="00876BE6">
            <w:pPr>
              <w:jc w:val="center"/>
              <w:rPr>
                <w:rFonts w:cs="Arial"/>
                <w:szCs w:val="20"/>
              </w:rPr>
            </w:pPr>
            <w:r w:rsidRPr="006C66CA">
              <w:rPr>
                <w:rFonts w:cs="Arial"/>
                <w:szCs w:val="20"/>
              </w:rPr>
              <w:t>Agreed</w:t>
            </w:r>
          </w:p>
        </w:tc>
      </w:tr>
      <w:tr w:rsidR="008808FC" w:rsidRPr="00470388" w14:paraId="1DC422B3" w14:textId="77777777" w:rsidTr="005D5063">
        <w:trPr>
          <w:trHeight w:val="403"/>
        </w:trPr>
        <w:tc>
          <w:tcPr>
            <w:tcW w:w="535" w:type="pct"/>
            <w:shd w:val="clear" w:color="auto" w:fill="auto"/>
            <w:vAlign w:val="center"/>
          </w:tcPr>
          <w:p w14:paraId="1DC422AE" w14:textId="077BDF11" w:rsidR="008808FC" w:rsidRPr="0042249C" w:rsidRDefault="008808FC" w:rsidP="008808FC">
            <w:pPr>
              <w:jc w:val="center"/>
              <w:rPr>
                <w:rFonts w:cs="Arial"/>
                <w:sz w:val="20"/>
                <w:szCs w:val="18"/>
              </w:rPr>
            </w:pPr>
            <w:r w:rsidRPr="00B15D69">
              <w:rPr>
                <w:rFonts w:ascii="Calibri" w:hAnsi="Calibri" w:cs="Calibri"/>
                <w:szCs w:val="20"/>
              </w:rPr>
              <w:t>None</w:t>
            </w:r>
          </w:p>
        </w:tc>
        <w:tc>
          <w:tcPr>
            <w:tcW w:w="1068" w:type="pct"/>
            <w:shd w:val="clear" w:color="auto" w:fill="auto"/>
            <w:vAlign w:val="center"/>
          </w:tcPr>
          <w:p w14:paraId="1DC422AF" w14:textId="42A5B571" w:rsidR="008808FC" w:rsidRPr="00470388" w:rsidRDefault="008808FC" w:rsidP="008808FC">
            <w:pPr>
              <w:jc w:val="center"/>
              <w:rPr>
                <w:rFonts w:cs="Arial"/>
                <w:szCs w:val="20"/>
              </w:rPr>
            </w:pPr>
            <w:r w:rsidRPr="00B15D69">
              <w:rPr>
                <w:rFonts w:ascii="Calibri" w:hAnsi="Calibri" w:cs="Calibri"/>
                <w:szCs w:val="20"/>
              </w:rPr>
              <w:t>None</w:t>
            </w:r>
          </w:p>
        </w:tc>
        <w:tc>
          <w:tcPr>
            <w:tcW w:w="995" w:type="pct"/>
            <w:shd w:val="clear" w:color="auto" w:fill="auto"/>
            <w:vAlign w:val="center"/>
          </w:tcPr>
          <w:p w14:paraId="1DC422B0" w14:textId="1378C384" w:rsidR="008808FC" w:rsidRPr="00470388" w:rsidRDefault="008808FC" w:rsidP="008808FC">
            <w:pPr>
              <w:jc w:val="center"/>
              <w:rPr>
                <w:rFonts w:cs="Arial"/>
                <w:szCs w:val="20"/>
              </w:rPr>
            </w:pPr>
            <w:r w:rsidRPr="00B15D69">
              <w:rPr>
                <w:rFonts w:ascii="Calibri" w:hAnsi="Calibri" w:cs="Calibri"/>
                <w:szCs w:val="20"/>
              </w:rPr>
              <w:t>None</w:t>
            </w:r>
          </w:p>
        </w:tc>
        <w:tc>
          <w:tcPr>
            <w:tcW w:w="1224" w:type="pct"/>
            <w:shd w:val="clear" w:color="auto" w:fill="auto"/>
            <w:vAlign w:val="center"/>
          </w:tcPr>
          <w:p w14:paraId="1DC422B1" w14:textId="3855A7BA" w:rsidR="008808FC" w:rsidRPr="00470388" w:rsidRDefault="008808FC" w:rsidP="008808FC">
            <w:pPr>
              <w:jc w:val="center"/>
              <w:rPr>
                <w:rFonts w:cs="Arial"/>
                <w:szCs w:val="20"/>
              </w:rPr>
            </w:pPr>
            <w:r w:rsidRPr="00B15D69">
              <w:rPr>
                <w:rFonts w:ascii="Calibri" w:hAnsi="Calibri" w:cs="Calibri"/>
                <w:szCs w:val="20"/>
              </w:rPr>
              <w:t>None</w:t>
            </w:r>
          </w:p>
        </w:tc>
        <w:tc>
          <w:tcPr>
            <w:tcW w:w="1178" w:type="pct"/>
            <w:shd w:val="clear" w:color="auto" w:fill="auto"/>
            <w:vAlign w:val="center"/>
          </w:tcPr>
          <w:p w14:paraId="1DC422B2" w14:textId="139E50B1" w:rsidR="008808FC" w:rsidRPr="00470388" w:rsidRDefault="008808FC" w:rsidP="008808FC">
            <w:pPr>
              <w:jc w:val="center"/>
              <w:rPr>
                <w:rFonts w:cs="Arial"/>
                <w:szCs w:val="20"/>
              </w:rPr>
            </w:pPr>
            <w:r w:rsidRPr="00B15D69">
              <w:rPr>
                <w:rFonts w:ascii="Calibri" w:hAnsi="Calibri" w:cs="Calibri"/>
                <w:szCs w:val="20"/>
              </w:rPr>
              <w:t>None</w:t>
            </w:r>
          </w:p>
        </w:tc>
      </w:tr>
    </w:tbl>
    <w:p w14:paraId="1DC422B4" w14:textId="75A896B0" w:rsidR="00407C41" w:rsidRDefault="00407C41" w:rsidP="00407C41">
      <w:pPr>
        <w:pStyle w:val="Heading1"/>
      </w:pPr>
      <w:r w:rsidRPr="00310A64">
        <w:t>Change Design Description</w:t>
      </w:r>
    </w:p>
    <w:tbl>
      <w:tblPr>
        <w:tblStyle w:val="TableGrid"/>
        <w:tblW w:w="0" w:type="auto"/>
        <w:tblInd w:w="-34" w:type="dxa"/>
        <w:tblLayout w:type="fixed"/>
        <w:tblLook w:val="04A0" w:firstRow="1" w:lastRow="0" w:firstColumn="1" w:lastColumn="0" w:noHBand="0" w:noVBand="1"/>
      </w:tblPr>
      <w:tblGrid>
        <w:gridCol w:w="10490"/>
      </w:tblGrid>
      <w:tr w:rsidR="00407C41" w:rsidRPr="00470388" w14:paraId="1DC422B6" w14:textId="77777777" w:rsidTr="4AE44759">
        <w:trPr>
          <w:trHeight w:val="5850"/>
        </w:trPr>
        <w:tc>
          <w:tcPr>
            <w:tcW w:w="10490" w:type="dxa"/>
            <w:vAlign w:val="center"/>
          </w:tcPr>
          <w:p w14:paraId="74A67E5E" w14:textId="30031729" w:rsidR="009D7FDA" w:rsidRPr="00181AEF" w:rsidRDefault="009D7FDA" w:rsidP="00BC11E6">
            <w:pPr>
              <w:jc w:val="both"/>
              <w:rPr>
                <w:rFonts w:ascii="Calibri" w:hAnsi="Calibri" w:cs="Calibri"/>
                <w:b/>
                <w:color w:val="000000" w:themeColor="text1"/>
              </w:rPr>
            </w:pPr>
            <w:r w:rsidRPr="00181AEF">
              <w:rPr>
                <w:rFonts w:ascii="Calibri" w:hAnsi="Calibri" w:cs="Calibri"/>
                <w:b/>
                <w:color w:val="000000" w:themeColor="text1"/>
              </w:rPr>
              <w:t>Must Read (MUR) Clarification</w:t>
            </w:r>
            <w:r w:rsidR="00D51B12" w:rsidRPr="00181AEF">
              <w:rPr>
                <w:rFonts w:ascii="Calibri" w:hAnsi="Calibri" w:cs="Calibri"/>
                <w:b/>
                <w:color w:val="000000" w:themeColor="text1"/>
              </w:rPr>
              <w:t>:</w:t>
            </w:r>
          </w:p>
          <w:p w14:paraId="22E839E8" w14:textId="00FA96FC" w:rsidR="00460E7D" w:rsidRPr="00181AEF" w:rsidRDefault="002C66B8" w:rsidP="00BC11E6">
            <w:pPr>
              <w:jc w:val="both"/>
              <w:rPr>
                <w:rFonts w:ascii="Calibri" w:hAnsi="Calibri" w:cs="Calibri"/>
                <w:color w:val="000000" w:themeColor="text1"/>
              </w:rPr>
            </w:pPr>
            <w:r w:rsidRPr="00181AEF">
              <w:rPr>
                <w:rFonts w:ascii="Calibri" w:hAnsi="Calibri" w:cs="Calibri"/>
                <w:color w:val="000000" w:themeColor="text1"/>
              </w:rPr>
              <w:t xml:space="preserve">We are recirculating this document to provide the additional clarification on key points to ensure a comprehensive understanding of the </w:t>
            </w:r>
            <w:r w:rsidR="00860543" w:rsidRPr="00181AEF">
              <w:rPr>
                <w:rFonts w:ascii="Calibri" w:hAnsi="Calibri" w:cs="Calibri"/>
                <w:color w:val="000000" w:themeColor="text1"/>
              </w:rPr>
              <w:t>enhanced Mus</w:t>
            </w:r>
            <w:r w:rsidR="006478B7">
              <w:rPr>
                <w:rFonts w:ascii="Calibri" w:hAnsi="Calibri" w:cs="Calibri"/>
                <w:color w:val="000000" w:themeColor="text1"/>
              </w:rPr>
              <w:t>t</w:t>
            </w:r>
            <w:r w:rsidR="00860543" w:rsidRPr="00181AEF">
              <w:rPr>
                <w:rFonts w:ascii="Calibri" w:hAnsi="Calibri" w:cs="Calibri"/>
                <w:color w:val="000000" w:themeColor="text1"/>
              </w:rPr>
              <w:t xml:space="preserve"> Reads </w:t>
            </w:r>
            <w:r w:rsidRPr="00181AEF">
              <w:rPr>
                <w:rFonts w:ascii="Calibri" w:hAnsi="Calibri" w:cs="Calibri"/>
                <w:color w:val="000000" w:themeColor="text1"/>
              </w:rPr>
              <w:t>process and functionality</w:t>
            </w:r>
            <w:r w:rsidR="00860543" w:rsidRPr="00181AEF">
              <w:rPr>
                <w:rFonts w:ascii="Calibri" w:hAnsi="Calibri" w:cs="Calibri"/>
                <w:color w:val="000000" w:themeColor="text1"/>
              </w:rPr>
              <w:t>.</w:t>
            </w:r>
            <w:r w:rsidR="00500D02" w:rsidRPr="00181AEF">
              <w:rPr>
                <w:rFonts w:ascii="Calibri" w:hAnsi="Calibri" w:cs="Calibri"/>
                <w:color w:val="000000" w:themeColor="text1"/>
              </w:rPr>
              <w:t xml:space="preserve"> This update aims to </w:t>
            </w:r>
            <w:r w:rsidR="002953B4" w:rsidRPr="00181AEF">
              <w:rPr>
                <w:rFonts w:ascii="Calibri" w:hAnsi="Calibri" w:cs="Calibri"/>
                <w:color w:val="000000" w:themeColor="text1"/>
              </w:rPr>
              <w:t xml:space="preserve">improve the </w:t>
            </w:r>
            <w:r w:rsidR="00781128" w:rsidRPr="00181AEF">
              <w:rPr>
                <w:rFonts w:ascii="Calibri" w:hAnsi="Calibri" w:cs="Calibri"/>
                <w:color w:val="000000" w:themeColor="text1"/>
              </w:rPr>
              <w:t>document’s</w:t>
            </w:r>
            <w:r w:rsidR="002953B4" w:rsidRPr="00181AEF">
              <w:rPr>
                <w:rFonts w:ascii="Calibri" w:hAnsi="Calibri" w:cs="Calibri"/>
                <w:color w:val="000000" w:themeColor="text1"/>
              </w:rPr>
              <w:t xml:space="preserve"> clarity and </w:t>
            </w:r>
            <w:r w:rsidR="00781128" w:rsidRPr="00181AEF">
              <w:rPr>
                <w:rFonts w:ascii="Calibri" w:hAnsi="Calibri" w:cs="Calibri"/>
                <w:color w:val="000000" w:themeColor="text1"/>
              </w:rPr>
              <w:t xml:space="preserve">address </w:t>
            </w:r>
            <w:r w:rsidR="003509C8" w:rsidRPr="00181AEF">
              <w:rPr>
                <w:rFonts w:ascii="Calibri" w:hAnsi="Calibri" w:cs="Calibri"/>
                <w:color w:val="000000" w:themeColor="text1"/>
              </w:rPr>
              <w:t>the concerns that have been raised during the Detailed Design Change Pack review</w:t>
            </w:r>
            <w:r w:rsidR="00FA0D99" w:rsidRPr="00181AEF">
              <w:rPr>
                <w:rFonts w:ascii="Calibri" w:hAnsi="Calibri" w:cs="Calibri"/>
                <w:color w:val="000000" w:themeColor="text1"/>
              </w:rPr>
              <w:t>.</w:t>
            </w:r>
            <w:r w:rsidR="00FC7F14">
              <w:rPr>
                <w:rFonts w:ascii="Calibri" w:hAnsi="Calibri" w:cs="Calibri"/>
                <w:color w:val="000000" w:themeColor="text1"/>
              </w:rPr>
              <w:t xml:space="preserve">  </w:t>
            </w:r>
            <w:r w:rsidR="008672BF">
              <w:rPr>
                <w:rFonts w:ascii="Calibri" w:hAnsi="Calibri" w:cs="Calibri"/>
                <w:color w:val="000000" w:themeColor="text1"/>
              </w:rPr>
              <w:t>It will also cover the Enhanced Customer Framework</w:t>
            </w:r>
            <w:r w:rsidR="00A34C36">
              <w:rPr>
                <w:rFonts w:ascii="Calibri" w:hAnsi="Calibri" w:cs="Calibri"/>
                <w:color w:val="000000" w:themeColor="text1"/>
              </w:rPr>
              <w:t xml:space="preserve"> that will be available following </w:t>
            </w:r>
            <w:r w:rsidR="008672BF">
              <w:rPr>
                <w:rFonts w:ascii="Calibri" w:hAnsi="Calibri" w:cs="Calibri"/>
                <w:color w:val="000000" w:themeColor="text1"/>
              </w:rPr>
              <w:t xml:space="preserve">the </w:t>
            </w:r>
            <w:r w:rsidR="00A34C36">
              <w:rPr>
                <w:rFonts w:ascii="Calibri" w:hAnsi="Calibri" w:cs="Calibri"/>
                <w:color w:val="000000" w:themeColor="text1"/>
              </w:rPr>
              <w:t xml:space="preserve">launch </w:t>
            </w:r>
            <w:r w:rsidR="008672BF">
              <w:rPr>
                <w:rFonts w:ascii="Calibri" w:hAnsi="Calibri" w:cs="Calibri"/>
                <w:color w:val="000000" w:themeColor="text1"/>
              </w:rPr>
              <w:t>to</w:t>
            </w:r>
            <w:r w:rsidR="00A34C36">
              <w:rPr>
                <w:rFonts w:ascii="Calibri" w:hAnsi="Calibri" w:cs="Calibri"/>
                <w:color w:val="000000" w:themeColor="text1"/>
              </w:rPr>
              <w:t xml:space="preserve"> provide </w:t>
            </w:r>
            <w:r w:rsidR="00A34C36" w:rsidRPr="00181AEF">
              <w:rPr>
                <w:rFonts w:ascii="Calibri" w:hAnsi="Calibri" w:cs="Calibri"/>
                <w:color w:val="000000" w:themeColor="text1"/>
              </w:rPr>
              <w:t xml:space="preserve">DNs, IGTs and MRAs customisable </w:t>
            </w:r>
            <w:r w:rsidR="00023DD2" w:rsidRPr="00181AEF">
              <w:rPr>
                <w:rFonts w:ascii="Calibri" w:hAnsi="Calibri" w:cs="Calibri"/>
                <w:color w:val="000000" w:themeColor="text1"/>
              </w:rPr>
              <w:t xml:space="preserve">levels of support. Shippers are not impacted by </w:t>
            </w:r>
            <w:r w:rsidR="0051310E">
              <w:rPr>
                <w:rFonts w:ascii="Calibri" w:hAnsi="Calibri" w:cs="Calibri"/>
                <w:color w:val="000000" w:themeColor="text1"/>
              </w:rPr>
              <w:t>the information provided in this clarification.</w:t>
            </w:r>
          </w:p>
          <w:p w14:paraId="68DD9BC0" w14:textId="77777777" w:rsidR="00460E7D" w:rsidRPr="00181AEF" w:rsidRDefault="00460E7D" w:rsidP="00BC11E6">
            <w:pPr>
              <w:jc w:val="both"/>
              <w:rPr>
                <w:rFonts w:ascii="Calibri" w:hAnsi="Calibri" w:cs="Calibri"/>
                <w:color w:val="000000" w:themeColor="text1"/>
              </w:rPr>
            </w:pPr>
          </w:p>
          <w:p w14:paraId="240071C9" w14:textId="2346573F" w:rsidR="00A71A62" w:rsidRPr="00181AEF" w:rsidRDefault="00A71A62" w:rsidP="00A71A62">
            <w:pPr>
              <w:jc w:val="both"/>
              <w:rPr>
                <w:rFonts w:ascii="Calibri" w:hAnsi="Calibri" w:cs="Calibri"/>
                <w:b/>
                <w:color w:val="000000" w:themeColor="text1"/>
              </w:rPr>
            </w:pPr>
            <w:r w:rsidRPr="00181AEF">
              <w:rPr>
                <w:rFonts w:ascii="Calibri" w:hAnsi="Calibri" w:cs="Calibri"/>
                <w:b/>
                <w:color w:val="000000" w:themeColor="text1"/>
              </w:rPr>
              <w:t>Must Read (MUR) Clarification – File Format changes</w:t>
            </w:r>
            <w:r w:rsidR="00214855" w:rsidRPr="00181AEF">
              <w:rPr>
                <w:rFonts w:ascii="Calibri" w:hAnsi="Calibri" w:cs="Calibri"/>
                <w:b/>
                <w:color w:val="000000" w:themeColor="text1"/>
              </w:rPr>
              <w:t xml:space="preserve"> - MJO/ MJI</w:t>
            </w:r>
            <w:r w:rsidR="008D1591" w:rsidRPr="00181AEF">
              <w:rPr>
                <w:rFonts w:ascii="Calibri" w:hAnsi="Calibri" w:cs="Calibri"/>
                <w:b/>
                <w:color w:val="000000" w:themeColor="text1"/>
              </w:rPr>
              <w:t>:</w:t>
            </w:r>
          </w:p>
          <w:p w14:paraId="58A4BDD5" w14:textId="0E2810CE" w:rsidR="008D1591" w:rsidRPr="00181AEF" w:rsidRDefault="008D1591" w:rsidP="00A71A62">
            <w:pPr>
              <w:jc w:val="both"/>
              <w:rPr>
                <w:rFonts w:ascii="Calibri" w:hAnsi="Calibri" w:cs="Calibri"/>
                <w:color w:val="000000" w:themeColor="text1"/>
              </w:rPr>
            </w:pPr>
            <w:r w:rsidRPr="00181AEF">
              <w:rPr>
                <w:rFonts w:ascii="Calibri" w:hAnsi="Calibri" w:cs="Calibri"/>
                <w:color w:val="000000" w:themeColor="text1"/>
              </w:rPr>
              <w:t xml:space="preserve">The changes to the MJO/MJI file can be summarised as follows: </w:t>
            </w:r>
          </w:p>
          <w:tbl>
            <w:tblPr>
              <w:tblW w:w="10115" w:type="dxa"/>
              <w:tblLayout w:type="fixed"/>
              <w:tblCellMar>
                <w:left w:w="0" w:type="dxa"/>
                <w:right w:w="0" w:type="dxa"/>
              </w:tblCellMar>
              <w:tblLook w:val="0600" w:firstRow="0" w:lastRow="0" w:firstColumn="0" w:lastColumn="0" w:noHBand="1" w:noVBand="1"/>
            </w:tblPr>
            <w:tblGrid>
              <w:gridCol w:w="2036"/>
              <w:gridCol w:w="850"/>
              <w:gridCol w:w="1134"/>
              <w:gridCol w:w="6095"/>
            </w:tblGrid>
            <w:tr w:rsidR="007D73AC" w:rsidRPr="007D73AC" w14:paraId="096337FC" w14:textId="77777777" w:rsidTr="00353646">
              <w:trPr>
                <w:trHeight w:val="445"/>
              </w:trPr>
              <w:tc>
                <w:tcPr>
                  <w:tcW w:w="2036" w:type="dxa"/>
                  <w:tcBorders>
                    <w:top w:val="single" w:sz="4" w:space="0" w:color="000000"/>
                    <w:left w:val="single" w:sz="4" w:space="0" w:color="000000"/>
                    <w:bottom w:val="single" w:sz="4" w:space="0" w:color="000000"/>
                    <w:right w:val="single" w:sz="4" w:space="0" w:color="000000"/>
                  </w:tcBorders>
                  <w:shd w:val="clear" w:color="auto" w:fill="40D1F5" w:themeFill="accent5"/>
                  <w:tcMar>
                    <w:top w:w="6" w:type="dxa"/>
                    <w:left w:w="6" w:type="dxa"/>
                    <w:bottom w:w="0" w:type="dxa"/>
                    <w:right w:w="6" w:type="dxa"/>
                  </w:tcMar>
                  <w:hideMark/>
                </w:tcPr>
                <w:p w14:paraId="7074DAB9" w14:textId="10863C3E" w:rsidR="007D73AC" w:rsidRPr="007D73AC" w:rsidRDefault="008D1591" w:rsidP="007D73AC">
                  <w:pPr>
                    <w:jc w:val="both"/>
                    <w:rPr>
                      <w:rFonts w:ascii="Calibri" w:hAnsi="Calibri" w:cs="Calibri"/>
                      <w:color w:val="000000" w:themeColor="text1"/>
                      <w:sz w:val="20"/>
                      <w:szCs w:val="20"/>
                    </w:rPr>
                  </w:pPr>
                  <w:r w:rsidRPr="00181AEF">
                    <w:rPr>
                      <w:rFonts w:ascii="Calibri" w:hAnsi="Calibri" w:cs="Calibri"/>
                      <w:color w:val="000000" w:themeColor="text1"/>
                      <w:sz w:val="20"/>
                      <w:szCs w:val="20"/>
                    </w:rPr>
                    <w:t>Field Name</w:t>
                  </w:r>
                </w:p>
              </w:tc>
              <w:tc>
                <w:tcPr>
                  <w:tcW w:w="850" w:type="dxa"/>
                  <w:tcBorders>
                    <w:top w:val="single" w:sz="4" w:space="0" w:color="000000"/>
                    <w:left w:val="single" w:sz="4" w:space="0" w:color="000000"/>
                    <w:bottom w:val="single" w:sz="4" w:space="0" w:color="000000"/>
                    <w:right w:val="single" w:sz="4" w:space="0" w:color="000000"/>
                  </w:tcBorders>
                  <w:shd w:val="clear" w:color="auto" w:fill="40D1F5" w:themeFill="accent5"/>
                  <w:tcMar>
                    <w:top w:w="6" w:type="dxa"/>
                    <w:left w:w="6" w:type="dxa"/>
                    <w:bottom w:w="0" w:type="dxa"/>
                    <w:right w:w="6" w:type="dxa"/>
                  </w:tcMar>
                  <w:hideMark/>
                </w:tcPr>
                <w:p w14:paraId="4DF7F1DA" w14:textId="77777777" w:rsidR="007D73AC" w:rsidRPr="007D73AC" w:rsidRDefault="007D73AC" w:rsidP="007D73AC">
                  <w:pPr>
                    <w:jc w:val="both"/>
                    <w:rPr>
                      <w:rFonts w:ascii="Calibri" w:hAnsi="Calibri" w:cs="Calibri"/>
                      <w:color w:val="000000" w:themeColor="text1"/>
                      <w:sz w:val="20"/>
                      <w:szCs w:val="20"/>
                    </w:rPr>
                  </w:pPr>
                  <w:r w:rsidRPr="007D73AC">
                    <w:rPr>
                      <w:rFonts w:ascii="Calibri" w:hAnsi="Calibri" w:cs="Calibri"/>
                      <w:color w:val="000000" w:themeColor="text1"/>
                      <w:sz w:val="20"/>
                      <w:szCs w:val="20"/>
                    </w:rPr>
                    <w:t>MJO/MJI</w:t>
                  </w:r>
                </w:p>
              </w:tc>
              <w:tc>
                <w:tcPr>
                  <w:tcW w:w="1134" w:type="dxa"/>
                  <w:tcBorders>
                    <w:top w:val="single" w:sz="4" w:space="0" w:color="000000"/>
                    <w:left w:val="single" w:sz="4" w:space="0" w:color="000000"/>
                    <w:bottom w:val="single" w:sz="4" w:space="0" w:color="000000"/>
                    <w:right w:val="single" w:sz="4" w:space="0" w:color="000000"/>
                  </w:tcBorders>
                  <w:shd w:val="clear" w:color="auto" w:fill="40D1F5" w:themeFill="accent5"/>
                  <w:tcMar>
                    <w:top w:w="6" w:type="dxa"/>
                    <w:left w:w="6" w:type="dxa"/>
                    <w:bottom w:w="0" w:type="dxa"/>
                    <w:right w:w="6" w:type="dxa"/>
                  </w:tcMar>
                  <w:hideMark/>
                </w:tcPr>
                <w:p w14:paraId="3C0621C5" w14:textId="7A1458DD" w:rsidR="007D73AC" w:rsidRPr="007D73AC" w:rsidRDefault="008D1591" w:rsidP="008D1591">
                  <w:pPr>
                    <w:rPr>
                      <w:rFonts w:ascii="Calibri" w:hAnsi="Calibri" w:cs="Calibri"/>
                      <w:color w:val="000000" w:themeColor="text1"/>
                      <w:sz w:val="20"/>
                      <w:szCs w:val="20"/>
                    </w:rPr>
                  </w:pPr>
                  <w:r w:rsidRPr="00181AEF">
                    <w:rPr>
                      <w:rFonts w:ascii="Calibri" w:hAnsi="Calibri" w:cs="Calibri"/>
                      <w:color w:val="000000" w:themeColor="text1"/>
                      <w:sz w:val="20"/>
                      <w:szCs w:val="20"/>
                    </w:rPr>
                    <w:t>New / Amendment</w:t>
                  </w:r>
                </w:p>
              </w:tc>
              <w:tc>
                <w:tcPr>
                  <w:tcW w:w="6095" w:type="dxa"/>
                  <w:tcBorders>
                    <w:top w:val="single" w:sz="4" w:space="0" w:color="000000"/>
                    <w:left w:val="single" w:sz="4" w:space="0" w:color="000000"/>
                    <w:bottom w:val="single" w:sz="4" w:space="0" w:color="000000"/>
                    <w:right w:val="single" w:sz="4" w:space="0" w:color="000000"/>
                  </w:tcBorders>
                  <w:shd w:val="clear" w:color="auto" w:fill="40D1F5" w:themeFill="accent5"/>
                  <w:tcMar>
                    <w:top w:w="6" w:type="dxa"/>
                    <w:left w:w="6" w:type="dxa"/>
                    <w:bottom w:w="0" w:type="dxa"/>
                    <w:right w:w="6" w:type="dxa"/>
                  </w:tcMar>
                  <w:hideMark/>
                </w:tcPr>
                <w:p w14:paraId="524A59C8" w14:textId="77777777" w:rsidR="007D73AC" w:rsidRPr="007D73AC" w:rsidRDefault="007D73AC" w:rsidP="007D73AC">
                  <w:pPr>
                    <w:jc w:val="both"/>
                    <w:rPr>
                      <w:rFonts w:ascii="Calibri" w:hAnsi="Calibri" w:cs="Calibri"/>
                      <w:color w:val="000000" w:themeColor="text1"/>
                      <w:sz w:val="20"/>
                      <w:szCs w:val="20"/>
                    </w:rPr>
                  </w:pPr>
                  <w:r w:rsidRPr="007D73AC">
                    <w:rPr>
                      <w:rFonts w:ascii="Calibri" w:hAnsi="Calibri" w:cs="Calibri"/>
                      <w:color w:val="000000" w:themeColor="text1"/>
                      <w:sz w:val="20"/>
                      <w:szCs w:val="20"/>
                    </w:rPr>
                    <w:t>Reason for change</w:t>
                  </w:r>
                </w:p>
              </w:tc>
            </w:tr>
            <w:tr w:rsidR="007D73AC" w:rsidRPr="007D73AC" w14:paraId="2E5C48FF" w14:textId="77777777" w:rsidTr="00353646">
              <w:trPr>
                <w:trHeight w:val="222"/>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E67685B"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Contact reference number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01B5289"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33A25B0"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8C4BB8F"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To bring in line with standard field naming</w:t>
                  </w:r>
                </w:p>
              </w:tc>
            </w:tr>
            <w:tr w:rsidR="007D73AC" w:rsidRPr="007D73AC" w14:paraId="41548847" w14:textId="77777777" w:rsidTr="00353646">
              <w:trPr>
                <w:trHeight w:val="222"/>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56935A1" w14:textId="73D6EA7A"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Meter Serial Number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03B36E8"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AB63ED2"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C94BE48"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To bring in line with standard field naming</w:t>
                  </w:r>
                </w:p>
              </w:tc>
            </w:tr>
            <w:tr w:rsidR="007D73AC" w:rsidRPr="007D73AC" w14:paraId="0C24FE2F" w14:textId="77777777" w:rsidTr="00353646">
              <w:trPr>
                <w:trHeight w:val="334"/>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62FCE781" w14:textId="16EE42A8"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Meter make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B4A264B"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6ABCA57"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77E1CD6" w14:textId="1FD4D7DB"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 xml:space="preserve">Added to assist reader in locating correct meter and/or identify any </w:t>
                  </w:r>
                  <w:r w:rsidR="008D1591" w:rsidRPr="00181AEF">
                    <w:rPr>
                      <w:rFonts w:ascii="Calibri" w:hAnsi="Calibri" w:cs="Calibri"/>
                      <w:color w:val="000000" w:themeColor="text1"/>
                      <w:sz w:val="18"/>
                      <w:szCs w:val="18"/>
                    </w:rPr>
                    <w:t>discrepancies</w:t>
                  </w:r>
                  <w:r w:rsidRPr="007D73AC">
                    <w:rPr>
                      <w:rFonts w:ascii="Calibri" w:hAnsi="Calibri" w:cs="Calibri"/>
                      <w:color w:val="000000" w:themeColor="text1"/>
                      <w:sz w:val="18"/>
                      <w:szCs w:val="18"/>
                    </w:rPr>
                    <w:t xml:space="preserve"> with data held on UKLink</w:t>
                  </w:r>
                </w:p>
              </w:tc>
            </w:tr>
            <w:tr w:rsidR="007D73AC" w:rsidRPr="007D73AC" w14:paraId="595214F5" w14:textId="77777777" w:rsidTr="00353646">
              <w:trPr>
                <w:trHeight w:val="468"/>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2380CA5"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Meter model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B49D8EE"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B13E4C7"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653C6741" w14:textId="4ABC566F"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 xml:space="preserve">Added to assist reader in locating correct meter and/or identify any </w:t>
                  </w:r>
                  <w:r w:rsidR="008D1591" w:rsidRPr="00181AEF">
                    <w:rPr>
                      <w:rFonts w:ascii="Calibri" w:hAnsi="Calibri" w:cs="Calibri"/>
                      <w:color w:val="000000" w:themeColor="text1"/>
                      <w:sz w:val="18"/>
                      <w:szCs w:val="18"/>
                    </w:rPr>
                    <w:t>discrepancies</w:t>
                  </w:r>
                  <w:r w:rsidRPr="007D73AC">
                    <w:rPr>
                      <w:rFonts w:ascii="Calibri" w:hAnsi="Calibri" w:cs="Calibri"/>
                      <w:color w:val="000000" w:themeColor="text1"/>
                      <w:sz w:val="18"/>
                      <w:szCs w:val="18"/>
                    </w:rPr>
                    <w:t xml:space="preserve"> with data held on UKLink</w:t>
                  </w:r>
                </w:p>
              </w:tc>
            </w:tr>
            <w:tr w:rsidR="007D73AC" w:rsidRPr="007D73AC" w14:paraId="419803C0" w14:textId="77777777" w:rsidTr="00353646">
              <w:trPr>
                <w:trHeight w:val="55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CFAEDDF"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KMI Indicator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18448F3"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AEF49F3"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8F4C78B"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Added due to MOD5605 requirement to provide meter issue flag information where a flag has been added or removed through KMI process and there is a MUR contact open at that time</w:t>
                  </w:r>
                </w:p>
              </w:tc>
            </w:tr>
            <w:tr w:rsidR="007D73AC" w:rsidRPr="007D73AC" w14:paraId="5023459E" w14:textId="77777777" w:rsidTr="00353646">
              <w:trPr>
                <w:trHeight w:val="454"/>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FD4B7EF"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Update/information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EA14E34"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D41D677"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1CD6833"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Added to provide any detail CDSP may have been aware of that might assist MRA/IGT/DN in investigation or if MUR still required</w:t>
                  </w:r>
                </w:p>
              </w:tc>
            </w:tr>
            <w:tr w:rsidR="007D73AC" w:rsidRPr="007D73AC" w14:paraId="41DCEEDB" w14:textId="77777777" w:rsidTr="00353646">
              <w:trPr>
                <w:trHeight w:val="455"/>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432971C"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Meter serial number read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3DC0FC5"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C55E97C"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6EB099F"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To allow the reader of the meter to provide detail of the meter that was found and read, which may be different to the Meter Serial Number is currently attached on UKLink</w:t>
                  </w:r>
                </w:p>
              </w:tc>
            </w:tr>
            <w:tr w:rsidR="007D73AC" w:rsidRPr="007D73AC" w14:paraId="73C49440" w14:textId="77777777" w:rsidTr="00353646">
              <w:trPr>
                <w:trHeight w:val="520"/>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3C41615"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Comments group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24900B42"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0C9E78"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02843FA"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Was 'Comments' but changed to 'Comments group', and specific comments made available to ensure correct validation</w:t>
                  </w:r>
                </w:p>
              </w:tc>
            </w:tr>
            <w:tr w:rsidR="007D73AC" w:rsidRPr="007D73AC" w14:paraId="173FE7E7" w14:textId="77777777" w:rsidTr="00353646">
              <w:trPr>
                <w:trHeight w:val="445"/>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57785190"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Comments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3DDDD3F5"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MJI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2194542"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1E82B3FE" w14:textId="77777777" w:rsidR="007D73AC" w:rsidRPr="007D73AC" w:rsidRDefault="007D73AC" w:rsidP="00942849">
                  <w:pPr>
                    <w:rPr>
                      <w:rFonts w:ascii="Calibri" w:hAnsi="Calibri" w:cs="Calibri"/>
                      <w:color w:val="000000" w:themeColor="text1"/>
                      <w:sz w:val="18"/>
                      <w:szCs w:val="18"/>
                    </w:rPr>
                  </w:pPr>
                  <w:r w:rsidRPr="007D73AC">
                    <w:rPr>
                      <w:rFonts w:ascii="Calibri" w:hAnsi="Calibri" w:cs="Calibri"/>
                      <w:color w:val="000000" w:themeColor="text1"/>
                      <w:sz w:val="18"/>
                      <w:szCs w:val="18"/>
                    </w:rPr>
                    <w:t>Added in case extra information could be provided to assist in resolution of contact</w:t>
                  </w:r>
                </w:p>
              </w:tc>
            </w:tr>
          </w:tbl>
          <w:p w14:paraId="58291AC1" w14:textId="16FDFFF3" w:rsidR="00181AEF" w:rsidRPr="00181AEF" w:rsidRDefault="00181AEF" w:rsidP="00181AEF">
            <w:pPr>
              <w:jc w:val="both"/>
              <w:rPr>
                <w:rFonts w:ascii="Calibri" w:hAnsi="Calibri" w:cs="Calibri"/>
                <w:b/>
                <w:bCs/>
                <w:color w:val="000000" w:themeColor="text1"/>
              </w:rPr>
            </w:pPr>
            <w:r w:rsidRPr="00181AEF">
              <w:rPr>
                <w:rFonts w:ascii="Calibri" w:hAnsi="Calibri" w:cs="Calibri"/>
                <w:b/>
                <w:bCs/>
                <w:color w:val="000000" w:themeColor="text1"/>
              </w:rPr>
              <w:t xml:space="preserve">Must Read (MUR) Clarification – File Format changes </w:t>
            </w:r>
            <w:r w:rsidR="007709EC">
              <w:rPr>
                <w:rFonts w:ascii="Calibri" w:hAnsi="Calibri" w:cs="Calibri"/>
                <w:b/>
                <w:bCs/>
                <w:color w:val="000000" w:themeColor="text1"/>
              </w:rPr>
              <w:t>–</w:t>
            </w:r>
            <w:r w:rsidRPr="00181AEF">
              <w:rPr>
                <w:rFonts w:ascii="Calibri" w:hAnsi="Calibri" w:cs="Calibri"/>
                <w:b/>
                <w:bCs/>
                <w:color w:val="000000" w:themeColor="text1"/>
              </w:rPr>
              <w:t xml:space="preserve"> </w:t>
            </w:r>
            <w:r w:rsidR="007709EC">
              <w:rPr>
                <w:rFonts w:ascii="Calibri" w:hAnsi="Calibri" w:cs="Calibri"/>
                <w:b/>
                <w:bCs/>
                <w:color w:val="000000" w:themeColor="text1"/>
              </w:rPr>
              <w:t>RJO / RJI</w:t>
            </w:r>
            <w:r w:rsidRPr="00181AEF">
              <w:rPr>
                <w:rFonts w:ascii="Calibri" w:hAnsi="Calibri" w:cs="Calibri"/>
                <w:b/>
                <w:bCs/>
                <w:color w:val="000000" w:themeColor="text1"/>
              </w:rPr>
              <w:t>:</w:t>
            </w:r>
          </w:p>
          <w:p w14:paraId="56CB85D9" w14:textId="49718B3D" w:rsidR="00CC56B4" w:rsidRPr="00353646" w:rsidRDefault="00181AEF" w:rsidP="00A71A62">
            <w:pPr>
              <w:jc w:val="both"/>
              <w:rPr>
                <w:rFonts w:ascii="Calibri" w:hAnsi="Calibri" w:cs="Calibri"/>
                <w:color w:val="000000" w:themeColor="text1"/>
              </w:rPr>
            </w:pPr>
            <w:r w:rsidRPr="00181AEF">
              <w:rPr>
                <w:rFonts w:ascii="Calibri" w:hAnsi="Calibri" w:cs="Calibri"/>
                <w:color w:val="000000" w:themeColor="text1"/>
              </w:rPr>
              <w:t xml:space="preserve">The changes to the </w:t>
            </w:r>
            <w:r w:rsidR="007709EC">
              <w:rPr>
                <w:rFonts w:ascii="Calibri" w:hAnsi="Calibri" w:cs="Calibri"/>
                <w:color w:val="000000" w:themeColor="text1"/>
              </w:rPr>
              <w:t>RJO/RJI</w:t>
            </w:r>
            <w:r w:rsidRPr="00181AEF">
              <w:rPr>
                <w:rFonts w:ascii="Calibri" w:hAnsi="Calibri" w:cs="Calibri"/>
                <w:color w:val="000000" w:themeColor="text1"/>
              </w:rPr>
              <w:t xml:space="preserve"> file can be summarised as follows: </w:t>
            </w:r>
          </w:p>
          <w:tbl>
            <w:tblPr>
              <w:tblW w:w="10115" w:type="dxa"/>
              <w:tblLayout w:type="fixed"/>
              <w:tblCellMar>
                <w:left w:w="0" w:type="dxa"/>
                <w:right w:w="0" w:type="dxa"/>
              </w:tblCellMar>
              <w:tblLook w:val="0600" w:firstRow="0" w:lastRow="0" w:firstColumn="0" w:lastColumn="0" w:noHBand="1" w:noVBand="1"/>
            </w:tblPr>
            <w:tblGrid>
              <w:gridCol w:w="2036"/>
              <w:gridCol w:w="850"/>
              <w:gridCol w:w="1134"/>
              <w:gridCol w:w="6095"/>
            </w:tblGrid>
            <w:tr w:rsidR="00353646" w:rsidRPr="007709EC" w14:paraId="4419DEBC" w14:textId="77777777" w:rsidTr="00353646">
              <w:trPr>
                <w:trHeight w:val="625"/>
              </w:trPr>
              <w:tc>
                <w:tcPr>
                  <w:tcW w:w="2036" w:type="dxa"/>
                  <w:tcBorders>
                    <w:top w:val="single" w:sz="4" w:space="0" w:color="000000"/>
                    <w:left w:val="single" w:sz="4" w:space="0" w:color="000000"/>
                    <w:bottom w:val="single" w:sz="4" w:space="0" w:color="000000"/>
                    <w:right w:val="single" w:sz="4" w:space="0" w:color="000000"/>
                  </w:tcBorders>
                  <w:shd w:val="clear" w:color="auto" w:fill="40D1F5" w:themeFill="accent5"/>
                  <w:tcMar>
                    <w:top w:w="15" w:type="dxa"/>
                    <w:left w:w="15" w:type="dxa"/>
                    <w:bottom w:w="0" w:type="dxa"/>
                    <w:right w:w="15" w:type="dxa"/>
                  </w:tcMar>
                  <w:hideMark/>
                </w:tcPr>
                <w:p w14:paraId="5998E496"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FIELD NAME</w:t>
                  </w:r>
                </w:p>
              </w:tc>
              <w:tc>
                <w:tcPr>
                  <w:tcW w:w="850" w:type="dxa"/>
                  <w:tcBorders>
                    <w:top w:val="single" w:sz="4" w:space="0" w:color="000000"/>
                    <w:left w:val="single" w:sz="4" w:space="0" w:color="000000"/>
                    <w:bottom w:val="single" w:sz="4" w:space="0" w:color="000000"/>
                    <w:right w:val="single" w:sz="4" w:space="0" w:color="000000"/>
                  </w:tcBorders>
                  <w:shd w:val="clear" w:color="auto" w:fill="40D1F5" w:themeFill="accent5"/>
                  <w:tcMar>
                    <w:top w:w="15" w:type="dxa"/>
                    <w:left w:w="15" w:type="dxa"/>
                    <w:bottom w:w="0" w:type="dxa"/>
                    <w:right w:w="15" w:type="dxa"/>
                  </w:tcMar>
                  <w:hideMark/>
                </w:tcPr>
                <w:p w14:paraId="59863A9D"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RJO/RJI</w:t>
                  </w:r>
                </w:p>
              </w:tc>
              <w:tc>
                <w:tcPr>
                  <w:tcW w:w="1134" w:type="dxa"/>
                  <w:tcBorders>
                    <w:top w:val="single" w:sz="4" w:space="0" w:color="000000"/>
                    <w:left w:val="single" w:sz="4" w:space="0" w:color="000000"/>
                    <w:bottom w:val="single" w:sz="4" w:space="0" w:color="000000"/>
                    <w:right w:val="single" w:sz="4" w:space="0" w:color="000000"/>
                  </w:tcBorders>
                  <w:shd w:val="clear" w:color="auto" w:fill="40D1F5" w:themeFill="accent5"/>
                  <w:tcMar>
                    <w:top w:w="15" w:type="dxa"/>
                    <w:left w:w="15" w:type="dxa"/>
                    <w:bottom w:w="0" w:type="dxa"/>
                    <w:right w:w="15" w:type="dxa"/>
                  </w:tcMar>
                  <w:hideMark/>
                </w:tcPr>
                <w:p w14:paraId="0D837700"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 / Amendment</w:t>
                  </w:r>
                </w:p>
              </w:tc>
              <w:tc>
                <w:tcPr>
                  <w:tcW w:w="6095" w:type="dxa"/>
                  <w:tcBorders>
                    <w:top w:val="single" w:sz="4" w:space="0" w:color="000000"/>
                    <w:left w:val="single" w:sz="4" w:space="0" w:color="000000"/>
                    <w:bottom w:val="single" w:sz="4" w:space="0" w:color="000000"/>
                    <w:right w:val="single" w:sz="4" w:space="0" w:color="000000"/>
                  </w:tcBorders>
                  <w:shd w:val="clear" w:color="auto" w:fill="40D1F5" w:themeFill="accent5"/>
                  <w:tcMar>
                    <w:top w:w="15" w:type="dxa"/>
                    <w:left w:w="15" w:type="dxa"/>
                    <w:bottom w:w="0" w:type="dxa"/>
                    <w:right w:w="15" w:type="dxa"/>
                  </w:tcMar>
                  <w:hideMark/>
                </w:tcPr>
                <w:p w14:paraId="0778E5F0"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Reason for change</w:t>
                  </w:r>
                </w:p>
              </w:tc>
            </w:tr>
            <w:tr w:rsidR="007709EC" w:rsidRPr="007709EC" w14:paraId="7689E08C" w14:textId="77777777" w:rsidTr="00353646">
              <w:trPr>
                <w:trHeight w:val="156"/>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82B521"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Contact reference number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6B7CDE"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A22E3B"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D4889D"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To bring in line with standard field naming</w:t>
                  </w:r>
                </w:p>
              </w:tc>
            </w:tr>
            <w:tr w:rsidR="007709EC" w:rsidRPr="007709EC" w14:paraId="1AD72A64" w14:textId="77777777" w:rsidTr="00353646">
              <w:trPr>
                <w:trHeight w:val="156"/>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2786242"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Meter serial number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F5E3A24"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E971CF"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C00046"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To bring in line with standard field naming</w:t>
                  </w:r>
                </w:p>
              </w:tc>
            </w:tr>
            <w:tr w:rsidR="007709EC" w:rsidRPr="007709EC" w14:paraId="3DF20D2D" w14:textId="77777777" w:rsidTr="00353646">
              <w:trPr>
                <w:trHeight w:val="46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B81F135"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Meter make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0F558B"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51A6CB"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785F6F" w14:textId="64EC89BB"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 xml:space="preserve">Added to assist reader in locating correct meter and/or identify any </w:t>
                  </w:r>
                  <w:r w:rsidR="0053522C" w:rsidRPr="007709EC">
                    <w:rPr>
                      <w:rFonts w:ascii="Calibri" w:eastAsiaTheme="minorEastAsia" w:hAnsi="Calibri" w:cs="Calibri"/>
                      <w:color w:val="000000" w:themeColor="text1"/>
                      <w:sz w:val="18"/>
                      <w:szCs w:val="18"/>
                    </w:rPr>
                    <w:t>discrepancies</w:t>
                  </w:r>
                  <w:r w:rsidRPr="007709EC">
                    <w:rPr>
                      <w:rFonts w:ascii="Calibri" w:eastAsiaTheme="minorEastAsia" w:hAnsi="Calibri" w:cs="Calibri"/>
                      <w:color w:val="000000" w:themeColor="text1"/>
                      <w:sz w:val="18"/>
                      <w:szCs w:val="18"/>
                    </w:rPr>
                    <w:t xml:space="preserve"> with data held on UKLink</w:t>
                  </w:r>
                </w:p>
              </w:tc>
            </w:tr>
            <w:tr w:rsidR="007709EC" w:rsidRPr="007709EC" w14:paraId="6906E664" w14:textId="77777777" w:rsidTr="00353646">
              <w:trPr>
                <w:trHeight w:val="46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F047C0"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lastRenderedPageBreak/>
                    <w:t>Meter model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FD4067"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9C9D56"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CD7FD" w14:textId="3D0F9A32"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 xml:space="preserve">Added to assist reader in locating correct meter and/or identify any </w:t>
                  </w:r>
                  <w:r w:rsidR="0053522C" w:rsidRPr="007709EC">
                    <w:rPr>
                      <w:rFonts w:ascii="Calibri" w:eastAsiaTheme="minorEastAsia" w:hAnsi="Calibri" w:cs="Calibri"/>
                      <w:color w:val="000000" w:themeColor="text1"/>
                      <w:sz w:val="18"/>
                      <w:szCs w:val="18"/>
                    </w:rPr>
                    <w:t>discrepancies</w:t>
                  </w:r>
                  <w:r w:rsidRPr="007709EC">
                    <w:rPr>
                      <w:rFonts w:ascii="Calibri" w:eastAsiaTheme="minorEastAsia" w:hAnsi="Calibri" w:cs="Calibri"/>
                      <w:color w:val="000000" w:themeColor="text1"/>
                      <w:sz w:val="18"/>
                      <w:szCs w:val="18"/>
                    </w:rPr>
                    <w:t xml:space="preserve"> with data held on UKLink</w:t>
                  </w:r>
                </w:p>
              </w:tc>
            </w:tr>
            <w:tr w:rsidR="007709EC" w:rsidRPr="007709EC" w14:paraId="238BD537" w14:textId="77777777" w:rsidTr="00353646">
              <w:trPr>
                <w:trHeight w:val="782"/>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C1703B"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KMI Indicator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FB6279"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FD8A09"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A53915"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Added due to MOD5605 requirement to provide meter issue flag information where a flag has been added or removed through KMI process and there is a MUR contact open at that time</w:t>
                  </w:r>
                </w:p>
              </w:tc>
            </w:tr>
            <w:tr w:rsidR="007709EC" w:rsidRPr="007709EC" w14:paraId="165A5E37" w14:textId="77777777" w:rsidTr="00353646">
              <w:trPr>
                <w:trHeight w:val="46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67F58C0"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Update/Information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7C9951"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126A8E"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8E90EB"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Added to provide any detail CDSP may have been aware of that might assist MRA/IGT/DN in investigation or if MUR still required</w:t>
                  </w:r>
                </w:p>
              </w:tc>
            </w:tr>
            <w:tr w:rsidR="007709EC" w:rsidRPr="007709EC" w14:paraId="672527BD" w14:textId="77777777" w:rsidTr="00353646">
              <w:trPr>
                <w:trHeight w:val="625"/>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DD2B77"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Meter serial number read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6D932A5"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78C98C"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D8BF07"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To allow the reader of the meter to provide detail of the meter that was found and read, which may be different to the Meter Serial Number is currently attached on UKLink</w:t>
                  </w:r>
                </w:p>
              </w:tc>
            </w:tr>
            <w:tr w:rsidR="007709EC" w:rsidRPr="007709EC" w14:paraId="040583BE" w14:textId="77777777" w:rsidTr="00353646">
              <w:trPr>
                <w:trHeight w:val="46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7726058"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Comments group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E6CBEA"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298F79"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71E907"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Was 'Comments' but changed to 'Comments group', and specific comments made available to ensure correct validation</w:t>
                  </w:r>
                </w:p>
              </w:tc>
            </w:tr>
            <w:tr w:rsidR="007709EC" w:rsidRPr="007709EC" w14:paraId="6EB74E46" w14:textId="77777777" w:rsidTr="00353646">
              <w:trPr>
                <w:trHeight w:val="313"/>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9BCD76"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Reader comments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2625FA"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8B8FD4"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19B811"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Added in case extra information could be provided to assist in resolution of contact</w:t>
                  </w:r>
                </w:p>
              </w:tc>
            </w:tr>
            <w:tr w:rsidR="007709EC" w:rsidRPr="007709EC" w14:paraId="7B3E559B" w14:textId="77777777" w:rsidTr="00353646">
              <w:trPr>
                <w:trHeight w:val="46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42B511"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Rejection reason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28F45D"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336D8D"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FE84EC"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Label change to highlight this is the reason the original read provided on the MJI was rejected</w:t>
                  </w:r>
                </w:p>
              </w:tc>
            </w:tr>
            <w:tr w:rsidR="007709EC" w:rsidRPr="007709EC" w14:paraId="3A392ED0" w14:textId="77777777" w:rsidTr="00353646">
              <w:trPr>
                <w:trHeight w:val="469"/>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1670F86"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Latest comments group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CB5708"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D68F18"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A3C669C"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 xml:space="preserve">Label change to highlight in the Contact detail that this is the comment from the most recent visit </w:t>
                  </w:r>
                </w:p>
              </w:tc>
            </w:tr>
            <w:tr w:rsidR="007709EC" w:rsidRPr="007709EC" w14:paraId="60AAA55F" w14:textId="77777777" w:rsidTr="00353646">
              <w:trPr>
                <w:trHeight w:val="313"/>
              </w:trPr>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C5A79F"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Comments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BC523B"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RJI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AB889C"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A4A714" w14:textId="77777777" w:rsidR="007709EC" w:rsidRPr="007709EC" w:rsidRDefault="007709EC" w:rsidP="007709EC">
                  <w:pPr>
                    <w:rPr>
                      <w:rFonts w:ascii="Calibri" w:eastAsiaTheme="minorEastAsia" w:hAnsi="Calibri" w:cs="Calibri"/>
                      <w:color w:val="000000" w:themeColor="text1"/>
                      <w:sz w:val="18"/>
                      <w:szCs w:val="18"/>
                    </w:rPr>
                  </w:pPr>
                  <w:r w:rsidRPr="007709EC">
                    <w:rPr>
                      <w:rFonts w:ascii="Calibri" w:eastAsiaTheme="minorEastAsia" w:hAnsi="Calibri" w:cs="Calibri"/>
                      <w:color w:val="000000" w:themeColor="text1"/>
                      <w:sz w:val="18"/>
                      <w:szCs w:val="18"/>
                    </w:rPr>
                    <w:t>Added in case extra information could be provided to assist in resolution of contact</w:t>
                  </w:r>
                </w:p>
              </w:tc>
            </w:tr>
          </w:tbl>
          <w:p w14:paraId="3725ED63" w14:textId="77777777" w:rsidR="009D7FDA" w:rsidRPr="00181AEF" w:rsidRDefault="009D7FDA" w:rsidP="00BC11E6">
            <w:pPr>
              <w:jc w:val="both"/>
              <w:rPr>
                <w:rFonts w:ascii="Calibri" w:hAnsi="Calibri" w:cs="Calibri"/>
                <w:b/>
                <w:color w:val="000000" w:themeColor="text1"/>
              </w:rPr>
            </w:pPr>
          </w:p>
          <w:p w14:paraId="45494086" w14:textId="14E6AA51" w:rsidR="00D72A6F" w:rsidRPr="00181AEF" w:rsidRDefault="00D72A6F" w:rsidP="00D72A6F">
            <w:pPr>
              <w:jc w:val="both"/>
              <w:rPr>
                <w:rFonts w:ascii="Calibri" w:hAnsi="Calibri" w:cs="Calibri"/>
                <w:b/>
                <w:bCs/>
                <w:color w:val="000000" w:themeColor="text1"/>
              </w:rPr>
            </w:pPr>
            <w:r w:rsidRPr="00181AEF">
              <w:rPr>
                <w:rFonts w:ascii="Calibri" w:hAnsi="Calibri" w:cs="Calibri"/>
                <w:b/>
                <w:bCs/>
                <w:color w:val="000000" w:themeColor="text1"/>
              </w:rPr>
              <w:t xml:space="preserve">Must Read (MUR) Clarification – File Format changes </w:t>
            </w:r>
            <w:r>
              <w:rPr>
                <w:rFonts w:ascii="Calibri" w:hAnsi="Calibri" w:cs="Calibri"/>
                <w:b/>
                <w:bCs/>
                <w:color w:val="000000" w:themeColor="text1"/>
              </w:rPr>
              <w:t>–</w:t>
            </w:r>
            <w:r w:rsidRPr="00181AEF">
              <w:rPr>
                <w:rFonts w:ascii="Calibri" w:hAnsi="Calibri" w:cs="Calibri"/>
                <w:b/>
                <w:bCs/>
                <w:color w:val="000000" w:themeColor="text1"/>
              </w:rPr>
              <w:t xml:space="preserve"> </w:t>
            </w:r>
            <w:r>
              <w:rPr>
                <w:rFonts w:ascii="Calibri" w:hAnsi="Calibri" w:cs="Calibri"/>
                <w:b/>
                <w:bCs/>
                <w:color w:val="000000" w:themeColor="text1"/>
              </w:rPr>
              <w:t>LTO /LTI</w:t>
            </w:r>
          </w:p>
          <w:p w14:paraId="2E0DCBEE" w14:textId="7D6FE8DB" w:rsidR="00D72A6F" w:rsidRPr="005E3779" w:rsidRDefault="00D72A6F" w:rsidP="00BC11E6">
            <w:pPr>
              <w:jc w:val="both"/>
              <w:rPr>
                <w:rFonts w:ascii="Calibri" w:hAnsi="Calibri" w:cs="Calibri"/>
                <w:color w:val="000000" w:themeColor="text1"/>
              </w:rPr>
            </w:pPr>
            <w:r w:rsidRPr="00181AEF">
              <w:rPr>
                <w:rFonts w:ascii="Calibri" w:hAnsi="Calibri" w:cs="Calibri"/>
                <w:color w:val="000000" w:themeColor="text1"/>
              </w:rPr>
              <w:t xml:space="preserve">The changes to the </w:t>
            </w:r>
            <w:r>
              <w:rPr>
                <w:rFonts w:ascii="Calibri" w:hAnsi="Calibri" w:cs="Calibri"/>
                <w:color w:val="000000" w:themeColor="text1"/>
              </w:rPr>
              <w:t>LTO /LTI</w:t>
            </w:r>
            <w:r w:rsidRPr="00181AEF">
              <w:rPr>
                <w:rFonts w:ascii="Calibri" w:hAnsi="Calibri" w:cs="Calibri"/>
                <w:color w:val="000000" w:themeColor="text1"/>
              </w:rPr>
              <w:t xml:space="preserve"> file can be summarised as follows: </w:t>
            </w:r>
          </w:p>
          <w:tbl>
            <w:tblPr>
              <w:tblW w:w="10124" w:type="dxa"/>
              <w:tblLayout w:type="fixed"/>
              <w:tblCellMar>
                <w:left w:w="0" w:type="dxa"/>
                <w:right w:w="0" w:type="dxa"/>
              </w:tblCellMar>
              <w:tblLook w:val="0600" w:firstRow="0" w:lastRow="0" w:firstColumn="0" w:lastColumn="0" w:noHBand="1" w:noVBand="1"/>
            </w:tblPr>
            <w:tblGrid>
              <w:gridCol w:w="2045"/>
              <w:gridCol w:w="850"/>
              <w:gridCol w:w="1134"/>
              <w:gridCol w:w="6095"/>
            </w:tblGrid>
            <w:tr w:rsidR="0053522C" w:rsidRPr="0053522C" w14:paraId="67F97DF5" w14:textId="77777777" w:rsidTr="005E3779">
              <w:trPr>
                <w:trHeight w:val="241"/>
              </w:trPr>
              <w:tc>
                <w:tcPr>
                  <w:tcW w:w="2045" w:type="dxa"/>
                  <w:tcBorders>
                    <w:top w:val="single" w:sz="4" w:space="0" w:color="000000"/>
                    <w:left w:val="single" w:sz="4" w:space="0" w:color="000000"/>
                    <w:bottom w:val="single" w:sz="4" w:space="0" w:color="000000"/>
                    <w:right w:val="single" w:sz="4" w:space="0" w:color="000000"/>
                  </w:tcBorders>
                  <w:shd w:val="clear" w:color="auto" w:fill="40D1F5" w:themeFill="accent5"/>
                  <w:tcMar>
                    <w:top w:w="3" w:type="dxa"/>
                    <w:left w:w="3" w:type="dxa"/>
                    <w:bottom w:w="0" w:type="dxa"/>
                    <w:right w:w="3" w:type="dxa"/>
                  </w:tcMar>
                  <w:hideMark/>
                </w:tcPr>
                <w:p w14:paraId="54F3EC7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Field Name</w:t>
                  </w:r>
                </w:p>
              </w:tc>
              <w:tc>
                <w:tcPr>
                  <w:tcW w:w="850" w:type="dxa"/>
                  <w:tcBorders>
                    <w:top w:val="single" w:sz="4" w:space="0" w:color="000000"/>
                    <w:left w:val="single" w:sz="4" w:space="0" w:color="000000"/>
                    <w:bottom w:val="single" w:sz="4" w:space="0" w:color="000000"/>
                    <w:right w:val="single" w:sz="4" w:space="0" w:color="000000"/>
                  </w:tcBorders>
                  <w:shd w:val="clear" w:color="auto" w:fill="40D1F5" w:themeFill="accent5"/>
                  <w:tcMar>
                    <w:top w:w="3" w:type="dxa"/>
                    <w:left w:w="3" w:type="dxa"/>
                    <w:bottom w:w="0" w:type="dxa"/>
                    <w:right w:w="3" w:type="dxa"/>
                  </w:tcMar>
                  <w:hideMark/>
                </w:tcPr>
                <w:p w14:paraId="2CC3C1EA"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 / LTI</w:t>
                  </w:r>
                </w:p>
              </w:tc>
              <w:tc>
                <w:tcPr>
                  <w:tcW w:w="1134" w:type="dxa"/>
                  <w:tcBorders>
                    <w:top w:val="single" w:sz="4" w:space="0" w:color="000000"/>
                    <w:left w:val="single" w:sz="4" w:space="0" w:color="000000"/>
                    <w:bottom w:val="single" w:sz="4" w:space="0" w:color="000000"/>
                    <w:right w:val="single" w:sz="4" w:space="0" w:color="000000"/>
                  </w:tcBorders>
                  <w:shd w:val="clear" w:color="auto" w:fill="40D1F5" w:themeFill="accent5"/>
                  <w:tcMar>
                    <w:top w:w="3" w:type="dxa"/>
                    <w:left w:w="3" w:type="dxa"/>
                    <w:bottom w:w="0" w:type="dxa"/>
                    <w:right w:w="3" w:type="dxa"/>
                  </w:tcMar>
                  <w:hideMark/>
                </w:tcPr>
                <w:p w14:paraId="6CF2ED52"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 / Amendment</w:t>
                  </w:r>
                </w:p>
              </w:tc>
              <w:tc>
                <w:tcPr>
                  <w:tcW w:w="6095" w:type="dxa"/>
                  <w:tcBorders>
                    <w:top w:val="single" w:sz="4" w:space="0" w:color="000000"/>
                    <w:left w:val="single" w:sz="4" w:space="0" w:color="000000"/>
                    <w:bottom w:val="single" w:sz="4" w:space="0" w:color="000000"/>
                    <w:right w:val="single" w:sz="4" w:space="0" w:color="000000"/>
                  </w:tcBorders>
                  <w:shd w:val="clear" w:color="auto" w:fill="40D1F5" w:themeFill="accent5"/>
                  <w:tcMar>
                    <w:top w:w="3" w:type="dxa"/>
                    <w:left w:w="3" w:type="dxa"/>
                    <w:bottom w:w="0" w:type="dxa"/>
                    <w:right w:w="3" w:type="dxa"/>
                  </w:tcMar>
                  <w:hideMark/>
                </w:tcPr>
                <w:p w14:paraId="3E874F4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Reason for change</w:t>
                  </w:r>
                </w:p>
              </w:tc>
            </w:tr>
            <w:tr w:rsidR="0053522C" w:rsidRPr="0053522C" w14:paraId="2B1EAA6E" w14:textId="77777777" w:rsidTr="005E3779">
              <w:trPr>
                <w:trHeight w:val="12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6962030F"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Contact reference number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701C353B"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5331006"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2FA65C3"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To bring in line with standard field naming</w:t>
                  </w:r>
                </w:p>
              </w:tc>
            </w:tr>
            <w:tr w:rsidR="0053522C" w:rsidRPr="0053522C" w14:paraId="4030D19F" w14:textId="77777777" w:rsidTr="005E3779">
              <w:trPr>
                <w:trHeight w:val="12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527D0777"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Meter serial number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21944157"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F9B69AA"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8318E67"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To bring in line with standard field naming</w:t>
                  </w:r>
                </w:p>
              </w:tc>
            </w:tr>
            <w:tr w:rsidR="0053522C" w:rsidRPr="0053522C" w14:paraId="36B78C23" w14:textId="77777777" w:rsidTr="005E3779">
              <w:trPr>
                <w:trHeight w:val="362"/>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2BE69030"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Comments group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47364998"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B222FD"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4F5046D"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Was 'Comments' but changed to 'Comments group', and specific comments made available to ensure correct validation</w:t>
                  </w:r>
                </w:p>
              </w:tc>
            </w:tr>
            <w:tr w:rsidR="0053522C" w:rsidRPr="0053522C" w14:paraId="73493BC9" w14:textId="77777777" w:rsidTr="005E3779">
              <w:trPr>
                <w:trHeight w:val="24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3A87D995"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Reader comments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08B2EBD2"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530D7DBA"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79D2961"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in case extra information could be provided to assist in resolution of contact</w:t>
                  </w:r>
                </w:p>
              </w:tc>
            </w:tr>
            <w:tr w:rsidR="0053522C" w:rsidRPr="0053522C" w14:paraId="193782DE" w14:textId="77777777" w:rsidTr="005E3779">
              <w:trPr>
                <w:trHeight w:val="24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5B878E25"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Access instructions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7A651281"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1283E2BD"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89E3A82"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to provide access instructions that were provided in MJO</w:t>
                  </w:r>
                </w:p>
              </w:tc>
            </w:tr>
            <w:tr w:rsidR="0053522C" w:rsidRPr="0053522C" w14:paraId="31D10E2F" w14:textId="77777777" w:rsidTr="005E3779">
              <w:trPr>
                <w:trHeight w:val="24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01A438DF"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Meter location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14267BA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2362C22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EBF73FA"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to provide meter location provided in MJO</w:t>
                  </w:r>
                </w:p>
              </w:tc>
            </w:tr>
            <w:tr w:rsidR="0053522C" w:rsidRPr="0053522C" w14:paraId="77C81DBD" w14:textId="77777777" w:rsidTr="005E3779">
              <w:trPr>
                <w:trHeight w:val="362"/>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3C19E06D"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Meter make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47C39265"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4D4184A"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7B4A26D"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to assist reader in locating correct meter and/or identify any discrepancies with data held on UKLink</w:t>
                  </w:r>
                </w:p>
              </w:tc>
            </w:tr>
            <w:tr w:rsidR="0053522C" w:rsidRPr="0053522C" w14:paraId="2A28159E" w14:textId="77777777" w:rsidTr="005E3779">
              <w:trPr>
                <w:trHeight w:val="362"/>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5329DC50"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Meter model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07F5BE42"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990B19B"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EFA7A06"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to assist reader in locating correct meter and/or identify any discrepancies with data held on UKLink</w:t>
                  </w:r>
                </w:p>
              </w:tc>
            </w:tr>
            <w:tr w:rsidR="0053522C" w:rsidRPr="0053522C" w14:paraId="6942DB24" w14:textId="77777777" w:rsidTr="005E3779">
              <w:trPr>
                <w:trHeight w:val="482"/>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ED21547"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KMI indicator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3C873E8D"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B77876F"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393697E"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due to MOD5605 requirement to provide meter issue flag information where a flag has been added or removed through KMI process and there is a MUR contact open at that time</w:t>
                  </w:r>
                </w:p>
              </w:tc>
            </w:tr>
            <w:tr w:rsidR="0053522C" w:rsidRPr="0053522C" w14:paraId="4FC61E2E" w14:textId="77777777" w:rsidTr="005E3779">
              <w:trPr>
                <w:trHeight w:val="362"/>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44DDE226"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Update/Information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0F399F21"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09A67DE"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E8F6FF0"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to provide any detail CDSP may have been aware of that might assist MRA/IGT/DN in investigation or if MUR still required</w:t>
                  </w:r>
                </w:p>
              </w:tc>
            </w:tr>
            <w:tr w:rsidR="0053522C" w:rsidRPr="0053522C" w14:paraId="5D207AAC" w14:textId="77777777" w:rsidTr="005E3779">
              <w:trPr>
                <w:trHeight w:val="24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7E80BC4C"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Level 3 read date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2BC4BDE6"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35B5F7FF"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0F7CA81"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Changed to 'Level 3 read date' to differentiate from dates provided in MJO</w:t>
                  </w:r>
                </w:p>
              </w:tc>
            </w:tr>
            <w:tr w:rsidR="0053522C" w:rsidRPr="0053522C" w14:paraId="67AD4526" w14:textId="77777777" w:rsidTr="005E3779">
              <w:trPr>
                <w:trHeight w:val="12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420F0116"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Meter serial number read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54A9725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3949382"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5EB872A"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To bring in line with naming of field in MJI</w:t>
                  </w:r>
                </w:p>
              </w:tc>
            </w:tr>
            <w:tr w:rsidR="0053522C" w:rsidRPr="0053522C" w14:paraId="0A4148DD" w14:textId="77777777" w:rsidTr="005E3779">
              <w:trPr>
                <w:trHeight w:val="603"/>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7D42BC6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Level 3 comments group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044300C8"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1981BD12"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label change</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3F08CC"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Was 'Comments' but changed to 'Level 3 comments group' to differentiate in contact detail from comment groups provided in MJI, and specific comments made available to ensure correct validation</w:t>
                  </w:r>
                </w:p>
              </w:tc>
            </w:tr>
            <w:tr w:rsidR="0053522C" w:rsidRPr="0053522C" w14:paraId="3C8872D1" w14:textId="77777777" w:rsidTr="005E3779">
              <w:trPr>
                <w:trHeight w:val="241"/>
              </w:trPr>
              <w:tc>
                <w:tcPr>
                  <w:tcW w:w="204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0594F618"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Comments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3EB1A5D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LTI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hideMark/>
                </w:tcPr>
                <w:p w14:paraId="40345956"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New</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3541A79" w14:textId="77777777" w:rsidR="0053522C" w:rsidRPr="0053522C" w:rsidRDefault="0053522C" w:rsidP="0053522C">
                  <w:pPr>
                    <w:rPr>
                      <w:rFonts w:ascii="Calibri" w:hAnsi="Calibri" w:cs="Calibri"/>
                      <w:color w:val="000000" w:themeColor="text1"/>
                      <w:sz w:val="18"/>
                      <w:szCs w:val="18"/>
                    </w:rPr>
                  </w:pPr>
                  <w:r w:rsidRPr="0053522C">
                    <w:rPr>
                      <w:rFonts w:ascii="Calibri" w:hAnsi="Calibri" w:cs="Calibri"/>
                      <w:color w:val="000000" w:themeColor="text1"/>
                      <w:sz w:val="18"/>
                      <w:szCs w:val="18"/>
                    </w:rPr>
                    <w:t>Added in case extra information could be provided to assist in resolution of contact</w:t>
                  </w:r>
                </w:p>
              </w:tc>
            </w:tr>
          </w:tbl>
          <w:p w14:paraId="7AB361C6" w14:textId="1A9B32C7" w:rsidR="00D72A6F" w:rsidRDefault="00D72A6F" w:rsidP="00BC11E6">
            <w:pPr>
              <w:jc w:val="both"/>
              <w:rPr>
                <w:rFonts w:ascii="Calibri" w:hAnsi="Calibri" w:cs="Calibri"/>
                <w:b/>
                <w:bCs/>
                <w:color w:val="000000" w:themeColor="text1"/>
              </w:rPr>
            </w:pPr>
          </w:p>
          <w:p w14:paraId="26B70270" w14:textId="77777777" w:rsidR="00D72A6F" w:rsidRDefault="00D72A6F" w:rsidP="00BC11E6">
            <w:pPr>
              <w:jc w:val="both"/>
              <w:rPr>
                <w:rFonts w:ascii="Calibri" w:hAnsi="Calibri" w:cs="Calibri"/>
                <w:b/>
                <w:bCs/>
                <w:color w:val="000000" w:themeColor="text1"/>
              </w:rPr>
            </w:pPr>
          </w:p>
          <w:p w14:paraId="7C77F675" w14:textId="18671770" w:rsidR="00296E6B" w:rsidRDefault="00296E6B" w:rsidP="00BC11E6">
            <w:pPr>
              <w:jc w:val="both"/>
              <w:rPr>
                <w:rFonts w:ascii="Calibri" w:hAnsi="Calibri" w:cs="Calibri"/>
                <w:b/>
                <w:bCs/>
                <w:color w:val="000000" w:themeColor="text1"/>
              </w:rPr>
            </w:pPr>
            <w:r>
              <w:rPr>
                <w:rFonts w:ascii="Calibri" w:hAnsi="Calibri" w:cs="Calibri"/>
                <w:b/>
                <w:bCs/>
                <w:color w:val="000000" w:themeColor="text1"/>
              </w:rPr>
              <w:t>The File format document</w:t>
            </w:r>
            <w:r w:rsidR="00F40B93">
              <w:rPr>
                <w:rFonts w:ascii="Calibri" w:hAnsi="Calibri" w:cs="Calibri"/>
                <w:b/>
                <w:bCs/>
                <w:color w:val="000000" w:themeColor="text1"/>
              </w:rPr>
              <w:t>s</w:t>
            </w:r>
            <w:r>
              <w:rPr>
                <w:rFonts w:ascii="Calibri" w:hAnsi="Calibri" w:cs="Calibri"/>
                <w:b/>
                <w:bCs/>
                <w:color w:val="000000" w:themeColor="text1"/>
              </w:rPr>
              <w:t xml:space="preserve"> can be accessed </w:t>
            </w:r>
            <w:r w:rsidR="00275917">
              <w:rPr>
                <w:rFonts w:ascii="Calibri" w:hAnsi="Calibri" w:cs="Calibri"/>
                <w:b/>
                <w:bCs/>
                <w:color w:val="000000" w:themeColor="text1"/>
              </w:rPr>
              <w:t>here</w:t>
            </w:r>
            <w:r>
              <w:rPr>
                <w:rFonts w:ascii="Calibri" w:hAnsi="Calibri" w:cs="Calibri"/>
                <w:b/>
                <w:bCs/>
                <w:color w:val="000000" w:themeColor="text1"/>
              </w:rPr>
              <w:t>:</w:t>
            </w:r>
          </w:p>
          <w:p w14:paraId="43FAB9C2" w14:textId="77777777" w:rsidR="00550C50" w:rsidRDefault="00550C50" w:rsidP="00BC11E6">
            <w:pPr>
              <w:jc w:val="both"/>
              <w:rPr>
                <w:rFonts w:ascii="Calibri" w:hAnsi="Calibri" w:cs="Calibri"/>
                <w:color w:val="000000" w:themeColor="text1"/>
              </w:rPr>
            </w:pPr>
          </w:p>
          <w:p w14:paraId="4F4533DA" w14:textId="417AA11B" w:rsidR="00F40B93" w:rsidRDefault="00550C50" w:rsidP="00BC11E6">
            <w:pPr>
              <w:jc w:val="both"/>
              <w:rPr>
                <w:rFonts w:ascii="Calibri" w:hAnsi="Calibri" w:cs="Calibri"/>
                <w:b/>
                <w:bCs/>
                <w:color w:val="000000" w:themeColor="text1"/>
              </w:rPr>
            </w:pPr>
            <w:r>
              <w:rPr>
                <w:rFonts w:ascii="Calibri" w:hAnsi="Calibri" w:cs="Calibri"/>
                <w:color w:val="000000" w:themeColor="text1"/>
              </w:rPr>
              <w:t>Each of the documen</w:t>
            </w:r>
            <w:r w:rsidR="00D87A4E">
              <w:rPr>
                <w:rFonts w:ascii="Calibri" w:hAnsi="Calibri" w:cs="Calibri"/>
                <w:color w:val="000000" w:themeColor="text1"/>
              </w:rPr>
              <w:t xml:space="preserve">ts below provides the file format, including the description and </w:t>
            </w:r>
            <w:r w:rsidR="00C15A25">
              <w:rPr>
                <w:rFonts w:ascii="Calibri" w:hAnsi="Calibri" w:cs="Calibri"/>
                <w:color w:val="000000" w:themeColor="text1"/>
              </w:rPr>
              <w:t>any set values,</w:t>
            </w:r>
            <w:r w:rsidR="00D87A4E">
              <w:rPr>
                <w:rFonts w:ascii="Calibri" w:hAnsi="Calibri" w:cs="Calibri"/>
                <w:color w:val="000000" w:themeColor="text1"/>
              </w:rPr>
              <w:t xml:space="preserve"> for each file type in one tab and the second tab provides the file format changes and reasons as displayed above.</w:t>
            </w:r>
          </w:p>
          <w:p w14:paraId="5120EC3A" w14:textId="6B4349EB" w:rsidR="00296E6B" w:rsidRDefault="000744C6" w:rsidP="00BC11E6">
            <w:pPr>
              <w:jc w:val="both"/>
              <w:rPr>
                <w:rFonts w:ascii="Calibri" w:hAnsi="Calibri" w:cs="Calibri"/>
                <w:b/>
                <w:bCs/>
                <w:color w:val="000000" w:themeColor="text1"/>
              </w:rPr>
            </w:pPr>
            <w:r>
              <w:rPr>
                <w:rFonts w:ascii="Calibri" w:hAnsi="Calibri" w:cs="Calibri"/>
                <w:b/>
                <w:bCs/>
                <w:noProof/>
                <w:color w:val="000000" w:themeColor="text1"/>
              </w:rPr>
              <w:object w:dxaOrig="1326" w:dyaOrig="880" w14:anchorId="2954F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8pt;height:44.4pt" o:ole="">
                  <v:imagedata r:id="rId15" o:title=""/>
                </v:shape>
                <o:OLEObject Type="Embed" ProgID="Excel.Sheet.12" ShapeID="_x0000_i1025" DrawAspect="Icon" ObjectID="_1769240671" r:id="rId16"/>
              </w:object>
            </w:r>
            <w:r w:rsidR="0073173C">
              <w:rPr>
                <w:rFonts w:ascii="Calibri" w:hAnsi="Calibri" w:cs="Calibri"/>
                <w:b/>
                <w:bCs/>
                <w:noProof/>
                <w:color w:val="000000" w:themeColor="text1"/>
              </w:rPr>
              <w:object w:dxaOrig="1326" w:dyaOrig="880" w14:anchorId="5015A95F">
                <v:shape id="_x0000_i1026" type="#_x0000_t75" alt="" style="width:65.8pt;height:44.4pt" o:ole="">
                  <v:imagedata r:id="rId17" o:title=""/>
                </v:shape>
                <o:OLEObject Type="Embed" ProgID="Excel.Sheet.12" ShapeID="_x0000_i1026" DrawAspect="Icon" ObjectID="_1769240672" r:id="rId18"/>
              </w:object>
            </w:r>
            <w:r w:rsidR="0073173C">
              <w:rPr>
                <w:rFonts w:ascii="Calibri" w:hAnsi="Calibri" w:cs="Calibri"/>
                <w:b/>
                <w:bCs/>
                <w:noProof/>
                <w:color w:val="000000" w:themeColor="text1"/>
              </w:rPr>
              <w:object w:dxaOrig="1326" w:dyaOrig="880" w14:anchorId="5BCF41A8">
                <v:shape id="_x0000_i1027" type="#_x0000_t75" alt="" style="width:65.8pt;height:44.4pt" o:ole="">
                  <v:imagedata r:id="rId19" o:title=""/>
                </v:shape>
                <o:OLEObject Type="Embed" ProgID="Excel.Sheet.12" ShapeID="_x0000_i1027" DrawAspect="Icon" ObjectID="_1769240673" r:id="rId20"/>
              </w:object>
            </w:r>
            <w:r w:rsidR="0073173C">
              <w:rPr>
                <w:rFonts w:ascii="Calibri" w:hAnsi="Calibri" w:cs="Calibri"/>
                <w:b/>
                <w:bCs/>
                <w:noProof/>
                <w:color w:val="000000" w:themeColor="text1"/>
              </w:rPr>
              <w:object w:dxaOrig="1326" w:dyaOrig="880" w14:anchorId="56A330E6">
                <v:shape id="_x0000_i1028" type="#_x0000_t75" alt="" style="width:65.8pt;height:44.4pt" o:ole="">
                  <v:imagedata r:id="rId21" o:title=""/>
                </v:shape>
                <o:OLEObject Type="Embed" ProgID="Excel.Sheet.12" ShapeID="_x0000_i1028" DrawAspect="Icon" ObjectID="_1769240674" r:id="rId22"/>
              </w:object>
            </w:r>
            <w:r w:rsidR="00B64F79">
              <w:rPr>
                <w:rFonts w:ascii="Calibri" w:hAnsi="Calibri" w:cs="Calibri"/>
                <w:b/>
                <w:bCs/>
                <w:noProof/>
                <w:color w:val="000000" w:themeColor="text1"/>
              </w:rPr>
              <w:object w:dxaOrig="1326" w:dyaOrig="880" w14:anchorId="193003BC">
                <v:shape id="_x0000_i1029" type="#_x0000_t75" alt="" style="width:65.8pt;height:44.4pt" o:ole="">
                  <v:imagedata r:id="rId23" o:title=""/>
                </v:shape>
                <o:OLEObject Type="Embed" ProgID="Excel.Sheet.12" ShapeID="_x0000_i1029" DrawAspect="Icon" ObjectID="_1769240675" r:id="rId24"/>
              </w:object>
            </w:r>
            <w:r w:rsidR="00B64F79">
              <w:rPr>
                <w:rFonts w:ascii="Calibri" w:hAnsi="Calibri" w:cs="Calibri"/>
                <w:b/>
                <w:bCs/>
                <w:noProof/>
                <w:color w:val="000000" w:themeColor="text1"/>
              </w:rPr>
              <w:object w:dxaOrig="1326" w:dyaOrig="880" w14:anchorId="33BD4FAC">
                <v:shape id="_x0000_i1030" type="#_x0000_t75" alt="" style="width:65.8pt;height:44.4pt" o:ole="">
                  <v:imagedata r:id="rId25" o:title=""/>
                </v:shape>
                <o:OLEObject Type="Embed" ProgID="Excel.Sheet.12" ShapeID="_x0000_i1030" DrawAspect="Icon" ObjectID="_1769240676" r:id="rId26"/>
              </w:object>
            </w:r>
          </w:p>
          <w:p w14:paraId="3D292110" w14:textId="77777777" w:rsidR="00296E6B" w:rsidRPr="00181AEF" w:rsidRDefault="00296E6B" w:rsidP="00BC11E6">
            <w:pPr>
              <w:jc w:val="both"/>
              <w:rPr>
                <w:rFonts w:ascii="Calibri" w:hAnsi="Calibri" w:cs="Calibri"/>
                <w:b/>
                <w:bCs/>
                <w:color w:val="000000" w:themeColor="text1"/>
              </w:rPr>
            </w:pPr>
          </w:p>
          <w:p w14:paraId="3D06B9C6" w14:textId="4A09E557" w:rsidR="008B1AB8" w:rsidRDefault="008B1AB8" w:rsidP="008B1AB8">
            <w:pPr>
              <w:jc w:val="both"/>
              <w:rPr>
                <w:rFonts w:ascii="Calibri" w:hAnsi="Calibri" w:cs="Calibri"/>
                <w:b/>
                <w:bCs/>
                <w:color w:val="000000" w:themeColor="text1"/>
              </w:rPr>
            </w:pPr>
            <w:r>
              <w:rPr>
                <w:rFonts w:ascii="Calibri" w:hAnsi="Calibri" w:cs="Calibri"/>
                <w:b/>
                <w:bCs/>
                <w:color w:val="000000" w:themeColor="text1"/>
              </w:rPr>
              <w:t>Enhanced Customer Support Framework</w:t>
            </w:r>
          </w:p>
          <w:p w14:paraId="162E39A4" w14:textId="51A50E3D" w:rsidR="008B1AB8" w:rsidRPr="008B1AB8" w:rsidRDefault="008B1AB8" w:rsidP="008B1AB8">
            <w:pPr>
              <w:jc w:val="both"/>
              <w:rPr>
                <w:rFonts w:ascii="Calibri" w:hAnsi="Calibri" w:cs="Calibri"/>
                <w:color w:val="000000" w:themeColor="text1"/>
              </w:rPr>
            </w:pPr>
            <w:r>
              <w:rPr>
                <w:rFonts w:ascii="Calibri" w:hAnsi="Calibri" w:cs="Calibri"/>
                <w:color w:val="000000" w:themeColor="text1"/>
              </w:rPr>
              <w:t xml:space="preserve">We appreciate that this </w:t>
            </w:r>
            <w:r w:rsidR="00667E69">
              <w:rPr>
                <w:rFonts w:ascii="Calibri" w:hAnsi="Calibri" w:cs="Calibri"/>
                <w:color w:val="000000" w:themeColor="text1"/>
              </w:rPr>
              <w:t xml:space="preserve">may not be an ideal situation for </w:t>
            </w:r>
            <w:r w:rsidR="00876A3A">
              <w:rPr>
                <w:rFonts w:ascii="Calibri" w:hAnsi="Calibri" w:cs="Calibri"/>
                <w:color w:val="000000" w:themeColor="text1"/>
              </w:rPr>
              <w:t xml:space="preserve">some customers and therefore we will be launching an enhanced customer support </w:t>
            </w:r>
            <w:r w:rsidR="00281D97">
              <w:rPr>
                <w:rFonts w:ascii="Calibri" w:hAnsi="Calibri" w:cs="Calibri"/>
                <w:color w:val="000000" w:themeColor="text1"/>
              </w:rPr>
              <w:t xml:space="preserve">framework </w:t>
            </w:r>
            <w:r w:rsidR="005761BE">
              <w:rPr>
                <w:rFonts w:ascii="Calibri" w:hAnsi="Calibri" w:cs="Calibri"/>
                <w:color w:val="000000" w:themeColor="text1"/>
              </w:rPr>
              <w:t xml:space="preserve">containing three options </w:t>
            </w:r>
            <w:r w:rsidR="00281D97">
              <w:rPr>
                <w:rFonts w:ascii="Calibri" w:hAnsi="Calibri" w:cs="Calibri"/>
                <w:color w:val="000000" w:themeColor="text1"/>
              </w:rPr>
              <w:t>which will be in place for up</w:t>
            </w:r>
            <w:r w:rsidR="000C0FD5">
              <w:rPr>
                <w:rFonts w:ascii="Calibri" w:hAnsi="Calibri" w:cs="Calibri"/>
                <w:color w:val="000000" w:themeColor="text1"/>
              </w:rPr>
              <w:t xml:space="preserve"> </w:t>
            </w:r>
            <w:r w:rsidR="00281D97">
              <w:rPr>
                <w:rFonts w:ascii="Calibri" w:hAnsi="Calibri" w:cs="Calibri"/>
                <w:color w:val="000000" w:themeColor="text1"/>
              </w:rPr>
              <w:t>to six months following the launch of V1.8</w:t>
            </w:r>
            <w:r w:rsidR="000C0FD5">
              <w:rPr>
                <w:rFonts w:ascii="Calibri" w:hAnsi="Calibri" w:cs="Calibri"/>
                <w:color w:val="000000" w:themeColor="text1"/>
              </w:rPr>
              <w:t>. This is to support customers whilst they undertake any syste</w:t>
            </w:r>
            <w:r w:rsidR="00CF2D6A">
              <w:rPr>
                <w:rFonts w:ascii="Calibri" w:hAnsi="Calibri" w:cs="Calibri"/>
                <w:color w:val="000000" w:themeColor="text1"/>
              </w:rPr>
              <w:t>m</w:t>
            </w:r>
            <w:r w:rsidR="00474C6D">
              <w:rPr>
                <w:rFonts w:ascii="Calibri" w:hAnsi="Calibri" w:cs="Calibri"/>
                <w:color w:val="000000" w:themeColor="text1"/>
              </w:rPr>
              <w:t xml:space="preserve"> </w:t>
            </w:r>
            <w:r w:rsidR="006F7208">
              <w:rPr>
                <w:rFonts w:ascii="Calibri" w:hAnsi="Calibri" w:cs="Calibri"/>
                <w:color w:val="000000" w:themeColor="text1"/>
              </w:rPr>
              <w:t>changes required on</w:t>
            </w:r>
            <w:r w:rsidR="00B90190">
              <w:rPr>
                <w:rFonts w:ascii="Calibri" w:hAnsi="Calibri" w:cs="Calibri"/>
                <w:color w:val="000000" w:themeColor="text1"/>
              </w:rPr>
              <w:t xml:space="preserve"> their set up.</w:t>
            </w:r>
          </w:p>
          <w:p w14:paraId="6197E31A" w14:textId="77777777" w:rsidR="007247DD" w:rsidRDefault="007247DD" w:rsidP="008B1AB8">
            <w:pPr>
              <w:jc w:val="both"/>
              <w:rPr>
                <w:rFonts w:ascii="Calibri" w:hAnsi="Calibri" w:cs="Calibri"/>
                <w:color w:val="000000" w:themeColor="text1"/>
              </w:rPr>
            </w:pPr>
          </w:p>
          <w:p w14:paraId="105332AC" w14:textId="55199B17" w:rsidR="007247DD" w:rsidRDefault="007247DD" w:rsidP="008B1AB8">
            <w:pPr>
              <w:jc w:val="both"/>
              <w:rPr>
                <w:rFonts w:ascii="Calibri" w:hAnsi="Calibri" w:cs="Calibri"/>
                <w:color w:val="000000" w:themeColor="text1"/>
              </w:rPr>
            </w:pPr>
            <w:r>
              <w:rPr>
                <w:rFonts w:ascii="Calibri" w:hAnsi="Calibri" w:cs="Calibri"/>
                <w:color w:val="000000" w:themeColor="text1"/>
              </w:rPr>
              <w:t xml:space="preserve">Alongside this there will also be additional Customer virtual sessions where </w:t>
            </w:r>
            <w:r w:rsidR="008A3119">
              <w:rPr>
                <w:rFonts w:ascii="Calibri" w:hAnsi="Calibri" w:cs="Calibri"/>
                <w:color w:val="000000" w:themeColor="text1"/>
              </w:rPr>
              <w:t xml:space="preserve">MUR </w:t>
            </w:r>
            <w:r w:rsidR="00145660">
              <w:rPr>
                <w:rFonts w:ascii="Calibri" w:hAnsi="Calibri" w:cs="Calibri"/>
                <w:color w:val="000000" w:themeColor="text1"/>
              </w:rPr>
              <w:t>o</w:t>
            </w:r>
            <w:r w:rsidR="00AC6BBA">
              <w:rPr>
                <w:rFonts w:ascii="Calibri" w:hAnsi="Calibri" w:cs="Calibri"/>
                <w:color w:val="000000" w:themeColor="text1"/>
              </w:rPr>
              <w:t>peratives</w:t>
            </w:r>
            <w:r w:rsidR="008A3119">
              <w:rPr>
                <w:rFonts w:ascii="Calibri" w:hAnsi="Calibri" w:cs="Calibri"/>
                <w:color w:val="000000" w:themeColor="text1"/>
              </w:rPr>
              <w:t xml:space="preserve"> are invited to join one to walk through the improved MUR process, the potential options</w:t>
            </w:r>
            <w:r>
              <w:rPr>
                <w:rFonts w:ascii="Calibri" w:hAnsi="Calibri" w:cs="Calibri"/>
                <w:color w:val="000000" w:themeColor="text1"/>
              </w:rPr>
              <w:t xml:space="preserve"> </w:t>
            </w:r>
            <w:r w:rsidR="00AC6BBA">
              <w:rPr>
                <w:rFonts w:ascii="Calibri" w:hAnsi="Calibri" w:cs="Calibri"/>
                <w:color w:val="000000" w:themeColor="text1"/>
              </w:rPr>
              <w:t xml:space="preserve">and provide the opportunity for </w:t>
            </w:r>
            <w:r w:rsidR="00464936">
              <w:rPr>
                <w:rFonts w:ascii="Calibri" w:hAnsi="Calibri" w:cs="Calibri"/>
                <w:color w:val="000000" w:themeColor="text1"/>
              </w:rPr>
              <w:t xml:space="preserve">questions to be asked. To register for a session please use this </w:t>
            </w:r>
            <w:hyperlink r:id="rId27" w:history="1">
              <w:r w:rsidR="00464936" w:rsidRPr="00464936">
                <w:rPr>
                  <w:rStyle w:val="Hyperlink"/>
                  <w:rFonts w:ascii="Calibri" w:hAnsi="Calibri" w:cs="Calibri"/>
                </w:rPr>
                <w:t>link</w:t>
              </w:r>
            </w:hyperlink>
            <w:r w:rsidR="00464936">
              <w:rPr>
                <w:rFonts w:ascii="Calibri" w:hAnsi="Calibri" w:cs="Calibri"/>
                <w:color w:val="000000" w:themeColor="text1"/>
              </w:rPr>
              <w:t>.</w:t>
            </w:r>
          </w:p>
          <w:p w14:paraId="1C58E4EF" w14:textId="77777777" w:rsidR="008D31A3" w:rsidRPr="008B1AB8" w:rsidRDefault="008D31A3" w:rsidP="008B1AB8">
            <w:pPr>
              <w:jc w:val="both"/>
              <w:rPr>
                <w:rFonts w:ascii="Calibri" w:hAnsi="Calibri" w:cs="Calibri"/>
                <w:color w:val="000000" w:themeColor="text1"/>
              </w:rPr>
            </w:pPr>
          </w:p>
          <w:p w14:paraId="4ACAB4A1" w14:textId="4111FBA8" w:rsidR="005761BE" w:rsidRDefault="005761BE" w:rsidP="005761BE">
            <w:pPr>
              <w:jc w:val="both"/>
              <w:rPr>
                <w:rFonts w:ascii="Calibri" w:hAnsi="Calibri" w:cs="Calibri"/>
                <w:i/>
                <w:iCs/>
                <w:color w:val="000000" w:themeColor="text1"/>
              </w:rPr>
            </w:pPr>
            <w:r w:rsidRPr="005761BE">
              <w:rPr>
                <w:rFonts w:ascii="Calibri" w:hAnsi="Calibri" w:cs="Calibri"/>
                <w:i/>
                <w:iCs/>
                <w:color w:val="000000" w:themeColor="text1"/>
              </w:rPr>
              <w:t>For options 1 &amp; 2 a</w:t>
            </w:r>
            <w:r w:rsidR="00E17234">
              <w:rPr>
                <w:rFonts w:ascii="Calibri" w:hAnsi="Calibri" w:cs="Calibri"/>
                <w:i/>
                <w:iCs/>
                <w:color w:val="000000" w:themeColor="text1"/>
              </w:rPr>
              <w:t>n</w:t>
            </w:r>
            <w:r w:rsidRPr="005761BE">
              <w:rPr>
                <w:rFonts w:ascii="Calibri" w:hAnsi="Calibri" w:cs="Calibri"/>
                <w:i/>
                <w:iCs/>
                <w:color w:val="000000" w:themeColor="text1"/>
              </w:rPr>
              <w:t xml:space="preserve"> extra LWI will be provided for the reformatting, as well as the full Must Read </w:t>
            </w:r>
            <w:r w:rsidR="00B30837">
              <w:rPr>
                <w:rFonts w:ascii="Calibri" w:hAnsi="Calibri" w:cs="Calibri"/>
                <w:i/>
                <w:iCs/>
                <w:color w:val="000000" w:themeColor="text1"/>
              </w:rPr>
              <w:t xml:space="preserve">process </w:t>
            </w:r>
            <w:r w:rsidRPr="005761BE">
              <w:rPr>
                <w:rFonts w:ascii="Calibri" w:hAnsi="Calibri" w:cs="Calibri"/>
                <w:i/>
                <w:iCs/>
                <w:color w:val="000000" w:themeColor="text1"/>
              </w:rPr>
              <w:t xml:space="preserve">training guide that will be published for the whole process.  For option 3, all the detail will be contained within the full Must Read </w:t>
            </w:r>
            <w:r w:rsidR="00B30837">
              <w:rPr>
                <w:rFonts w:ascii="Calibri" w:hAnsi="Calibri" w:cs="Calibri"/>
                <w:i/>
                <w:iCs/>
                <w:color w:val="000000" w:themeColor="text1"/>
              </w:rPr>
              <w:t xml:space="preserve">process </w:t>
            </w:r>
            <w:r w:rsidRPr="005761BE">
              <w:rPr>
                <w:rFonts w:ascii="Calibri" w:hAnsi="Calibri" w:cs="Calibri"/>
                <w:i/>
                <w:iCs/>
                <w:color w:val="000000" w:themeColor="text1"/>
              </w:rPr>
              <w:t>training guide</w:t>
            </w:r>
          </w:p>
          <w:p w14:paraId="78AB00B4" w14:textId="77777777" w:rsidR="008D31A3" w:rsidRPr="005761BE" w:rsidRDefault="008D31A3" w:rsidP="005761BE">
            <w:pPr>
              <w:jc w:val="both"/>
              <w:rPr>
                <w:rFonts w:ascii="Calibri" w:hAnsi="Calibri" w:cs="Calibri"/>
                <w:i/>
                <w:iCs/>
                <w:color w:val="000000" w:themeColor="text1"/>
              </w:rPr>
            </w:pPr>
          </w:p>
          <w:p w14:paraId="5D806E10" w14:textId="3599CA14" w:rsidR="005761BE" w:rsidRPr="005761BE" w:rsidRDefault="005761BE" w:rsidP="005761BE">
            <w:pPr>
              <w:jc w:val="both"/>
              <w:rPr>
                <w:rFonts w:ascii="Calibri" w:hAnsi="Calibri" w:cs="Calibri"/>
                <w:b/>
                <w:bCs/>
                <w:color w:val="000000" w:themeColor="text1"/>
              </w:rPr>
            </w:pPr>
            <w:r w:rsidRPr="005761BE">
              <w:rPr>
                <w:rFonts w:ascii="Calibri" w:hAnsi="Calibri" w:cs="Calibri"/>
                <w:b/>
                <w:bCs/>
                <w:color w:val="000000" w:themeColor="text1"/>
              </w:rPr>
              <w:t xml:space="preserve">Option 1: Customer </w:t>
            </w:r>
            <w:r w:rsidR="007612D1">
              <w:rPr>
                <w:rFonts w:ascii="Calibri" w:hAnsi="Calibri" w:cs="Calibri"/>
                <w:b/>
                <w:bCs/>
                <w:color w:val="000000" w:themeColor="text1"/>
              </w:rPr>
              <w:t>amends the</w:t>
            </w:r>
            <w:r w:rsidRPr="005761BE">
              <w:rPr>
                <w:rFonts w:ascii="Calibri" w:hAnsi="Calibri" w:cs="Calibri"/>
                <w:b/>
                <w:bCs/>
                <w:color w:val="000000" w:themeColor="text1"/>
              </w:rPr>
              <w:t xml:space="preserve"> format of MJO/RJO</w:t>
            </w:r>
            <w:r w:rsidR="00B30837">
              <w:rPr>
                <w:rFonts w:ascii="Calibri" w:hAnsi="Calibri" w:cs="Calibri"/>
                <w:b/>
                <w:bCs/>
                <w:color w:val="000000" w:themeColor="text1"/>
              </w:rPr>
              <w:t>/LTO</w:t>
            </w:r>
            <w:r w:rsidR="00BE061E">
              <w:rPr>
                <w:rFonts w:ascii="Calibri" w:hAnsi="Calibri" w:cs="Calibri"/>
                <w:b/>
                <w:bCs/>
                <w:color w:val="000000" w:themeColor="text1"/>
              </w:rPr>
              <w:t xml:space="preserve"> and then</w:t>
            </w:r>
            <w:r w:rsidR="007612D1">
              <w:rPr>
                <w:rFonts w:ascii="Calibri" w:hAnsi="Calibri" w:cs="Calibri"/>
                <w:b/>
                <w:bCs/>
                <w:color w:val="000000" w:themeColor="text1"/>
              </w:rPr>
              <w:t xml:space="preserve"> the</w:t>
            </w:r>
            <w:r w:rsidR="00BE061E">
              <w:rPr>
                <w:rFonts w:ascii="Calibri" w:hAnsi="Calibri" w:cs="Calibri"/>
                <w:b/>
                <w:bCs/>
                <w:color w:val="000000" w:themeColor="text1"/>
              </w:rPr>
              <w:t xml:space="preserve"> </w:t>
            </w:r>
            <w:r w:rsidRPr="005761BE">
              <w:rPr>
                <w:rFonts w:ascii="Calibri" w:hAnsi="Calibri" w:cs="Calibri"/>
                <w:b/>
                <w:bCs/>
                <w:color w:val="000000" w:themeColor="text1"/>
              </w:rPr>
              <w:t>CDSP uploads</w:t>
            </w:r>
            <w:r w:rsidR="00BE061E">
              <w:rPr>
                <w:rFonts w:ascii="Calibri" w:hAnsi="Calibri" w:cs="Calibri"/>
                <w:b/>
                <w:bCs/>
                <w:color w:val="000000" w:themeColor="text1"/>
              </w:rPr>
              <w:t xml:space="preserve"> the</w:t>
            </w:r>
            <w:r w:rsidRPr="005761BE">
              <w:rPr>
                <w:rFonts w:ascii="Calibri" w:hAnsi="Calibri" w:cs="Calibri"/>
                <w:b/>
                <w:bCs/>
                <w:color w:val="000000" w:themeColor="text1"/>
              </w:rPr>
              <w:t xml:space="preserve"> MJI/RJI</w:t>
            </w:r>
            <w:r w:rsidR="00B30837">
              <w:rPr>
                <w:rFonts w:ascii="Calibri" w:hAnsi="Calibri" w:cs="Calibri"/>
                <w:b/>
                <w:bCs/>
                <w:color w:val="000000" w:themeColor="text1"/>
              </w:rPr>
              <w:t>/LTI</w:t>
            </w:r>
            <w:r w:rsidRPr="005761BE">
              <w:rPr>
                <w:rFonts w:ascii="Calibri" w:hAnsi="Calibri" w:cs="Calibri"/>
                <w:b/>
                <w:bCs/>
                <w:color w:val="000000" w:themeColor="text1"/>
              </w:rPr>
              <w:t xml:space="preserve"> on</w:t>
            </w:r>
            <w:r w:rsidR="00B30837">
              <w:rPr>
                <w:rFonts w:ascii="Calibri" w:hAnsi="Calibri" w:cs="Calibri"/>
                <w:b/>
                <w:bCs/>
                <w:color w:val="000000" w:themeColor="text1"/>
              </w:rPr>
              <w:t xml:space="preserve"> the</w:t>
            </w:r>
            <w:r w:rsidRPr="005761BE">
              <w:rPr>
                <w:rFonts w:ascii="Calibri" w:hAnsi="Calibri" w:cs="Calibri"/>
                <w:b/>
                <w:bCs/>
                <w:color w:val="000000" w:themeColor="text1"/>
              </w:rPr>
              <w:t xml:space="preserve"> customer’s behalf</w:t>
            </w:r>
          </w:p>
          <w:p w14:paraId="230B3308" w14:textId="0A3E446E" w:rsidR="005761BE" w:rsidRPr="005761BE" w:rsidRDefault="005761BE" w:rsidP="005761BE">
            <w:pPr>
              <w:numPr>
                <w:ilvl w:val="0"/>
                <w:numId w:val="19"/>
              </w:numPr>
              <w:jc w:val="both"/>
              <w:rPr>
                <w:rFonts w:ascii="Calibri" w:hAnsi="Calibri" w:cs="Calibri"/>
                <w:color w:val="000000" w:themeColor="text1"/>
              </w:rPr>
            </w:pPr>
            <w:r w:rsidRPr="005761BE">
              <w:rPr>
                <w:rFonts w:ascii="Calibri" w:hAnsi="Calibri" w:cs="Calibri"/>
                <w:color w:val="000000" w:themeColor="text1"/>
              </w:rPr>
              <w:t xml:space="preserve">On </w:t>
            </w:r>
            <w:r w:rsidR="001F2460">
              <w:rPr>
                <w:rFonts w:ascii="Calibri" w:hAnsi="Calibri" w:cs="Calibri"/>
                <w:color w:val="000000" w:themeColor="text1"/>
              </w:rPr>
              <w:t xml:space="preserve">the </w:t>
            </w:r>
            <w:r w:rsidRPr="005761BE">
              <w:rPr>
                <w:rFonts w:ascii="Calibri" w:hAnsi="Calibri" w:cs="Calibri"/>
                <w:color w:val="000000" w:themeColor="text1"/>
              </w:rPr>
              <w:t xml:space="preserve">download of the files, </w:t>
            </w:r>
            <w:r w:rsidR="00035F63">
              <w:rPr>
                <w:rFonts w:ascii="Calibri" w:hAnsi="Calibri" w:cs="Calibri"/>
                <w:color w:val="000000" w:themeColor="text1"/>
              </w:rPr>
              <w:t xml:space="preserve">the </w:t>
            </w:r>
            <w:r w:rsidRPr="005761BE">
              <w:rPr>
                <w:rFonts w:ascii="Calibri" w:hAnsi="Calibri" w:cs="Calibri"/>
                <w:color w:val="000000" w:themeColor="text1"/>
              </w:rPr>
              <w:t>customer will follow a quick process using excel to change the format of the file to match that of the legacy file format so it may be uploaded into their systems (</w:t>
            </w:r>
            <w:r w:rsidR="00665C8F">
              <w:rPr>
                <w:rFonts w:ascii="Calibri" w:hAnsi="Calibri" w:cs="Calibri"/>
                <w:color w:val="000000" w:themeColor="text1"/>
              </w:rPr>
              <w:t>see LWI embedded below</w:t>
            </w:r>
            <w:r w:rsidRPr="005761BE">
              <w:rPr>
                <w:rFonts w:ascii="Calibri" w:hAnsi="Calibri" w:cs="Calibri"/>
                <w:color w:val="000000" w:themeColor="text1"/>
              </w:rPr>
              <w:t>).</w:t>
            </w:r>
          </w:p>
          <w:p w14:paraId="7FB17DDD" w14:textId="74288299" w:rsidR="005761BE" w:rsidRPr="005761BE" w:rsidRDefault="005761BE" w:rsidP="005761BE">
            <w:pPr>
              <w:numPr>
                <w:ilvl w:val="0"/>
                <w:numId w:val="19"/>
              </w:numPr>
              <w:jc w:val="both"/>
              <w:rPr>
                <w:rFonts w:ascii="Calibri" w:hAnsi="Calibri" w:cs="Calibri"/>
                <w:color w:val="000000" w:themeColor="text1"/>
              </w:rPr>
            </w:pPr>
            <w:r w:rsidRPr="005761BE">
              <w:rPr>
                <w:rFonts w:ascii="Calibri" w:hAnsi="Calibri" w:cs="Calibri"/>
                <w:color w:val="000000" w:themeColor="text1"/>
              </w:rPr>
              <w:t xml:space="preserve">When </w:t>
            </w:r>
            <w:r w:rsidR="00B37E29">
              <w:rPr>
                <w:rFonts w:ascii="Calibri" w:hAnsi="Calibri" w:cs="Calibri"/>
                <w:color w:val="000000" w:themeColor="text1"/>
              </w:rPr>
              <w:t xml:space="preserve">the </w:t>
            </w:r>
            <w:r w:rsidR="007C2294">
              <w:rPr>
                <w:rFonts w:ascii="Calibri" w:hAnsi="Calibri" w:cs="Calibri"/>
                <w:color w:val="000000" w:themeColor="text1"/>
              </w:rPr>
              <w:t>M</w:t>
            </w:r>
            <w:r w:rsidRPr="005761BE">
              <w:rPr>
                <w:rFonts w:ascii="Calibri" w:hAnsi="Calibri" w:cs="Calibri"/>
                <w:color w:val="000000" w:themeColor="text1"/>
              </w:rPr>
              <w:t xml:space="preserve">ust </w:t>
            </w:r>
            <w:r w:rsidR="007C2294">
              <w:rPr>
                <w:rFonts w:ascii="Calibri" w:hAnsi="Calibri" w:cs="Calibri"/>
                <w:color w:val="000000" w:themeColor="text1"/>
              </w:rPr>
              <w:t>R</w:t>
            </w:r>
            <w:r w:rsidRPr="005761BE">
              <w:rPr>
                <w:rFonts w:ascii="Calibri" w:hAnsi="Calibri" w:cs="Calibri"/>
                <w:color w:val="000000" w:themeColor="text1"/>
              </w:rPr>
              <w:t>ead investigations/visits are completed and the customer is ready to provide the outcomes, rather than uploading the file into CMS themselves, they can forward to the CDSP who will amend the format on their behalf, so that it may be accepted in the system</w:t>
            </w:r>
            <w:r w:rsidR="0050098B">
              <w:rPr>
                <w:rFonts w:ascii="Calibri" w:hAnsi="Calibri" w:cs="Calibri"/>
                <w:color w:val="000000" w:themeColor="text1"/>
              </w:rPr>
              <w:t>.</w:t>
            </w:r>
          </w:p>
          <w:p w14:paraId="57367DD2" w14:textId="327E793B" w:rsidR="005761BE" w:rsidRDefault="005761BE" w:rsidP="005761BE">
            <w:pPr>
              <w:numPr>
                <w:ilvl w:val="0"/>
                <w:numId w:val="19"/>
              </w:numPr>
              <w:jc w:val="both"/>
              <w:rPr>
                <w:rFonts w:ascii="Calibri" w:hAnsi="Calibri" w:cs="Calibri"/>
                <w:color w:val="000000" w:themeColor="text1"/>
              </w:rPr>
            </w:pPr>
            <w:r w:rsidRPr="005761BE">
              <w:rPr>
                <w:rFonts w:ascii="Calibri" w:hAnsi="Calibri" w:cs="Calibri"/>
                <w:color w:val="000000" w:themeColor="text1"/>
              </w:rPr>
              <w:t>The CDSP will load the file, within an agreed SLA</w:t>
            </w:r>
            <w:r w:rsidR="001C4A1E">
              <w:rPr>
                <w:rFonts w:ascii="Calibri" w:hAnsi="Calibri" w:cs="Calibri"/>
                <w:color w:val="000000" w:themeColor="text1"/>
              </w:rPr>
              <w:t xml:space="preserve"> (to be agreed </w:t>
            </w:r>
            <w:r w:rsidR="009C702B">
              <w:rPr>
                <w:rFonts w:ascii="Calibri" w:hAnsi="Calibri" w:cs="Calibri"/>
                <w:color w:val="000000" w:themeColor="text1"/>
              </w:rPr>
              <w:t>with customers)</w:t>
            </w:r>
            <w:r w:rsidRPr="005761BE">
              <w:rPr>
                <w:rFonts w:ascii="Calibri" w:hAnsi="Calibri" w:cs="Calibri"/>
                <w:color w:val="000000" w:themeColor="text1"/>
              </w:rPr>
              <w:t xml:space="preserve">, and respond to the customer with the outcome i.e. success of the file being loaded, the number of records accepted, and the rejection reason(s) for any records which were not accepted (so that </w:t>
            </w:r>
            <w:r w:rsidR="00A43DAC">
              <w:rPr>
                <w:rFonts w:ascii="Calibri" w:hAnsi="Calibri" w:cs="Calibri"/>
                <w:color w:val="000000" w:themeColor="text1"/>
              </w:rPr>
              <w:t>any necessary changes can be made to the file</w:t>
            </w:r>
            <w:r w:rsidRPr="005761BE">
              <w:rPr>
                <w:rFonts w:ascii="Calibri" w:hAnsi="Calibri" w:cs="Calibri"/>
                <w:color w:val="000000" w:themeColor="text1"/>
              </w:rPr>
              <w:t xml:space="preserve"> and a new file potentially produced for uploading</w:t>
            </w:r>
            <w:r w:rsidR="00C26871">
              <w:rPr>
                <w:rFonts w:ascii="Calibri" w:hAnsi="Calibri" w:cs="Calibri"/>
                <w:color w:val="000000" w:themeColor="text1"/>
              </w:rPr>
              <w:t>)</w:t>
            </w:r>
          </w:p>
          <w:p w14:paraId="5E431C9F" w14:textId="77777777" w:rsidR="005761BE" w:rsidRPr="005761BE" w:rsidRDefault="005761BE" w:rsidP="007612D1">
            <w:pPr>
              <w:ind w:left="720"/>
              <w:jc w:val="both"/>
              <w:rPr>
                <w:rFonts w:ascii="Calibri" w:hAnsi="Calibri" w:cs="Calibri"/>
                <w:color w:val="000000" w:themeColor="text1"/>
              </w:rPr>
            </w:pPr>
          </w:p>
          <w:p w14:paraId="6085C8C3" w14:textId="30BE26F7" w:rsidR="005761BE" w:rsidRPr="005761BE" w:rsidRDefault="005761BE" w:rsidP="005761BE">
            <w:pPr>
              <w:jc w:val="both"/>
              <w:rPr>
                <w:rFonts w:ascii="Calibri" w:hAnsi="Calibri" w:cs="Calibri"/>
                <w:b/>
                <w:bCs/>
                <w:color w:val="000000" w:themeColor="text1"/>
              </w:rPr>
            </w:pPr>
            <w:r w:rsidRPr="005761BE">
              <w:rPr>
                <w:rFonts w:ascii="Calibri" w:hAnsi="Calibri" w:cs="Calibri"/>
                <w:b/>
                <w:bCs/>
                <w:color w:val="000000" w:themeColor="text1"/>
              </w:rPr>
              <w:t xml:space="preserve">Option 2: Customer </w:t>
            </w:r>
            <w:r w:rsidR="007612D1">
              <w:rPr>
                <w:rFonts w:ascii="Calibri" w:hAnsi="Calibri" w:cs="Calibri"/>
                <w:b/>
                <w:bCs/>
                <w:color w:val="000000" w:themeColor="text1"/>
              </w:rPr>
              <w:t>amends the</w:t>
            </w:r>
            <w:r w:rsidRPr="005761BE">
              <w:rPr>
                <w:rFonts w:ascii="Calibri" w:hAnsi="Calibri" w:cs="Calibri"/>
                <w:b/>
                <w:bCs/>
                <w:color w:val="000000" w:themeColor="text1"/>
              </w:rPr>
              <w:t xml:space="preserve"> format of MJO/RJO</w:t>
            </w:r>
            <w:r w:rsidR="007612D1">
              <w:rPr>
                <w:rFonts w:ascii="Calibri" w:hAnsi="Calibri" w:cs="Calibri"/>
                <w:b/>
                <w:bCs/>
                <w:color w:val="000000" w:themeColor="text1"/>
              </w:rPr>
              <w:t xml:space="preserve"> and then use</w:t>
            </w:r>
            <w:r w:rsidRPr="005761BE">
              <w:rPr>
                <w:rFonts w:ascii="Calibri" w:hAnsi="Calibri" w:cs="Calibri"/>
                <w:b/>
                <w:bCs/>
                <w:color w:val="000000" w:themeColor="text1"/>
              </w:rPr>
              <w:t>s MUR processing tool to create MJI/RJI and uploads</w:t>
            </w:r>
            <w:r w:rsidR="00595252">
              <w:rPr>
                <w:rFonts w:ascii="Calibri" w:hAnsi="Calibri" w:cs="Calibri"/>
                <w:b/>
                <w:bCs/>
                <w:color w:val="000000" w:themeColor="text1"/>
              </w:rPr>
              <w:t xml:space="preserve"> to CMS</w:t>
            </w:r>
          </w:p>
          <w:p w14:paraId="0773DB20" w14:textId="03484BED" w:rsidR="005761BE" w:rsidRPr="005761BE" w:rsidRDefault="005761BE" w:rsidP="005761BE">
            <w:pPr>
              <w:numPr>
                <w:ilvl w:val="0"/>
                <w:numId w:val="20"/>
              </w:numPr>
              <w:jc w:val="both"/>
              <w:rPr>
                <w:rFonts w:ascii="Calibri" w:hAnsi="Calibri" w:cs="Calibri"/>
                <w:color w:val="000000" w:themeColor="text1"/>
              </w:rPr>
            </w:pPr>
            <w:r w:rsidRPr="005761BE">
              <w:rPr>
                <w:rFonts w:ascii="Calibri" w:hAnsi="Calibri" w:cs="Calibri"/>
                <w:color w:val="000000" w:themeColor="text1"/>
              </w:rPr>
              <w:t xml:space="preserve">On </w:t>
            </w:r>
            <w:r w:rsidR="000A3966" w:rsidRPr="00983708">
              <w:rPr>
                <w:rFonts w:ascii="Calibri" w:hAnsi="Calibri" w:cs="Calibri"/>
                <w:color w:val="000000" w:themeColor="text1"/>
              </w:rPr>
              <w:t xml:space="preserve">the </w:t>
            </w:r>
            <w:r w:rsidRPr="005761BE">
              <w:rPr>
                <w:rFonts w:ascii="Calibri" w:hAnsi="Calibri" w:cs="Calibri"/>
                <w:color w:val="000000" w:themeColor="text1"/>
              </w:rPr>
              <w:t xml:space="preserve">download of the files, </w:t>
            </w:r>
            <w:r w:rsidR="00035F63">
              <w:rPr>
                <w:rFonts w:ascii="Calibri" w:hAnsi="Calibri" w:cs="Calibri"/>
                <w:color w:val="000000" w:themeColor="text1"/>
              </w:rPr>
              <w:t xml:space="preserve">the </w:t>
            </w:r>
            <w:r w:rsidRPr="005761BE">
              <w:rPr>
                <w:rFonts w:ascii="Calibri" w:hAnsi="Calibri" w:cs="Calibri"/>
                <w:color w:val="000000" w:themeColor="text1"/>
              </w:rPr>
              <w:t>customer will follow a quick process using excel to change the format of the file to match that of the legacy file format so it may be uploaded into their systems</w:t>
            </w:r>
            <w:r w:rsidR="0068431D">
              <w:rPr>
                <w:rFonts w:ascii="Calibri" w:hAnsi="Calibri" w:cs="Calibri"/>
                <w:color w:val="000000" w:themeColor="text1"/>
              </w:rPr>
              <w:t xml:space="preserve"> </w:t>
            </w:r>
            <w:r w:rsidR="0068431D" w:rsidRPr="005761BE">
              <w:rPr>
                <w:rFonts w:ascii="Calibri" w:hAnsi="Calibri" w:cs="Calibri"/>
                <w:color w:val="000000" w:themeColor="text1"/>
              </w:rPr>
              <w:t>(</w:t>
            </w:r>
            <w:r w:rsidR="0068431D">
              <w:rPr>
                <w:rFonts w:ascii="Calibri" w:hAnsi="Calibri" w:cs="Calibri"/>
                <w:color w:val="000000" w:themeColor="text1"/>
              </w:rPr>
              <w:t>see LWI embedded below</w:t>
            </w:r>
            <w:r w:rsidR="0068431D" w:rsidRPr="005761BE">
              <w:rPr>
                <w:rFonts w:ascii="Calibri" w:hAnsi="Calibri" w:cs="Calibri"/>
                <w:color w:val="000000" w:themeColor="text1"/>
              </w:rPr>
              <w:t>).</w:t>
            </w:r>
          </w:p>
          <w:p w14:paraId="02AA1EE4" w14:textId="47E9BBDD" w:rsidR="005761BE" w:rsidRPr="005761BE" w:rsidRDefault="005761BE" w:rsidP="005761BE">
            <w:pPr>
              <w:numPr>
                <w:ilvl w:val="0"/>
                <w:numId w:val="20"/>
              </w:numPr>
              <w:jc w:val="both"/>
              <w:rPr>
                <w:rFonts w:ascii="Calibri" w:hAnsi="Calibri" w:cs="Calibri"/>
                <w:color w:val="000000" w:themeColor="text1"/>
              </w:rPr>
            </w:pPr>
            <w:r w:rsidRPr="005761BE">
              <w:rPr>
                <w:rFonts w:ascii="Calibri" w:hAnsi="Calibri" w:cs="Calibri"/>
                <w:color w:val="000000" w:themeColor="text1"/>
              </w:rPr>
              <w:t xml:space="preserve">When </w:t>
            </w:r>
            <w:r w:rsidR="000A3966" w:rsidRPr="00983708">
              <w:rPr>
                <w:rFonts w:ascii="Calibri" w:hAnsi="Calibri" w:cs="Calibri"/>
                <w:color w:val="000000" w:themeColor="text1"/>
              </w:rPr>
              <w:t xml:space="preserve">the </w:t>
            </w:r>
            <w:r w:rsidRPr="005761BE">
              <w:rPr>
                <w:rFonts w:ascii="Calibri" w:hAnsi="Calibri" w:cs="Calibri"/>
                <w:color w:val="000000" w:themeColor="text1"/>
              </w:rPr>
              <w:t>must read investigations/visits are completed and the customer is ready to provide the outcomes, they will use the MUR file processing tool to create the files for upload.</w:t>
            </w:r>
          </w:p>
          <w:p w14:paraId="536FB026" w14:textId="7FEA6AC0" w:rsidR="005761BE" w:rsidRPr="005761BE" w:rsidRDefault="005761BE" w:rsidP="005761BE">
            <w:pPr>
              <w:numPr>
                <w:ilvl w:val="0"/>
                <w:numId w:val="20"/>
              </w:numPr>
              <w:jc w:val="both"/>
              <w:rPr>
                <w:rFonts w:ascii="Calibri" w:hAnsi="Calibri" w:cs="Calibri"/>
                <w:color w:val="000000" w:themeColor="text1"/>
              </w:rPr>
            </w:pPr>
            <w:r w:rsidRPr="005761BE">
              <w:rPr>
                <w:rFonts w:ascii="Calibri" w:hAnsi="Calibri" w:cs="Calibri"/>
                <w:color w:val="000000" w:themeColor="text1"/>
              </w:rPr>
              <w:t>The customer will upload the file into CMS and check the for success of file being accepted, the records accepted, and the rejection reason(s) for any records which were not accepted</w:t>
            </w:r>
            <w:r w:rsidR="00102775">
              <w:rPr>
                <w:rFonts w:ascii="Calibri" w:hAnsi="Calibri" w:cs="Calibri"/>
                <w:color w:val="000000" w:themeColor="text1"/>
              </w:rPr>
              <w:t>.</w:t>
            </w:r>
          </w:p>
          <w:p w14:paraId="3041F504" w14:textId="77777777" w:rsidR="009D7FDA" w:rsidRPr="00181AEF" w:rsidRDefault="009D7FDA" w:rsidP="00BC11E6">
            <w:pPr>
              <w:jc w:val="both"/>
              <w:rPr>
                <w:rFonts w:ascii="Calibri" w:hAnsi="Calibri" w:cs="Calibri"/>
                <w:b/>
                <w:color w:val="000000" w:themeColor="text1"/>
              </w:rPr>
            </w:pPr>
          </w:p>
          <w:p w14:paraId="39AB7556" w14:textId="10A72BD3" w:rsidR="0015551F" w:rsidRPr="0015551F" w:rsidRDefault="0015551F" w:rsidP="0015551F">
            <w:pPr>
              <w:jc w:val="both"/>
              <w:rPr>
                <w:rFonts w:ascii="Calibri" w:hAnsi="Calibri" w:cs="Calibri"/>
                <w:b/>
                <w:bCs/>
                <w:color w:val="000000" w:themeColor="text1"/>
              </w:rPr>
            </w:pPr>
            <w:r w:rsidRPr="0015551F">
              <w:rPr>
                <w:rFonts w:ascii="Calibri" w:hAnsi="Calibri" w:cs="Calibri"/>
                <w:b/>
                <w:bCs/>
                <w:color w:val="000000" w:themeColor="text1"/>
              </w:rPr>
              <w:t xml:space="preserve">Option 3: Customer makes no </w:t>
            </w:r>
            <w:r w:rsidR="0091746B">
              <w:rPr>
                <w:rFonts w:ascii="Calibri" w:hAnsi="Calibri" w:cs="Calibri"/>
                <w:b/>
                <w:bCs/>
                <w:color w:val="000000" w:themeColor="text1"/>
              </w:rPr>
              <w:t>amendments</w:t>
            </w:r>
            <w:r w:rsidRPr="0015551F">
              <w:rPr>
                <w:rFonts w:ascii="Calibri" w:hAnsi="Calibri" w:cs="Calibri"/>
                <w:b/>
                <w:bCs/>
                <w:color w:val="000000" w:themeColor="text1"/>
              </w:rPr>
              <w:t xml:space="preserve"> to the MJO/RJO, uses MUR processing tool to manage process and create MJI/RJI, uploads MJI/RJI</w:t>
            </w:r>
          </w:p>
          <w:p w14:paraId="01C126DC" w14:textId="7B000DAB" w:rsidR="0015551F" w:rsidRPr="0015551F" w:rsidRDefault="0015551F" w:rsidP="0015551F">
            <w:pPr>
              <w:numPr>
                <w:ilvl w:val="0"/>
                <w:numId w:val="21"/>
              </w:numPr>
              <w:jc w:val="both"/>
              <w:rPr>
                <w:rFonts w:ascii="Calibri" w:hAnsi="Calibri" w:cs="Calibri"/>
                <w:color w:val="000000" w:themeColor="text1"/>
              </w:rPr>
            </w:pPr>
            <w:r w:rsidRPr="0015551F">
              <w:rPr>
                <w:rFonts w:ascii="Calibri" w:hAnsi="Calibri" w:cs="Calibri"/>
                <w:color w:val="000000" w:themeColor="text1"/>
              </w:rPr>
              <w:t xml:space="preserve">On </w:t>
            </w:r>
            <w:r w:rsidR="009F7D69">
              <w:rPr>
                <w:rFonts w:ascii="Calibri" w:hAnsi="Calibri" w:cs="Calibri"/>
                <w:color w:val="000000" w:themeColor="text1"/>
              </w:rPr>
              <w:t xml:space="preserve">the </w:t>
            </w:r>
            <w:r w:rsidRPr="0015551F">
              <w:rPr>
                <w:rFonts w:ascii="Calibri" w:hAnsi="Calibri" w:cs="Calibri"/>
                <w:color w:val="000000" w:themeColor="text1"/>
              </w:rPr>
              <w:t>download of the file, the customer will not carry out any re-formatting to load into their systems</w:t>
            </w:r>
          </w:p>
          <w:p w14:paraId="69FC6564" w14:textId="6AD43036" w:rsidR="0015551F" w:rsidRPr="0015551F" w:rsidRDefault="0015551F" w:rsidP="0015551F">
            <w:pPr>
              <w:numPr>
                <w:ilvl w:val="0"/>
                <w:numId w:val="21"/>
              </w:numPr>
              <w:jc w:val="both"/>
              <w:rPr>
                <w:rFonts w:ascii="Calibri" w:hAnsi="Calibri" w:cs="Calibri"/>
                <w:color w:val="000000" w:themeColor="text1"/>
              </w:rPr>
            </w:pPr>
            <w:r w:rsidRPr="0015551F">
              <w:rPr>
                <w:rFonts w:ascii="Calibri" w:hAnsi="Calibri" w:cs="Calibri"/>
                <w:color w:val="000000" w:themeColor="text1"/>
              </w:rPr>
              <w:t xml:space="preserve">When </w:t>
            </w:r>
            <w:r w:rsidR="009F7D69">
              <w:rPr>
                <w:rFonts w:ascii="Calibri" w:hAnsi="Calibri" w:cs="Calibri"/>
                <w:color w:val="000000" w:themeColor="text1"/>
              </w:rPr>
              <w:t xml:space="preserve">the </w:t>
            </w:r>
            <w:r w:rsidRPr="0015551F">
              <w:rPr>
                <w:rFonts w:ascii="Calibri" w:hAnsi="Calibri" w:cs="Calibri"/>
                <w:color w:val="000000" w:themeColor="text1"/>
              </w:rPr>
              <w:t>must read investigations/site visits are completed and the customer is ready to provide the outcomes, they will use the MUR file processing tool (</w:t>
            </w:r>
            <w:r w:rsidR="008E5E42">
              <w:rPr>
                <w:rFonts w:ascii="Calibri" w:hAnsi="Calibri" w:cs="Calibri"/>
                <w:color w:val="000000" w:themeColor="text1"/>
              </w:rPr>
              <w:t>see LWI below</w:t>
            </w:r>
            <w:r w:rsidRPr="0015551F">
              <w:rPr>
                <w:rFonts w:ascii="Calibri" w:hAnsi="Calibri" w:cs="Calibri"/>
                <w:color w:val="000000" w:themeColor="text1"/>
              </w:rPr>
              <w:t>) to create the files for upload.</w:t>
            </w:r>
          </w:p>
          <w:p w14:paraId="12CA9243" w14:textId="77777777" w:rsidR="0015551F" w:rsidRPr="0015551F" w:rsidRDefault="0015551F" w:rsidP="0015551F">
            <w:pPr>
              <w:numPr>
                <w:ilvl w:val="0"/>
                <w:numId w:val="21"/>
              </w:numPr>
              <w:jc w:val="both"/>
              <w:rPr>
                <w:rFonts w:ascii="Calibri" w:hAnsi="Calibri" w:cs="Calibri"/>
                <w:color w:val="000000" w:themeColor="text1"/>
              </w:rPr>
            </w:pPr>
            <w:r w:rsidRPr="0015551F">
              <w:rPr>
                <w:rFonts w:ascii="Calibri" w:hAnsi="Calibri" w:cs="Calibri"/>
                <w:color w:val="000000" w:themeColor="text1"/>
              </w:rPr>
              <w:t xml:space="preserve">The customer will upload the file into CMS and check the for success of file being accepted, the records accepted, and the rejection reason(s) for any records which were not accepted </w:t>
            </w:r>
          </w:p>
          <w:p w14:paraId="4F388D19" w14:textId="77777777" w:rsidR="009D7FDA" w:rsidRPr="00181AEF" w:rsidRDefault="009D7FDA" w:rsidP="00BC11E6">
            <w:pPr>
              <w:jc w:val="both"/>
              <w:rPr>
                <w:rFonts w:ascii="Calibri" w:hAnsi="Calibri" w:cs="Calibri"/>
                <w:b/>
                <w:color w:val="000000" w:themeColor="text1"/>
              </w:rPr>
            </w:pPr>
          </w:p>
          <w:p w14:paraId="0E2D1210" w14:textId="77777777" w:rsidR="009D7FDA" w:rsidRPr="00181AEF" w:rsidRDefault="009D7FDA" w:rsidP="00BC11E6">
            <w:pPr>
              <w:jc w:val="both"/>
              <w:rPr>
                <w:rFonts w:ascii="Calibri" w:hAnsi="Calibri" w:cs="Calibri"/>
                <w:b/>
                <w:color w:val="000000" w:themeColor="text1"/>
              </w:rPr>
            </w:pPr>
          </w:p>
          <w:p w14:paraId="053BC56F" w14:textId="5DCAD8A2" w:rsidR="009D7FDA" w:rsidRPr="00181AEF" w:rsidRDefault="00FB22DE" w:rsidP="00BC11E6">
            <w:pPr>
              <w:jc w:val="both"/>
              <w:rPr>
                <w:rFonts w:ascii="Calibri" w:hAnsi="Calibri" w:cs="Calibri"/>
                <w:b/>
                <w:color w:val="000000" w:themeColor="text1"/>
              </w:rPr>
            </w:pPr>
            <w:r>
              <w:rPr>
                <w:rFonts w:ascii="Calibri" w:hAnsi="Calibri" w:cs="Calibri"/>
                <w:b/>
                <w:bCs/>
                <w:color w:val="000000" w:themeColor="text1"/>
              </w:rPr>
              <w:lastRenderedPageBreak/>
              <w:t xml:space="preserve">The full LWI for the above options can be found below </w:t>
            </w:r>
          </w:p>
          <w:p w14:paraId="08798502" w14:textId="77777777" w:rsidR="009D7FDA" w:rsidRPr="00181AEF" w:rsidRDefault="009D7FDA" w:rsidP="00BC11E6">
            <w:pPr>
              <w:jc w:val="both"/>
              <w:rPr>
                <w:rFonts w:ascii="Calibri" w:hAnsi="Calibri" w:cs="Calibri"/>
                <w:b/>
                <w:color w:val="000000" w:themeColor="text1"/>
              </w:rPr>
            </w:pPr>
          </w:p>
          <w:p w14:paraId="76EC439C" w14:textId="416D0011" w:rsidR="009D7FDA" w:rsidRDefault="000C3CB6" w:rsidP="00BC11E6">
            <w:pPr>
              <w:jc w:val="both"/>
              <w:rPr>
                <w:rFonts w:ascii="Calibri" w:hAnsi="Calibri" w:cs="Calibri"/>
                <w:bCs/>
                <w:color w:val="000000" w:themeColor="text1"/>
              </w:rPr>
            </w:pPr>
            <w:r>
              <w:rPr>
                <w:rFonts w:ascii="Calibri" w:hAnsi="Calibri" w:cs="Calibri"/>
                <w:bCs/>
                <w:color w:val="000000" w:themeColor="text1"/>
              </w:rPr>
              <w:t>The LWI attached provides the guidance for the reformatting of files to allow their loading into customer systems and on using the MUR file processing tool.</w:t>
            </w:r>
          </w:p>
          <w:p w14:paraId="0F646461" w14:textId="77777777" w:rsidR="000C3CB6" w:rsidRDefault="000C3CB6" w:rsidP="00BC11E6">
            <w:pPr>
              <w:jc w:val="both"/>
              <w:rPr>
                <w:rFonts w:ascii="Calibri" w:hAnsi="Calibri" w:cs="Calibri"/>
                <w:bCs/>
                <w:color w:val="000000" w:themeColor="text1"/>
              </w:rPr>
            </w:pPr>
          </w:p>
          <w:bookmarkStart w:id="0" w:name="_MON_1768927426"/>
          <w:bookmarkEnd w:id="0"/>
          <w:p w14:paraId="50871809" w14:textId="597434D1" w:rsidR="000C3CB6" w:rsidRDefault="004648B9" w:rsidP="00BC11E6">
            <w:pPr>
              <w:jc w:val="both"/>
              <w:rPr>
                <w:rFonts w:ascii="Calibri" w:hAnsi="Calibri" w:cs="Calibri"/>
                <w:bCs/>
                <w:color w:val="000000" w:themeColor="text1"/>
              </w:rPr>
            </w:pPr>
            <w:r>
              <w:rPr>
                <w:rFonts w:ascii="Calibri" w:hAnsi="Calibri" w:cs="Calibri"/>
                <w:bCs/>
                <w:noProof/>
                <w:color w:val="000000" w:themeColor="text1"/>
              </w:rPr>
              <w:object w:dxaOrig="1487" w:dyaOrig="991" w14:anchorId="5A1B2CD6">
                <v:shape id="_x0000_i1031" type="#_x0000_t75" alt="" style="width:74.05pt;height:50.15pt;mso-width-percent:0;mso-height-percent:0;mso-width-percent:0;mso-height-percent:0" o:ole="">
                  <v:imagedata r:id="rId28" o:title=""/>
                </v:shape>
                <o:OLEObject Type="Embed" ProgID="Word.Document.12" ShapeID="_x0000_i1031" DrawAspect="Icon" ObjectID="_1769240677" r:id="rId29">
                  <o:FieldCodes>\s</o:FieldCodes>
                </o:OLEObject>
              </w:object>
            </w:r>
          </w:p>
          <w:p w14:paraId="450E1442" w14:textId="77777777" w:rsidR="00607872" w:rsidRPr="000C3CB6" w:rsidRDefault="00607872" w:rsidP="00BC11E6">
            <w:pPr>
              <w:jc w:val="both"/>
              <w:rPr>
                <w:rFonts w:ascii="Calibri" w:hAnsi="Calibri" w:cs="Calibri"/>
                <w:bCs/>
                <w:color w:val="000000" w:themeColor="text1"/>
              </w:rPr>
            </w:pPr>
          </w:p>
          <w:p w14:paraId="27E1DB05" w14:textId="7FD2C3DF" w:rsidR="009D7FDA" w:rsidRPr="00181AEF" w:rsidRDefault="004533DF" w:rsidP="00BC11E6">
            <w:pPr>
              <w:jc w:val="both"/>
              <w:rPr>
                <w:rFonts w:ascii="Calibri" w:hAnsi="Calibri" w:cs="Calibri"/>
                <w:b/>
                <w:color w:val="000000" w:themeColor="text1"/>
              </w:rPr>
            </w:pPr>
            <w:r>
              <w:rPr>
                <w:rFonts w:ascii="Calibri" w:hAnsi="Calibri" w:cs="Calibri"/>
                <w:b/>
                <w:bCs/>
                <w:color w:val="000000" w:themeColor="text1"/>
              </w:rPr>
              <w:t>PREVIOUSLY SUBMITTED DETAILED DESIGN CHANGE PACK BELOW</w:t>
            </w:r>
          </w:p>
          <w:p w14:paraId="6577C1BB" w14:textId="77777777" w:rsidR="009D7FDA" w:rsidRPr="00181AEF" w:rsidRDefault="009D7FDA" w:rsidP="00BC11E6">
            <w:pPr>
              <w:jc w:val="both"/>
              <w:rPr>
                <w:rFonts w:ascii="Calibri" w:hAnsi="Calibri" w:cs="Calibri"/>
                <w:b/>
                <w:color w:val="000000" w:themeColor="text1"/>
              </w:rPr>
            </w:pPr>
          </w:p>
          <w:p w14:paraId="48382BE3" w14:textId="1E9C18FF" w:rsidR="00BC11E6" w:rsidRPr="00181AEF" w:rsidRDefault="00BC11E6" w:rsidP="00BC11E6">
            <w:pPr>
              <w:jc w:val="both"/>
              <w:rPr>
                <w:rFonts w:ascii="Calibri" w:hAnsi="Calibri" w:cs="Calibri"/>
                <w:b/>
                <w:color w:val="000000" w:themeColor="text1"/>
              </w:rPr>
            </w:pPr>
            <w:r w:rsidRPr="00181AEF">
              <w:rPr>
                <w:rFonts w:ascii="Calibri" w:hAnsi="Calibri" w:cs="Calibri"/>
                <w:b/>
                <w:color w:val="000000" w:themeColor="text1"/>
              </w:rPr>
              <w:t>Must Read (MUR) Process Overview:</w:t>
            </w:r>
          </w:p>
          <w:p w14:paraId="2DF87DD4" w14:textId="77777777" w:rsidR="00BC11E6" w:rsidRPr="00181AEF" w:rsidRDefault="00BC11E6" w:rsidP="00BC11E6">
            <w:pPr>
              <w:jc w:val="both"/>
              <w:rPr>
                <w:rFonts w:ascii="Calibri" w:hAnsi="Calibri" w:cs="Calibri"/>
                <w:color w:val="FF0000"/>
              </w:rPr>
            </w:pPr>
          </w:p>
          <w:p w14:paraId="31000A1B" w14:textId="77777777" w:rsidR="00BC11E6" w:rsidRPr="00181AEF" w:rsidRDefault="00BC11E6" w:rsidP="00BC11E6">
            <w:pPr>
              <w:jc w:val="both"/>
              <w:rPr>
                <w:rFonts w:ascii="Calibri" w:hAnsi="Calibri" w:cs="Calibri"/>
                <w:color w:val="000000" w:themeColor="text1"/>
              </w:rPr>
            </w:pPr>
            <w:r w:rsidRPr="00181AEF">
              <w:rPr>
                <w:rFonts w:ascii="Calibri" w:hAnsi="Calibri" w:cs="Calibri"/>
                <w:color w:val="000000" w:themeColor="text1"/>
              </w:rPr>
              <w:t>Where a Shipper has failed its UNC obligation to provide a cyclic read for Supply Meter Point, The Transporters (Distribution Network/IGT) are obliged to procure a read on behalf of the Shipper at a cost to the Shipper, known as a Must Read. This process notifies relevant parties when a Must Read is triggered, facilitates the procurement of the read by the Transporter and invoices relevant charges to the Shipper (Distribution Networks only)</w:t>
            </w:r>
          </w:p>
          <w:p w14:paraId="69906A59" w14:textId="77777777" w:rsidR="00BC11E6" w:rsidRPr="00181AEF" w:rsidRDefault="00BC11E6" w:rsidP="00BC11E6">
            <w:pPr>
              <w:jc w:val="both"/>
              <w:rPr>
                <w:rFonts w:ascii="Calibri" w:hAnsi="Calibri" w:cs="Calibri"/>
                <w:color w:val="FF0000"/>
              </w:rPr>
            </w:pPr>
          </w:p>
          <w:p w14:paraId="644CCF8B" w14:textId="77777777" w:rsidR="00BC11E6" w:rsidRPr="00181AEF" w:rsidRDefault="00BC11E6" w:rsidP="00BC11E6">
            <w:pPr>
              <w:jc w:val="both"/>
              <w:rPr>
                <w:rFonts w:ascii="Calibri" w:hAnsi="Calibri" w:cs="Calibri"/>
                <w:b/>
                <w:color w:val="000000" w:themeColor="text1"/>
              </w:rPr>
            </w:pPr>
            <w:r w:rsidRPr="00181AEF">
              <w:rPr>
                <w:rFonts w:ascii="Calibri" w:hAnsi="Calibri" w:cs="Calibri"/>
                <w:b/>
                <w:color w:val="000000" w:themeColor="text1"/>
              </w:rPr>
              <w:t>Reason for Change:</w:t>
            </w:r>
          </w:p>
          <w:p w14:paraId="71C2E0F5" w14:textId="77777777" w:rsidR="00BC11E6" w:rsidRPr="00181AEF" w:rsidRDefault="00BC11E6" w:rsidP="00BC11E6">
            <w:pPr>
              <w:jc w:val="both"/>
              <w:rPr>
                <w:rFonts w:ascii="Calibri" w:hAnsi="Calibri" w:cs="Calibri"/>
                <w:color w:val="000000" w:themeColor="text1"/>
              </w:rPr>
            </w:pPr>
          </w:p>
          <w:p w14:paraId="5C3D128F" w14:textId="77777777" w:rsidR="00BC11E6" w:rsidRPr="00181AEF" w:rsidRDefault="00BC11E6" w:rsidP="00BC11E6">
            <w:pPr>
              <w:jc w:val="both"/>
              <w:rPr>
                <w:rFonts w:ascii="Calibri" w:hAnsi="Calibri" w:cs="Calibri"/>
                <w:color w:val="000000" w:themeColor="text1"/>
              </w:rPr>
            </w:pPr>
            <w:r w:rsidRPr="00181AEF">
              <w:rPr>
                <w:rFonts w:ascii="Calibri" w:hAnsi="Calibri" w:cs="Calibri"/>
                <w:color w:val="000000" w:themeColor="text1"/>
              </w:rPr>
              <w:t>Resolve pain points identified within the current process, including:</w:t>
            </w:r>
          </w:p>
          <w:p w14:paraId="2DFDE605" w14:textId="77777777" w:rsidR="00BC11E6" w:rsidRPr="00181AEF" w:rsidRDefault="00BC11E6" w:rsidP="00BC11E6">
            <w:pPr>
              <w:jc w:val="both"/>
              <w:rPr>
                <w:rFonts w:ascii="Calibri" w:hAnsi="Calibri" w:cs="Calibri"/>
                <w:color w:val="000000" w:themeColor="text1"/>
              </w:rPr>
            </w:pPr>
          </w:p>
          <w:p w14:paraId="006E2124" w14:textId="77777777" w:rsidR="00BC11E6" w:rsidRPr="00181AEF" w:rsidRDefault="00BC11E6" w:rsidP="00BC11E6">
            <w:pPr>
              <w:jc w:val="both"/>
              <w:rPr>
                <w:rFonts w:ascii="Calibri" w:hAnsi="Calibri" w:cs="Calibri"/>
                <w:color w:val="000000" w:themeColor="text1"/>
              </w:rPr>
            </w:pPr>
            <w:r w:rsidRPr="00181AEF">
              <w:rPr>
                <w:rFonts w:ascii="Calibri" w:hAnsi="Calibri" w:cs="Calibri"/>
                <w:color w:val="000000" w:themeColor="text1"/>
              </w:rPr>
              <w:t>The existing version of CMS doesn’t have functionality to:</w:t>
            </w:r>
          </w:p>
          <w:p w14:paraId="1BFA14F5" w14:textId="77777777" w:rsidR="00BC11E6" w:rsidRPr="00181AEF" w:rsidRDefault="00BC11E6" w:rsidP="00BC11E6">
            <w:pPr>
              <w:pStyle w:val="ListParagraph"/>
              <w:numPr>
                <w:ilvl w:val="0"/>
                <w:numId w:val="16"/>
              </w:numPr>
              <w:jc w:val="both"/>
              <w:rPr>
                <w:rFonts w:ascii="Calibri" w:hAnsi="Calibri" w:cs="Calibri"/>
                <w:color w:val="000000" w:themeColor="text1"/>
              </w:rPr>
            </w:pPr>
            <w:r w:rsidRPr="00181AEF">
              <w:rPr>
                <w:rFonts w:ascii="Calibri" w:hAnsi="Calibri" w:cs="Calibri"/>
                <w:color w:val="000000" w:themeColor="text1"/>
              </w:rPr>
              <w:t>Allow stakeholders (DN, IGT, or Meter Read Agencies) to download the Must Read reports multiple times</w:t>
            </w:r>
          </w:p>
          <w:p w14:paraId="6402BB4B" w14:textId="77777777" w:rsidR="00BC11E6" w:rsidRPr="00181AEF" w:rsidRDefault="00BC11E6" w:rsidP="00BC11E6">
            <w:pPr>
              <w:pStyle w:val="ListParagraph"/>
              <w:numPr>
                <w:ilvl w:val="0"/>
                <w:numId w:val="16"/>
              </w:numPr>
              <w:jc w:val="both"/>
              <w:rPr>
                <w:rFonts w:ascii="Calibri" w:hAnsi="Calibri" w:cs="Calibri"/>
                <w:color w:val="000000" w:themeColor="text1"/>
              </w:rPr>
            </w:pPr>
            <w:r w:rsidRPr="00181AEF">
              <w:rPr>
                <w:rFonts w:ascii="Calibri" w:hAnsi="Calibri" w:cs="Calibri"/>
                <w:color w:val="000000" w:themeColor="text1"/>
              </w:rPr>
              <w:t>Update the Must Read reports on a daily basis</w:t>
            </w:r>
          </w:p>
          <w:p w14:paraId="57D80BBE" w14:textId="77777777" w:rsidR="00BC11E6" w:rsidRPr="00181AEF" w:rsidRDefault="00BC11E6" w:rsidP="00BC11E6">
            <w:pPr>
              <w:pStyle w:val="ListParagraph"/>
              <w:numPr>
                <w:ilvl w:val="0"/>
                <w:numId w:val="16"/>
              </w:numPr>
              <w:jc w:val="both"/>
              <w:rPr>
                <w:rFonts w:ascii="Calibri" w:hAnsi="Calibri" w:cs="Calibri"/>
                <w:color w:val="000000" w:themeColor="text1"/>
              </w:rPr>
            </w:pPr>
            <w:r w:rsidRPr="00181AEF">
              <w:rPr>
                <w:rFonts w:ascii="Calibri" w:hAnsi="Calibri" w:cs="Calibri"/>
                <w:color w:val="000000" w:themeColor="text1"/>
              </w:rPr>
              <w:t>The contact detail is not updated with UKLink updates e.g. where there has been a change to the meter status or meter point status</w:t>
            </w:r>
          </w:p>
          <w:p w14:paraId="164751F1" w14:textId="77777777" w:rsidR="00BC11E6" w:rsidRPr="00181AEF" w:rsidRDefault="00BC11E6" w:rsidP="00BC11E6">
            <w:pPr>
              <w:pStyle w:val="ListParagraph"/>
              <w:numPr>
                <w:ilvl w:val="0"/>
                <w:numId w:val="16"/>
              </w:numPr>
              <w:jc w:val="both"/>
              <w:rPr>
                <w:rFonts w:ascii="Calibri" w:hAnsi="Calibri" w:cs="Calibri"/>
                <w:color w:val="000000" w:themeColor="text1"/>
              </w:rPr>
            </w:pPr>
            <w:r w:rsidRPr="00181AEF">
              <w:rPr>
                <w:rFonts w:ascii="Calibri" w:hAnsi="Calibri" w:cs="Calibri"/>
                <w:color w:val="000000" w:themeColor="text1"/>
              </w:rPr>
              <w:t xml:space="preserve">Offline reporting has to be issued to stakeholders to provide understanding of outcomes of resolved contacts and to support invoicing activities </w:t>
            </w:r>
          </w:p>
          <w:p w14:paraId="491F3CD4" w14:textId="77777777" w:rsidR="00BC11E6" w:rsidRPr="00181AEF" w:rsidRDefault="00BC11E6" w:rsidP="00BC11E6">
            <w:pPr>
              <w:jc w:val="both"/>
              <w:textAlignment w:val="center"/>
              <w:rPr>
                <w:rFonts w:ascii="Calibri" w:hAnsi="Calibri" w:cs="Calibri"/>
                <w:color w:val="FF0000"/>
              </w:rPr>
            </w:pPr>
          </w:p>
          <w:p w14:paraId="4E6D6649" w14:textId="77777777" w:rsidR="00BC11E6" w:rsidRPr="00181AEF" w:rsidRDefault="00BC11E6" w:rsidP="00BC11E6">
            <w:pPr>
              <w:jc w:val="both"/>
              <w:rPr>
                <w:rFonts w:ascii="Calibri" w:eastAsiaTheme="minorHAnsi" w:hAnsi="Calibri" w:cs="Calibri"/>
                <w:color w:val="000000" w:themeColor="text1"/>
              </w:rPr>
            </w:pPr>
            <w:r w:rsidRPr="00181AEF">
              <w:rPr>
                <w:rFonts w:ascii="Calibri" w:hAnsi="Calibri" w:cs="Calibri"/>
                <w:color w:val="000000" w:themeColor="text1"/>
              </w:rPr>
              <w:t>In the first scenario, once any of the Must Read reports are downloaded from the legacy CMS UI, the option to download again is not available until either a new generation of contacts the next month (MJO report), following new contacts moving to the rejected (RJO report), or following new contacts moving to the Level 3 process (LTO report).  If these downloaded reports are lost or mis-placed the same information is unavailable meaning some contacts may not be investigated or reads procured.</w:t>
            </w:r>
          </w:p>
          <w:p w14:paraId="55F9CD1E" w14:textId="77777777" w:rsidR="00BC11E6" w:rsidRPr="00181AEF" w:rsidRDefault="00BC11E6" w:rsidP="00BC11E6">
            <w:pPr>
              <w:jc w:val="both"/>
              <w:textAlignment w:val="center"/>
              <w:rPr>
                <w:rFonts w:ascii="Calibri" w:hAnsi="Calibri" w:cs="Calibri"/>
                <w:color w:val="FF0000"/>
              </w:rPr>
            </w:pPr>
          </w:p>
          <w:p w14:paraId="6B3EE67E" w14:textId="77777777" w:rsidR="00BC11E6" w:rsidRPr="00181AEF" w:rsidRDefault="00BC11E6" w:rsidP="00BC11E6">
            <w:pPr>
              <w:jc w:val="both"/>
              <w:textAlignment w:val="center"/>
              <w:rPr>
                <w:rFonts w:ascii="Calibri" w:hAnsi="Calibri" w:cs="Calibri"/>
                <w:color w:val="FF0000"/>
              </w:rPr>
            </w:pPr>
            <w:r w:rsidRPr="00181AEF">
              <w:rPr>
                <w:rFonts w:ascii="Calibri" w:hAnsi="Calibri" w:cs="Calibri"/>
                <w:color w:val="000000" w:themeColor="text1"/>
              </w:rPr>
              <w:t>In the second and third scenarios, once any of the reports are downloaded, if there is any change any of the supply meter points this is not made clear to the stakeholder as the information is still relevant only to the date that it is first downloaded.  As a result, there may be attempts made to procure reads where the meter has been removed or a read is no longer necessary as it has been loaded via RGMA processes.</w:t>
            </w:r>
          </w:p>
          <w:p w14:paraId="671D4D82" w14:textId="77777777" w:rsidR="00BC11E6" w:rsidRPr="00181AEF" w:rsidRDefault="00BC11E6" w:rsidP="00BC11E6">
            <w:pPr>
              <w:jc w:val="both"/>
              <w:textAlignment w:val="center"/>
              <w:rPr>
                <w:rFonts w:ascii="Calibri" w:hAnsi="Calibri" w:cs="Calibri"/>
                <w:color w:val="FF0000"/>
              </w:rPr>
            </w:pPr>
          </w:p>
          <w:p w14:paraId="6A33570E" w14:textId="77777777" w:rsidR="00BC11E6" w:rsidRDefault="00BC11E6" w:rsidP="00BC11E6">
            <w:pPr>
              <w:jc w:val="both"/>
              <w:textAlignment w:val="center"/>
              <w:rPr>
                <w:rStyle w:val="eop"/>
                <w:rFonts w:ascii="Calibri" w:hAnsi="Calibri" w:cs="Calibri"/>
                <w:color w:val="000000" w:themeColor="text1"/>
                <w:shd w:val="clear" w:color="auto" w:fill="FFFFFF"/>
              </w:rPr>
            </w:pPr>
            <w:r w:rsidRPr="00181AEF">
              <w:rPr>
                <w:rStyle w:val="eop"/>
                <w:rFonts w:ascii="Calibri" w:hAnsi="Calibri" w:cs="Calibri"/>
                <w:color w:val="FF0000"/>
                <w:shd w:val="clear" w:color="auto" w:fill="FFFFFF"/>
              </w:rPr>
              <w:t>I</w:t>
            </w:r>
            <w:r w:rsidRPr="00181AEF">
              <w:rPr>
                <w:rStyle w:val="eop"/>
                <w:rFonts w:ascii="Calibri" w:hAnsi="Calibri" w:cs="Calibri"/>
                <w:color w:val="000000" w:themeColor="text1"/>
                <w:shd w:val="clear" w:color="auto" w:fill="FFFFFF"/>
              </w:rPr>
              <w:t>n the fourth scenario, stakeholders aren’t notified of the outcomes of any resolved contacts making invoicing of customers (IGTs) or the reviewing of supplier invoices (DNs) challenging.</w:t>
            </w:r>
          </w:p>
          <w:p w14:paraId="4C29D233" w14:textId="77777777" w:rsidR="00225EC4" w:rsidRDefault="00225EC4" w:rsidP="00BC11E6">
            <w:pPr>
              <w:jc w:val="both"/>
              <w:textAlignment w:val="center"/>
              <w:rPr>
                <w:rStyle w:val="eop"/>
              </w:rPr>
            </w:pPr>
          </w:p>
          <w:p w14:paraId="599053C1" w14:textId="77777777" w:rsidR="00225EC4" w:rsidRPr="00181AEF" w:rsidRDefault="00225EC4" w:rsidP="00BC11E6">
            <w:pPr>
              <w:jc w:val="both"/>
              <w:textAlignment w:val="center"/>
              <w:rPr>
                <w:rFonts w:ascii="Calibri" w:hAnsi="Calibri" w:cs="Calibri"/>
                <w:strike/>
                <w:color w:val="000000" w:themeColor="text1"/>
                <w:highlight w:val="green"/>
                <w:shd w:val="clear" w:color="auto" w:fill="FFFFFF"/>
              </w:rPr>
            </w:pPr>
          </w:p>
          <w:p w14:paraId="4E9FA454" w14:textId="77777777" w:rsidR="00BC11E6" w:rsidRPr="00181AEF" w:rsidRDefault="00BC11E6" w:rsidP="00BC11E6">
            <w:pPr>
              <w:jc w:val="both"/>
              <w:rPr>
                <w:rFonts w:ascii="Calibri" w:eastAsiaTheme="minorHAnsi" w:hAnsi="Calibri" w:cs="Calibri"/>
                <w:b/>
                <w:color w:val="FF0000"/>
              </w:rPr>
            </w:pPr>
          </w:p>
          <w:p w14:paraId="5D700819" w14:textId="77777777" w:rsidR="00BC11E6" w:rsidRPr="00181AEF" w:rsidRDefault="00BC11E6" w:rsidP="00BC11E6">
            <w:pPr>
              <w:jc w:val="both"/>
              <w:rPr>
                <w:rFonts w:ascii="Calibri" w:hAnsi="Calibri" w:cs="Calibri"/>
                <w:b/>
                <w:color w:val="000000" w:themeColor="text1"/>
              </w:rPr>
            </w:pPr>
            <w:r w:rsidRPr="00181AEF">
              <w:rPr>
                <w:rFonts w:ascii="Calibri" w:hAnsi="Calibri" w:cs="Calibri"/>
                <w:b/>
                <w:color w:val="000000" w:themeColor="text1"/>
              </w:rPr>
              <w:lastRenderedPageBreak/>
              <w:t>New Process:</w:t>
            </w:r>
          </w:p>
          <w:p w14:paraId="2DF3A244" w14:textId="77777777" w:rsidR="00BC11E6" w:rsidRPr="00181AEF" w:rsidRDefault="00BC11E6" w:rsidP="00BC11E6">
            <w:pPr>
              <w:jc w:val="both"/>
              <w:rPr>
                <w:rFonts w:ascii="Calibri" w:hAnsi="Calibri" w:cs="Calibri"/>
                <w:b/>
                <w:color w:val="FF0000"/>
              </w:rPr>
            </w:pPr>
          </w:p>
          <w:p w14:paraId="4439730D" w14:textId="1BA0680B" w:rsidR="00AA65A5" w:rsidRPr="00181AEF" w:rsidRDefault="00BC11E6" w:rsidP="00BC11E6">
            <w:pPr>
              <w:jc w:val="both"/>
              <w:rPr>
                <w:rFonts w:ascii="Calibri" w:hAnsi="Calibri" w:cs="Calibri"/>
                <w:i/>
                <w:color w:val="000000" w:themeColor="text1"/>
              </w:rPr>
            </w:pPr>
            <w:r w:rsidRPr="00181AEF">
              <w:rPr>
                <w:rFonts w:ascii="Calibri" w:hAnsi="Calibri" w:cs="Calibri"/>
                <w:color w:val="000000" w:themeColor="text1"/>
              </w:rPr>
              <w:t>The new business process for the Must Read (MUR) process can be found here</w:t>
            </w:r>
            <w:r w:rsidR="00FC791C" w:rsidRPr="00181AEF">
              <w:rPr>
                <w:rFonts w:ascii="Calibri" w:hAnsi="Calibri" w:cs="Calibri"/>
                <w:color w:val="000000" w:themeColor="text1"/>
              </w:rPr>
              <w:t>:</w:t>
            </w:r>
          </w:p>
          <w:p w14:paraId="76A4D5DA" w14:textId="7E83BF14" w:rsidR="00BC11E6" w:rsidRPr="00181AEF" w:rsidRDefault="00BC11E6" w:rsidP="00BC11E6">
            <w:pPr>
              <w:jc w:val="both"/>
              <w:rPr>
                <w:rFonts w:ascii="Calibri" w:hAnsi="Calibri" w:cs="Calibri"/>
                <w:color w:val="000000" w:themeColor="text1"/>
              </w:rPr>
            </w:pPr>
            <w:r w:rsidRPr="00181AEF">
              <w:rPr>
                <w:rFonts w:ascii="Calibri" w:hAnsi="Calibri" w:cs="Calibri"/>
                <w:i/>
                <w:color w:val="000000" w:themeColor="text1"/>
              </w:rPr>
              <w:t xml:space="preserve"> </w:t>
            </w:r>
            <w:r w:rsidR="00643BDC">
              <w:rPr>
                <w:rFonts w:ascii="Calibri" w:hAnsi="Calibri" w:cs="Calibri"/>
                <w:i/>
                <w:color w:val="000000" w:themeColor="text1"/>
              </w:rPr>
              <w:object w:dxaOrig="1341" w:dyaOrig="871" w14:anchorId="175BAD9C">
                <v:shape id="_x0000_i1032" type="#_x0000_t75" style="width:66.95pt;height:43.25pt" o:ole="">
                  <v:imagedata r:id="rId30" o:title=""/>
                </v:shape>
                <o:OLEObject Type="Embed" ProgID="Package" ShapeID="_x0000_i1032" DrawAspect="Icon" ObjectID="_1769240678" r:id="rId31"/>
              </w:object>
            </w:r>
          </w:p>
          <w:p w14:paraId="2CAD1384" w14:textId="77777777" w:rsidR="00BC11E6" w:rsidRPr="00181AEF" w:rsidRDefault="00BC11E6" w:rsidP="00BC11E6">
            <w:pPr>
              <w:jc w:val="both"/>
              <w:rPr>
                <w:rFonts w:ascii="Calibri" w:hAnsi="Calibri" w:cs="Calibri"/>
                <w:color w:val="FF0000"/>
              </w:rPr>
            </w:pPr>
          </w:p>
          <w:p w14:paraId="06D28A98" w14:textId="77777777" w:rsidR="00BC11E6" w:rsidRPr="00181AEF" w:rsidRDefault="00BC11E6" w:rsidP="00BC11E6">
            <w:pPr>
              <w:jc w:val="both"/>
              <w:rPr>
                <w:rFonts w:ascii="Calibri" w:hAnsi="Calibri" w:cs="Calibri"/>
                <w:color w:val="FF0000"/>
              </w:rPr>
            </w:pPr>
          </w:p>
          <w:p w14:paraId="561BA250"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All reports can be downloaded as many times as required</w:t>
            </w:r>
          </w:p>
          <w:p w14:paraId="7D2EC0A2" w14:textId="77777777" w:rsidR="00BC11E6" w:rsidRPr="00181AEF" w:rsidRDefault="00BC11E6" w:rsidP="00BC11E6">
            <w:pPr>
              <w:pStyle w:val="ListParagraph"/>
              <w:rPr>
                <w:rFonts w:ascii="Calibri" w:hAnsi="Calibri" w:cs="Calibri"/>
                <w:color w:val="000000" w:themeColor="text1"/>
                <w:shd w:val="clear" w:color="auto" w:fill="FFFFFF"/>
              </w:rPr>
            </w:pPr>
          </w:p>
          <w:p w14:paraId="05A1046F"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Reports and the contact detail page will be updated with any recent UKLink activity, such as meter status change or meter status change</w:t>
            </w:r>
          </w:p>
          <w:p w14:paraId="0D33DA4A" w14:textId="77777777" w:rsidR="00BC11E6" w:rsidRPr="00181AEF" w:rsidRDefault="00BC11E6" w:rsidP="00BC11E6">
            <w:pPr>
              <w:pStyle w:val="ListParagraph"/>
              <w:rPr>
                <w:rFonts w:ascii="Calibri" w:hAnsi="Calibri" w:cs="Calibri"/>
                <w:color w:val="000000" w:themeColor="text1"/>
                <w:shd w:val="clear" w:color="auto" w:fill="FFFFFF"/>
              </w:rPr>
            </w:pPr>
          </w:p>
          <w:p w14:paraId="1949F2B2"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 xml:space="preserve">Contact detail information is available and visible to all relevant stakeholders for each MUR contact </w:t>
            </w:r>
          </w:p>
          <w:p w14:paraId="44F057C7" w14:textId="77777777" w:rsidR="00BC11E6" w:rsidRPr="00181AEF" w:rsidRDefault="00BC11E6" w:rsidP="00BC11E6">
            <w:pPr>
              <w:pStyle w:val="ListParagraph"/>
              <w:rPr>
                <w:rFonts w:ascii="Calibri" w:hAnsi="Calibri" w:cs="Calibri"/>
                <w:color w:val="000000" w:themeColor="text1"/>
                <w:shd w:val="clear" w:color="auto" w:fill="FFFFFF"/>
              </w:rPr>
            </w:pPr>
          </w:p>
          <w:p w14:paraId="53644136"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Each stakeholder has a new individual Must Read page within the CMS UI which displays the lists of contacts, the most recent updates, and the ability to view the contact detail</w:t>
            </w:r>
          </w:p>
          <w:p w14:paraId="48269F3D" w14:textId="77777777" w:rsidR="00BC11E6" w:rsidRPr="00181AEF" w:rsidRDefault="00BC11E6" w:rsidP="00BC11E6">
            <w:pPr>
              <w:pStyle w:val="ListParagraph"/>
              <w:rPr>
                <w:rFonts w:ascii="Calibri" w:hAnsi="Calibri" w:cs="Calibri"/>
                <w:color w:val="000000" w:themeColor="text1"/>
                <w:shd w:val="clear" w:color="auto" w:fill="FFFFFF"/>
              </w:rPr>
            </w:pPr>
          </w:p>
          <w:p w14:paraId="0CB7D336"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A new and improved file formatting tool, the tool used to convert must read visit information into the required format, will be available to download at any time from the CMS UI</w:t>
            </w:r>
          </w:p>
          <w:p w14:paraId="032E6F40" w14:textId="77777777" w:rsidR="00BC11E6" w:rsidRPr="00181AEF" w:rsidRDefault="00BC11E6" w:rsidP="00BC11E6">
            <w:pPr>
              <w:pStyle w:val="ListParagraph"/>
              <w:rPr>
                <w:rFonts w:ascii="Calibri" w:hAnsi="Calibri" w:cs="Calibri"/>
                <w:color w:val="000000" w:themeColor="text1"/>
                <w:shd w:val="clear" w:color="auto" w:fill="FFFFFF"/>
              </w:rPr>
            </w:pPr>
          </w:p>
          <w:p w14:paraId="276E994F"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 xml:space="preserve">An individual report is available to download from the CMS UI for each stakeholder detailing the outcomes of all resolved MUR contacts </w:t>
            </w:r>
          </w:p>
          <w:p w14:paraId="58FC21E0" w14:textId="77777777" w:rsidR="00BC11E6" w:rsidRPr="00181AEF" w:rsidRDefault="00BC11E6" w:rsidP="00BC11E6">
            <w:pPr>
              <w:pStyle w:val="ListParagraph"/>
              <w:rPr>
                <w:rFonts w:ascii="Calibri" w:hAnsi="Calibri" w:cs="Calibri"/>
                <w:color w:val="000000" w:themeColor="text1"/>
                <w:shd w:val="clear" w:color="auto" w:fill="FFFFFF"/>
              </w:rPr>
            </w:pPr>
          </w:p>
          <w:p w14:paraId="5BAC655E" w14:textId="77777777" w:rsidR="00BC11E6" w:rsidRPr="00181AEF" w:rsidRDefault="00BC11E6" w:rsidP="00BC11E6">
            <w:pPr>
              <w:pStyle w:val="ListParagraph"/>
              <w:numPr>
                <w:ilvl w:val="0"/>
                <w:numId w:val="17"/>
              </w:num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Where the meter issue flag is added to or removed from an SMP using the Known Meter Issue (KMI) contact, this detail will be updated in the MUR contact detail and visible in the downloaded reports</w:t>
            </w:r>
          </w:p>
          <w:p w14:paraId="7FB99C90" w14:textId="77777777" w:rsidR="00BC11E6" w:rsidRPr="00181AEF" w:rsidRDefault="00BC11E6" w:rsidP="00BC11E6">
            <w:pPr>
              <w:pStyle w:val="ListParagraph"/>
              <w:ind w:left="360"/>
              <w:jc w:val="both"/>
              <w:rPr>
                <w:rFonts w:ascii="Calibri" w:hAnsi="Calibri" w:cs="Calibri"/>
                <w:color w:val="FF0000"/>
                <w:shd w:val="clear" w:color="auto" w:fill="FFFFFF"/>
              </w:rPr>
            </w:pPr>
          </w:p>
          <w:p w14:paraId="0EB84337" w14:textId="77777777" w:rsidR="00BC11E6" w:rsidRPr="00181AEF" w:rsidRDefault="00BC11E6" w:rsidP="00BC11E6">
            <w:p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A training guide will be provided in line with the release for the new MUR process, along with standard help and FAQs that will be published on the CMS Webpage.</w:t>
            </w:r>
          </w:p>
          <w:p w14:paraId="4DF7550B" w14:textId="77777777" w:rsidR="00BC11E6" w:rsidRPr="00181AEF" w:rsidRDefault="00BC11E6" w:rsidP="00BC11E6">
            <w:pPr>
              <w:jc w:val="both"/>
              <w:rPr>
                <w:rFonts w:ascii="Calibri" w:hAnsi="Calibri" w:cs="Calibri"/>
                <w:color w:val="FF0000"/>
                <w:shd w:val="clear" w:color="auto" w:fill="FFFFFF"/>
              </w:rPr>
            </w:pPr>
          </w:p>
          <w:p w14:paraId="24866C73" w14:textId="77777777" w:rsidR="00BC11E6" w:rsidRPr="00181AEF" w:rsidRDefault="00BC11E6" w:rsidP="00BC11E6">
            <w:p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The new version of CMS will make system/process improvements to increase transparency, reduce customer effort, increase collaboration, and remove barriers to the investigation and resolution of the contact with the introduction of the following functionality:</w:t>
            </w:r>
          </w:p>
          <w:p w14:paraId="53FB4F5E" w14:textId="77777777" w:rsidR="00BC11E6" w:rsidRPr="00181AEF" w:rsidRDefault="00BC11E6" w:rsidP="00BC11E6">
            <w:pPr>
              <w:pStyle w:val="ListParagraph"/>
              <w:numPr>
                <w:ilvl w:val="0"/>
                <w:numId w:val="18"/>
              </w:numPr>
              <w:jc w:val="both"/>
              <w:rPr>
                <w:rFonts w:ascii="Calibri" w:hAnsi="Calibri" w:cs="Calibri"/>
                <w:color w:val="000000" w:themeColor="text1"/>
                <w:shd w:val="clear" w:color="auto" w:fill="FFFFFF"/>
              </w:rPr>
            </w:pPr>
            <w:r w:rsidRPr="00181AEF">
              <w:rPr>
                <w:rFonts w:ascii="Calibri" w:hAnsi="Calibri" w:cs="Calibri"/>
                <w:b/>
                <w:color w:val="000000" w:themeColor="text1"/>
                <w:shd w:val="clear" w:color="auto" w:fill="FFFFFF"/>
              </w:rPr>
              <w:t>Transparency:</w:t>
            </w:r>
            <w:r w:rsidRPr="00181AEF">
              <w:rPr>
                <w:rFonts w:ascii="Calibri" w:hAnsi="Calibri" w:cs="Calibri"/>
                <w:color w:val="000000" w:themeColor="text1"/>
                <w:shd w:val="clear" w:color="auto" w:fill="FFFFFF"/>
              </w:rPr>
              <w:t xml:space="preserve"> The full history of a contact can be seen within one screen, including Current Status, latest responses from MRAs, IGTs, or DNs</w:t>
            </w:r>
          </w:p>
          <w:p w14:paraId="6B20AFF3" w14:textId="77777777" w:rsidR="00BC11E6" w:rsidRPr="00181AEF" w:rsidRDefault="00BC11E6" w:rsidP="00BC11E6">
            <w:pPr>
              <w:pStyle w:val="ListParagraph"/>
              <w:numPr>
                <w:ilvl w:val="0"/>
                <w:numId w:val="18"/>
              </w:numPr>
              <w:jc w:val="both"/>
              <w:rPr>
                <w:rFonts w:ascii="Calibri" w:hAnsi="Calibri" w:cs="Calibri"/>
                <w:color w:val="000000" w:themeColor="text1"/>
                <w:shd w:val="clear" w:color="auto" w:fill="FFFFFF"/>
              </w:rPr>
            </w:pPr>
            <w:r w:rsidRPr="00181AEF">
              <w:rPr>
                <w:rFonts w:ascii="Calibri" w:hAnsi="Calibri" w:cs="Calibri"/>
                <w:b/>
                <w:color w:val="000000" w:themeColor="text1"/>
                <w:shd w:val="clear" w:color="auto" w:fill="FFFFFF"/>
              </w:rPr>
              <w:t>Transparency:</w:t>
            </w:r>
            <w:r w:rsidRPr="00181AEF">
              <w:rPr>
                <w:rFonts w:ascii="Calibri" w:hAnsi="Calibri" w:cs="Calibri"/>
                <w:color w:val="000000" w:themeColor="text1"/>
                <w:shd w:val="clear" w:color="auto" w:fill="FFFFFF"/>
              </w:rPr>
              <w:t xml:space="preserve"> The detail (where relevant) of the contact can be viewed by all stakeholders involved in the contact</w:t>
            </w:r>
          </w:p>
          <w:p w14:paraId="600ADF35" w14:textId="77777777" w:rsidR="00BC11E6" w:rsidRPr="00181AEF" w:rsidRDefault="00BC11E6" w:rsidP="00BC11E6">
            <w:pPr>
              <w:pStyle w:val="ListParagraph"/>
              <w:numPr>
                <w:ilvl w:val="0"/>
                <w:numId w:val="18"/>
              </w:numPr>
              <w:jc w:val="both"/>
              <w:rPr>
                <w:rStyle w:val="normaltextrun"/>
                <w:rFonts w:ascii="Calibri" w:hAnsi="Calibri" w:cs="Calibri"/>
              </w:rPr>
            </w:pPr>
            <w:r w:rsidRPr="00181AEF">
              <w:rPr>
                <w:rStyle w:val="normaltextrun"/>
                <w:rFonts w:ascii="Calibri" w:hAnsi="Calibri" w:cs="Calibri"/>
                <w:b/>
                <w:color w:val="000000" w:themeColor="text1"/>
                <w:shd w:val="clear" w:color="auto" w:fill="FFFFFF"/>
              </w:rPr>
              <w:t>Reduction of customer effort:</w:t>
            </w:r>
            <w:r w:rsidRPr="00181AEF">
              <w:rPr>
                <w:rStyle w:val="normaltextrun"/>
                <w:rFonts w:ascii="Calibri" w:hAnsi="Calibri" w:cs="Calibri"/>
                <w:color w:val="000000" w:themeColor="text1"/>
                <w:shd w:val="clear" w:color="auto" w:fill="FFFFFF"/>
              </w:rPr>
              <w:t xml:space="preserve"> Any wasted effort will be reduced through the daily updating of supply meter point information</w:t>
            </w:r>
          </w:p>
          <w:p w14:paraId="1C21DDAE" w14:textId="77777777" w:rsidR="00BC11E6" w:rsidRPr="003D6137" w:rsidRDefault="00BC11E6" w:rsidP="00BC11E6">
            <w:pPr>
              <w:pStyle w:val="ListParagraph"/>
              <w:numPr>
                <w:ilvl w:val="0"/>
                <w:numId w:val="18"/>
              </w:numPr>
              <w:jc w:val="both"/>
              <w:rPr>
                <w:rFonts w:ascii="Calibri" w:hAnsi="Calibri" w:cs="Calibri"/>
              </w:rPr>
            </w:pPr>
            <w:r w:rsidRPr="00181AEF">
              <w:rPr>
                <w:rStyle w:val="normaltextrun"/>
                <w:rFonts w:ascii="Calibri" w:hAnsi="Calibri" w:cs="Calibri"/>
                <w:b/>
                <w:color w:val="000000" w:themeColor="text1"/>
                <w:shd w:val="clear" w:color="auto" w:fill="FFFFFF"/>
              </w:rPr>
              <w:t>Reduction of customer effort:</w:t>
            </w:r>
            <w:r w:rsidRPr="00181AEF">
              <w:rPr>
                <w:rFonts w:ascii="Calibri" w:hAnsi="Calibri" w:cs="Calibri"/>
                <w:color w:val="000000" w:themeColor="text1"/>
                <w:shd w:val="clear" w:color="auto" w:fill="FFFFFF"/>
              </w:rPr>
              <w:t xml:space="preserve"> The size of the backlog will be reduced through the improved file tracking functionality making the outcome of any site visit provided immediately visible </w:t>
            </w:r>
          </w:p>
          <w:p w14:paraId="04628324" w14:textId="77777777" w:rsidR="003D6137" w:rsidRDefault="003D6137" w:rsidP="003D6137">
            <w:pPr>
              <w:jc w:val="both"/>
              <w:rPr>
                <w:rFonts w:ascii="Calibri" w:hAnsi="Calibri" w:cs="Calibri"/>
              </w:rPr>
            </w:pPr>
          </w:p>
          <w:p w14:paraId="4A62707C" w14:textId="77777777" w:rsidR="003D6137" w:rsidRDefault="003D6137" w:rsidP="003D6137">
            <w:pPr>
              <w:jc w:val="both"/>
              <w:rPr>
                <w:rFonts w:ascii="Calibri" w:hAnsi="Calibri" w:cs="Calibri"/>
              </w:rPr>
            </w:pPr>
          </w:p>
          <w:p w14:paraId="427D8C6F" w14:textId="77777777" w:rsidR="003D6137" w:rsidRPr="003D6137" w:rsidRDefault="003D6137" w:rsidP="003D6137">
            <w:pPr>
              <w:jc w:val="both"/>
              <w:rPr>
                <w:rFonts w:ascii="Calibri" w:hAnsi="Calibri" w:cs="Calibri"/>
              </w:rPr>
            </w:pPr>
          </w:p>
          <w:p w14:paraId="5A42257D" w14:textId="77777777" w:rsidR="00BC11E6" w:rsidRDefault="00BC11E6" w:rsidP="00BC11E6">
            <w:pPr>
              <w:jc w:val="both"/>
              <w:rPr>
                <w:rFonts w:ascii="Calibri" w:hAnsi="Calibri" w:cs="Calibri"/>
                <w:color w:val="FF0000"/>
                <w:shd w:val="clear" w:color="auto" w:fill="FFFFFF"/>
              </w:rPr>
            </w:pPr>
          </w:p>
          <w:p w14:paraId="7D1C714E" w14:textId="77777777" w:rsidR="00225EC4" w:rsidRDefault="00225EC4" w:rsidP="00BC11E6">
            <w:pPr>
              <w:jc w:val="both"/>
              <w:rPr>
                <w:rFonts w:ascii="Calibri" w:hAnsi="Calibri" w:cs="Calibri"/>
                <w:color w:val="FF0000"/>
                <w:shd w:val="clear" w:color="auto" w:fill="FFFFFF"/>
              </w:rPr>
            </w:pPr>
          </w:p>
          <w:p w14:paraId="24B68301" w14:textId="77777777" w:rsidR="00225EC4" w:rsidRDefault="00225EC4" w:rsidP="00BC11E6">
            <w:pPr>
              <w:jc w:val="both"/>
              <w:rPr>
                <w:rFonts w:ascii="Calibri" w:hAnsi="Calibri" w:cs="Calibri"/>
                <w:color w:val="FF0000"/>
                <w:shd w:val="clear" w:color="auto" w:fill="FFFFFF"/>
              </w:rPr>
            </w:pPr>
          </w:p>
          <w:p w14:paraId="2B10E03B" w14:textId="77777777" w:rsidR="00225EC4" w:rsidRPr="00181AEF" w:rsidRDefault="00225EC4" w:rsidP="00BC11E6">
            <w:pPr>
              <w:jc w:val="both"/>
              <w:rPr>
                <w:rFonts w:ascii="Calibri" w:hAnsi="Calibri" w:cs="Calibri"/>
                <w:color w:val="FF0000"/>
                <w:shd w:val="clear" w:color="auto" w:fill="FFFFFF"/>
              </w:rPr>
            </w:pPr>
          </w:p>
          <w:p w14:paraId="36A51EFA" w14:textId="77777777" w:rsidR="00BC11E6" w:rsidRPr="00181AEF" w:rsidRDefault="00BC11E6" w:rsidP="00BC11E6">
            <w:pPr>
              <w:jc w:val="both"/>
              <w:rPr>
                <w:rFonts w:ascii="Calibri" w:hAnsi="Calibri" w:cs="Calibri"/>
                <w:b/>
                <w:color w:val="000000" w:themeColor="text1"/>
                <w:shd w:val="clear" w:color="auto" w:fill="FFFFFF"/>
              </w:rPr>
            </w:pPr>
            <w:r w:rsidRPr="00181AEF">
              <w:rPr>
                <w:rFonts w:ascii="Calibri" w:hAnsi="Calibri" w:cs="Calibri"/>
                <w:b/>
                <w:color w:val="000000" w:themeColor="text1"/>
                <w:shd w:val="clear" w:color="auto" w:fill="FFFFFF"/>
              </w:rPr>
              <w:lastRenderedPageBreak/>
              <w:t>Transition:</w:t>
            </w:r>
          </w:p>
          <w:p w14:paraId="1DC422B5" w14:textId="4B33446C" w:rsidR="004A6911" w:rsidRPr="00F92626" w:rsidRDefault="00BC11E6" w:rsidP="00F92626">
            <w:pPr>
              <w:jc w:val="both"/>
              <w:rPr>
                <w:rFonts w:ascii="Calibri" w:hAnsi="Calibri" w:cs="Calibri"/>
                <w:color w:val="000000" w:themeColor="text1"/>
                <w:shd w:val="clear" w:color="auto" w:fill="FFFFFF"/>
              </w:rPr>
            </w:pPr>
            <w:r w:rsidRPr="00181AEF">
              <w:rPr>
                <w:rFonts w:ascii="Calibri" w:hAnsi="Calibri" w:cs="Calibri"/>
                <w:color w:val="000000" w:themeColor="text1"/>
                <w:shd w:val="clear" w:color="auto" w:fill="FFFFFF"/>
              </w:rPr>
              <w:t xml:space="preserve">A cut-off date will be communicated </w:t>
            </w:r>
            <w:r w:rsidR="00A67E49" w:rsidRPr="00181AEF">
              <w:rPr>
                <w:rFonts w:ascii="Calibri" w:hAnsi="Calibri" w:cs="Calibri"/>
                <w:color w:val="000000" w:themeColor="text1"/>
                <w:shd w:val="clear" w:color="auto" w:fill="FFFFFF"/>
              </w:rPr>
              <w:t xml:space="preserve">in Change Management Committee (ChMC), Contract Management Committee </w:t>
            </w:r>
            <w:r w:rsidR="00EB256D" w:rsidRPr="00181AEF">
              <w:rPr>
                <w:rFonts w:ascii="Calibri" w:hAnsi="Calibri" w:cs="Calibri"/>
                <w:color w:val="000000" w:themeColor="text1"/>
                <w:shd w:val="clear" w:color="auto" w:fill="FFFFFF"/>
              </w:rPr>
              <w:t xml:space="preserve">(CoMC) and </w:t>
            </w:r>
            <w:r w:rsidR="00B95F52" w:rsidRPr="00181AEF">
              <w:rPr>
                <w:rFonts w:ascii="Calibri" w:hAnsi="Calibri" w:cs="Calibri"/>
                <w:color w:val="000000" w:themeColor="text1"/>
                <w:shd w:val="clear" w:color="auto" w:fill="FFFFFF"/>
              </w:rPr>
              <w:t xml:space="preserve">through </w:t>
            </w:r>
            <w:r w:rsidR="00655511" w:rsidRPr="00181AEF">
              <w:rPr>
                <w:rFonts w:ascii="Calibri" w:hAnsi="Calibri" w:cs="Calibri"/>
                <w:color w:val="000000" w:themeColor="text1"/>
                <w:shd w:val="clear" w:color="auto" w:fill="FFFFFF"/>
              </w:rPr>
              <w:t xml:space="preserve">email communications </w:t>
            </w:r>
            <w:r w:rsidRPr="00181AEF">
              <w:rPr>
                <w:rFonts w:ascii="Calibri" w:hAnsi="Calibri" w:cs="Calibri"/>
                <w:color w:val="000000" w:themeColor="text1"/>
                <w:shd w:val="clear" w:color="auto" w:fill="FFFFFF"/>
              </w:rPr>
              <w:t>where MUR MPRN Contacts should no longer be actioned via the legacy version of CMS, and instead investigated and actioned in the new version of CMS.</w:t>
            </w:r>
          </w:p>
        </w:tc>
      </w:tr>
    </w:tbl>
    <w:p w14:paraId="05357E74" w14:textId="77777777" w:rsidR="00E52B24" w:rsidRDefault="00E52B24">
      <w:pPr>
        <w:rPr>
          <w:rFonts w:eastAsiaTheme="majorEastAsia" w:cstheme="majorBidi"/>
          <w:b/>
          <w:bCs/>
          <w:color w:val="3E5AA8"/>
          <w:sz w:val="28"/>
          <w:szCs w:val="28"/>
        </w:rPr>
      </w:pPr>
      <w:r>
        <w:lastRenderedPageBreak/>
        <w:br w:type="page"/>
      </w:r>
    </w:p>
    <w:p w14:paraId="1DC422B7" w14:textId="022FF779" w:rsidR="00407C41" w:rsidRPr="00310A64" w:rsidRDefault="00407C41" w:rsidP="00407C41">
      <w:pPr>
        <w:pStyle w:val="Heading1"/>
      </w:pPr>
      <w:r w:rsidRPr="00310A64">
        <w:lastRenderedPageBreak/>
        <w:t>Associated Changes</w:t>
      </w:r>
    </w:p>
    <w:tbl>
      <w:tblPr>
        <w:tblStyle w:val="TableGrid"/>
        <w:tblW w:w="5019" w:type="pct"/>
        <w:tblInd w:w="-34" w:type="dxa"/>
        <w:tblLayout w:type="fixed"/>
        <w:tblLook w:val="04A0" w:firstRow="1" w:lastRow="0" w:firstColumn="1" w:lastColumn="0" w:noHBand="0" w:noVBand="1"/>
      </w:tblPr>
      <w:tblGrid>
        <w:gridCol w:w="2567"/>
        <w:gridCol w:w="7929"/>
      </w:tblGrid>
      <w:tr w:rsidR="00590CCC" w:rsidRPr="00310A64" w14:paraId="1DC422BA" w14:textId="77777777" w:rsidTr="00590CCC">
        <w:trPr>
          <w:trHeight w:val="403"/>
        </w:trPr>
        <w:tc>
          <w:tcPr>
            <w:tcW w:w="1223" w:type="pct"/>
            <w:shd w:val="clear" w:color="auto" w:fill="B2ECFB" w:themeFill="accent5" w:themeFillTint="66"/>
            <w:vAlign w:val="center"/>
          </w:tcPr>
          <w:p w14:paraId="1DC422B8" w14:textId="77777777" w:rsidR="00590CCC" w:rsidRPr="006C66CA" w:rsidRDefault="00590CCC" w:rsidP="00590CCC">
            <w:pPr>
              <w:jc w:val="right"/>
              <w:rPr>
                <w:rFonts w:cs="Arial"/>
                <w:szCs w:val="20"/>
              </w:rPr>
            </w:pPr>
            <w:r w:rsidRPr="006C66CA">
              <w:rPr>
                <w:rFonts w:cs="Arial"/>
                <w:szCs w:val="20"/>
              </w:rPr>
              <w:t>Associated Change(s) and Title(s):</w:t>
            </w:r>
          </w:p>
        </w:tc>
        <w:tc>
          <w:tcPr>
            <w:tcW w:w="3777" w:type="pct"/>
            <w:vAlign w:val="center"/>
          </w:tcPr>
          <w:p w14:paraId="6709AC8B" w14:textId="42CAD1BA" w:rsidR="005A35C8" w:rsidRPr="005A35C8" w:rsidRDefault="005A35C8" w:rsidP="00590CCC">
            <w:pPr>
              <w:rPr>
                <w:rFonts w:cs="Arial"/>
                <w:color w:val="FF0000"/>
                <w:szCs w:val="20"/>
              </w:rPr>
            </w:pPr>
            <w:r>
              <w:rPr>
                <w:rFonts w:cs="Arial"/>
                <w:color w:val="FF0000"/>
                <w:szCs w:val="20"/>
              </w:rPr>
              <w:t xml:space="preserve"> </w:t>
            </w:r>
          </w:p>
        </w:tc>
      </w:tr>
    </w:tbl>
    <w:p w14:paraId="1DC422BB" w14:textId="473933B8" w:rsidR="00407C41" w:rsidRPr="00310A64" w:rsidRDefault="00407C41" w:rsidP="00407C41">
      <w:pPr>
        <w:pStyle w:val="Heading1"/>
      </w:pPr>
      <w:r w:rsidRPr="00310A64">
        <w:t>DSG</w:t>
      </w:r>
    </w:p>
    <w:tbl>
      <w:tblPr>
        <w:tblStyle w:val="TableGrid"/>
        <w:tblW w:w="5019" w:type="pct"/>
        <w:tblInd w:w="-34" w:type="dxa"/>
        <w:tblLayout w:type="fixed"/>
        <w:tblLook w:val="04A0" w:firstRow="1" w:lastRow="0" w:firstColumn="1" w:lastColumn="0" w:noHBand="0" w:noVBand="1"/>
      </w:tblPr>
      <w:tblGrid>
        <w:gridCol w:w="2567"/>
        <w:gridCol w:w="7929"/>
      </w:tblGrid>
      <w:tr w:rsidR="00590CCC" w:rsidRPr="00310A64" w14:paraId="1DC422BE" w14:textId="77777777" w:rsidTr="00590CCC">
        <w:trPr>
          <w:trHeight w:val="403"/>
        </w:trPr>
        <w:tc>
          <w:tcPr>
            <w:tcW w:w="1223" w:type="pct"/>
            <w:shd w:val="clear" w:color="auto" w:fill="B2ECFB" w:themeFill="accent5" w:themeFillTint="66"/>
            <w:vAlign w:val="center"/>
          </w:tcPr>
          <w:p w14:paraId="1DC422BC" w14:textId="77777777" w:rsidR="00590CCC" w:rsidRPr="006C66CA" w:rsidRDefault="00590CCC" w:rsidP="00590CCC">
            <w:pPr>
              <w:jc w:val="right"/>
              <w:rPr>
                <w:rFonts w:cs="Arial"/>
                <w:szCs w:val="20"/>
              </w:rPr>
            </w:pPr>
            <w:r w:rsidRPr="006C66CA">
              <w:rPr>
                <w:rFonts w:cs="Arial"/>
                <w:szCs w:val="20"/>
              </w:rPr>
              <w:t>Target DSG discussion date:</w:t>
            </w:r>
          </w:p>
        </w:tc>
        <w:tc>
          <w:tcPr>
            <w:tcW w:w="3777" w:type="pct"/>
            <w:vAlign w:val="center"/>
          </w:tcPr>
          <w:p w14:paraId="49480814" w14:textId="2C2A3D34" w:rsidR="00590CCC" w:rsidRPr="00401F6F" w:rsidRDefault="00590CCC" w:rsidP="00590CCC">
            <w:pPr>
              <w:rPr>
                <w:rFonts w:cs="Arial"/>
                <w:color w:val="FF0000"/>
              </w:rPr>
            </w:pPr>
          </w:p>
        </w:tc>
      </w:tr>
      <w:tr w:rsidR="00590CCC" w:rsidRPr="00310A64" w14:paraId="1DC422C1" w14:textId="77777777" w:rsidTr="00590CCC">
        <w:trPr>
          <w:trHeight w:val="403"/>
        </w:trPr>
        <w:tc>
          <w:tcPr>
            <w:tcW w:w="1223" w:type="pct"/>
            <w:shd w:val="clear" w:color="auto" w:fill="B2ECFB" w:themeFill="accent5" w:themeFillTint="66"/>
            <w:vAlign w:val="center"/>
          </w:tcPr>
          <w:p w14:paraId="1DC422BF" w14:textId="77777777" w:rsidR="00590CCC" w:rsidRPr="006C66CA" w:rsidRDefault="00590CCC" w:rsidP="00590CCC">
            <w:pPr>
              <w:jc w:val="right"/>
              <w:rPr>
                <w:rFonts w:cs="Arial"/>
                <w:szCs w:val="20"/>
              </w:rPr>
            </w:pPr>
            <w:r w:rsidRPr="006C66CA">
              <w:rPr>
                <w:rFonts w:cs="Arial"/>
                <w:szCs w:val="20"/>
              </w:rPr>
              <w:t>Any further information:</w:t>
            </w:r>
          </w:p>
        </w:tc>
        <w:tc>
          <w:tcPr>
            <w:tcW w:w="3777" w:type="pct"/>
            <w:vAlign w:val="center"/>
          </w:tcPr>
          <w:p w14:paraId="7C141CBB" w14:textId="6B7ABF7E" w:rsidR="00590CCC" w:rsidRPr="00401F6F" w:rsidRDefault="00590CCC" w:rsidP="00590CCC">
            <w:pPr>
              <w:rPr>
                <w:rFonts w:cs="Arial"/>
                <w:color w:val="FF0000"/>
                <w:szCs w:val="20"/>
              </w:rPr>
            </w:pPr>
          </w:p>
        </w:tc>
      </w:tr>
    </w:tbl>
    <w:p w14:paraId="1DC422C2" w14:textId="78820477" w:rsidR="00407C41" w:rsidRDefault="00407C41" w:rsidP="00407C41">
      <w:pPr>
        <w:pStyle w:val="Heading1"/>
      </w:pPr>
      <w:r w:rsidRPr="00310A64">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590CCC" w:rsidRPr="00310A64" w14:paraId="1DC422C5" w14:textId="77777777" w:rsidTr="00FB1FA8">
        <w:trPr>
          <w:trHeight w:val="403"/>
        </w:trPr>
        <w:tc>
          <w:tcPr>
            <w:tcW w:w="1223" w:type="pct"/>
            <w:shd w:val="clear" w:color="auto" w:fill="B2ECFB" w:themeFill="accent5" w:themeFillTint="66"/>
            <w:vAlign w:val="center"/>
          </w:tcPr>
          <w:p w14:paraId="1DC422C3" w14:textId="77777777" w:rsidR="00590CCC" w:rsidRPr="006C66CA" w:rsidRDefault="00590CCC" w:rsidP="00590CCC">
            <w:pPr>
              <w:jc w:val="right"/>
              <w:rPr>
                <w:rFonts w:cs="Arial"/>
                <w:szCs w:val="20"/>
              </w:rPr>
            </w:pPr>
            <w:r w:rsidRPr="006C66CA">
              <w:rPr>
                <w:rFonts w:cs="Arial"/>
                <w:szCs w:val="20"/>
              </w:rPr>
              <w:t>Target Release:</w:t>
            </w:r>
          </w:p>
        </w:tc>
        <w:tc>
          <w:tcPr>
            <w:tcW w:w="3777" w:type="pct"/>
            <w:vAlign w:val="center"/>
          </w:tcPr>
          <w:p w14:paraId="1DC422C4" w14:textId="706BF224" w:rsidR="00590CCC" w:rsidRPr="00401F6F" w:rsidRDefault="00590CCC" w:rsidP="00590CCC">
            <w:pPr>
              <w:rPr>
                <w:rFonts w:cs="Arial"/>
                <w:color w:val="FF0000"/>
                <w:szCs w:val="20"/>
              </w:rPr>
            </w:pPr>
          </w:p>
        </w:tc>
      </w:tr>
      <w:tr w:rsidR="00401F6F" w:rsidRPr="00310A64" w14:paraId="1DC422C8" w14:textId="77777777" w:rsidTr="00FB1FA8">
        <w:trPr>
          <w:trHeight w:val="403"/>
        </w:trPr>
        <w:tc>
          <w:tcPr>
            <w:tcW w:w="1223" w:type="pct"/>
            <w:shd w:val="clear" w:color="auto" w:fill="B2ECFB" w:themeFill="accent5" w:themeFillTint="66"/>
            <w:vAlign w:val="center"/>
          </w:tcPr>
          <w:p w14:paraId="1DC422C6" w14:textId="77777777" w:rsidR="00401F6F" w:rsidRPr="006C66CA" w:rsidRDefault="00401F6F" w:rsidP="00401F6F">
            <w:pPr>
              <w:jc w:val="right"/>
              <w:rPr>
                <w:rFonts w:cs="Arial"/>
                <w:szCs w:val="20"/>
              </w:rPr>
            </w:pPr>
            <w:r w:rsidRPr="006C66CA">
              <w:rPr>
                <w:rFonts w:cs="Arial"/>
                <w:szCs w:val="20"/>
              </w:rPr>
              <w:t>Status:</w:t>
            </w:r>
          </w:p>
        </w:tc>
        <w:tc>
          <w:tcPr>
            <w:tcW w:w="3777" w:type="pct"/>
            <w:vAlign w:val="center"/>
          </w:tcPr>
          <w:p w14:paraId="1DC422C7" w14:textId="78353474" w:rsidR="00401F6F" w:rsidRPr="00401F6F" w:rsidRDefault="00401F6F" w:rsidP="00401F6F">
            <w:pPr>
              <w:rPr>
                <w:rFonts w:cs="Arial"/>
                <w:color w:val="FF0000"/>
                <w:szCs w:val="20"/>
              </w:rPr>
            </w:pPr>
          </w:p>
        </w:tc>
      </w:tr>
    </w:tbl>
    <w:p w14:paraId="1DC422C9" w14:textId="77777777" w:rsidR="007229EF" w:rsidRDefault="007229EF" w:rsidP="007229EF"/>
    <w:p w14:paraId="1DC422CC" w14:textId="77777777" w:rsidR="00407C41" w:rsidRDefault="00407C41">
      <w:r>
        <w:br w:type="page"/>
      </w:r>
    </w:p>
    <w:p w14:paraId="023767DE" w14:textId="38B63998" w:rsidR="00345AC5" w:rsidRPr="00156FD9" w:rsidRDefault="00345AC5" w:rsidP="00345AC5">
      <w:pPr>
        <w:pStyle w:val="Title"/>
      </w:pPr>
      <w:r>
        <w:lastRenderedPageBreak/>
        <w:t>Industry Response Detailed Design Review</w:t>
      </w:r>
    </w:p>
    <w:p w14:paraId="27B8C370" w14:textId="77777777" w:rsidR="00A75D67" w:rsidRPr="00A26C3C" w:rsidRDefault="00A75D67" w:rsidP="00A75D67">
      <w:pPr>
        <w:textAlignment w:val="baseline"/>
        <w:rPr>
          <w:rFonts w:ascii="Segoe UI" w:hAnsi="Segoe UI" w:cs="Segoe UI"/>
          <w:sz w:val="18"/>
          <w:szCs w:val="18"/>
        </w:rPr>
      </w:pPr>
      <w:r w:rsidRPr="00A26C3C">
        <w:rPr>
          <w:rFonts w:cs="Arial"/>
          <w:color w:val="000000"/>
          <w:shd w:val="clear" w:color="auto" w:fill="E1E3E6"/>
        </w:rPr>
        <w:t>«RangeStart:HDS»</w:t>
      </w:r>
      <w:r w:rsidRPr="00A26C3C">
        <w:rPr>
          <w:rFonts w:cs="Arial"/>
        </w:rPr>
        <w:t> </w:t>
      </w:r>
      <w:r w:rsidRPr="00A26C3C">
        <w:rPr>
          <w:rFonts w:cs="Arial"/>
        </w:rPr>
        <w:br/>
        <w:t> </w:t>
      </w:r>
      <w:r w:rsidRPr="00A26C3C">
        <w:rPr>
          <w:rFonts w:cs="Arial"/>
        </w:rPr>
        <w:br/>
      </w:r>
      <w:r w:rsidRPr="00A26C3C">
        <w:rPr>
          <w:rFonts w:ascii="Calibri" w:hAnsi="Calibri" w:cs="Calibri"/>
          <w:b/>
          <w:bCs/>
          <w:color w:val="3E5AA8"/>
          <w:sz w:val="28"/>
          <w:szCs w:val="28"/>
        </w:rPr>
        <w:t>Change Representation</w:t>
      </w:r>
      <w:r w:rsidRPr="00A26C3C">
        <w:rPr>
          <w:rFonts w:ascii="Calibri" w:hAnsi="Calibri" w:cs="Calibri"/>
        </w:rPr>
        <w:t>  </w:t>
      </w:r>
    </w:p>
    <w:p w14:paraId="762E721B" w14:textId="77777777" w:rsidR="00A75D67" w:rsidRPr="00A26C3C" w:rsidRDefault="00A75D67" w:rsidP="00A75D67">
      <w:pPr>
        <w:textAlignment w:val="baseline"/>
        <w:rPr>
          <w:rFonts w:ascii="Segoe UI" w:hAnsi="Segoe UI" w:cs="Segoe UI"/>
          <w:sz w:val="18"/>
          <w:szCs w:val="18"/>
        </w:rPr>
      </w:pPr>
      <w:r w:rsidRPr="00A26C3C">
        <w:rPr>
          <w:rFonts w:ascii="Calibri" w:hAnsi="Calibri" w:cs="Calibri"/>
        </w:rPr>
        <w:t>(To be completed by User and returned for response) </w:t>
      </w:r>
    </w:p>
    <w:p w14:paraId="6EDC6E84" w14:textId="77777777" w:rsidR="00A75D67" w:rsidRPr="00A26C3C" w:rsidRDefault="00A75D67" w:rsidP="00A75D67">
      <w:pPr>
        <w:textAlignment w:val="baseline"/>
        <w:rPr>
          <w:rFonts w:ascii="Segoe UI" w:hAnsi="Segoe UI" w:cs="Segoe UI"/>
          <w:b/>
          <w:bCs/>
          <w:color w:val="3E5AA8"/>
          <w:sz w:val="18"/>
          <w:szCs w:val="18"/>
        </w:rPr>
      </w:pPr>
      <w:r w:rsidRPr="00A26C3C">
        <w:rPr>
          <w:rFonts w:ascii="Calibri" w:hAnsi="Calibri" w:cs="Calibri"/>
          <w:b/>
          <w:bCs/>
          <w:i/>
          <w:iCs/>
        </w:rPr>
        <w:t>Please consider any commercial impacts to your organisation that Xoserve need to be aware of when formulating your response</w:t>
      </w:r>
      <w:r w:rsidRPr="00A26C3C">
        <w:rPr>
          <w:rFonts w:ascii="Calibri" w:hAnsi="Calibri" w:cs="Calibri"/>
          <w:b/>
          <w:bCs/>
        </w:rPr>
        <w:t> </w:t>
      </w:r>
    </w:p>
    <w:p w14:paraId="1988AFC6" w14:textId="77777777" w:rsidR="00A75D67" w:rsidRPr="00A26C3C" w:rsidRDefault="00A75D67" w:rsidP="00A75D67">
      <w:pPr>
        <w:textAlignment w:val="baseline"/>
        <w:rPr>
          <w:rFonts w:ascii="Segoe UI" w:hAnsi="Segoe UI" w:cs="Segoe UI"/>
          <w:sz w:val="18"/>
          <w:szCs w:val="18"/>
        </w:rPr>
      </w:pPr>
      <w:r w:rsidRPr="00A26C3C">
        <w:rPr>
          <w:rFonts w:ascii="Calibri" w:hAnsi="Calibri"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A75D67" w:rsidRPr="00A26C3C" w14:paraId="21246EB6" w14:textId="77777777" w:rsidTr="008F2CD2">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hideMark/>
          </w:tcPr>
          <w:p w14:paraId="2BCBEF1C" w14:textId="77777777" w:rsidR="00A75D67" w:rsidRPr="00A26C3C" w:rsidRDefault="00A75D67" w:rsidP="008F2CD2">
            <w:pPr>
              <w:jc w:val="right"/>
              <w:textAlignment w:val="baseline"/>
            </w:pPr>
            <w:r w:rsidRPr="00A26C3C">
              <w:rPr>
                <w:rFonts w:ascii="Calibri"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9A0D725" w14:textId="77777777" w:rsidR="00A75D67" w:rsidRPr="00A26C3C" w:rsidRDefault="00A75D67" w:rsidP="008F2CD2">
            <w:pPr>
              <w:jc w:val="right"/>
              <w:textAlignment w:val="baseline"/>
            </w:pPr>
            <w:r w:rsidRPr="00A26C3C">
              <w:rPr>
                <w:rFonts w:ascii="Calibri" w:hAnsi="Calibri" w:cs="Calibri"/>
              </w:rPr>
              <w:t>Organisation: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A7557" w14:textId="77777777" w:rsidR="00A75D67" w:rsidRPr="00A26C3C" w:rsidRDefault="00A75D67" w:rsidP="008F2CD2">
            <w:pPr>
              <w:textAlignment w:val="baseline"/>
            </w:pPr>
            <w:r w:rsidRPr="00A26C3C">
              <w:rPr>
                <w:rFonts w:cs="Arial"/>
                <w:color w:val="000000"/>
                <w:shd w:val="clear" w:color="auto" w:fill="E1E3E6"/>
              </w:rPr>
              <w:t>«h1_organisation»</w:t>
            </w:r>
            <w:r w:rsidRPr="00A26C3C">
              <w:rPr>
                <w:rFonts w:cs="Arial"/>
              </w:rPr>
              <w:t> </w:t>
            </w:r>
          </w:p>
        </w:tc>
      </w:tr>
      <w:tr w:rsidR="00A75D67" w:rsidRPr="00A26C3C" w14:paraId="56C76F52" w14:textId="77777777" w:rsidTr="008F2CD2">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B8095F" w14:textId="77777777" w:rsidR="00A75D67" w:rsidRPr="00A26C3C" w:rsidRDefault="00A75D67" w:rsidP="008F2CD2"/>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684C3F66" w14:textId="77777777" w:rsidR="00A75D67" w:rsidRPr="00A26C3C" w:rsidRDefault="00A75D67" w:rsidP="008F2CD2">
            <w:pPr>
              <w:jc w:val="right"/>
              <w:textAlignment w:val="baseline"/>
            </w:pPr>
            <w:r w:rsidRPr="00A26C3C">
              <w:rPr>
                <w:rFonts w:ascii="Calibri" w:hAnsi="Calibri" w:cs="Calibri"/>
              </w:rPr>
              <w:t>Name: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92D9B" w14:textId="77777777" w:rsidR="00A75D67" w:rsidRPr="00A26C3C" w:rsidRDefault="00A75D67" w:rsidP="008F2CD2">
            <w:pPr>
              <w:textAlignment w:val="baseline"/>
            </w:pPr>
            <w:r w:rsidRPr="00A26C3C">
              <w:rPr>
                <w:rFonts w:cs="Arial"/>
                <w:color w:val="000000"/>
                <w:shd w:val="clear" w:color="auto" w:fill="E1E3E6"/>
              </w:rPr>
              <w:t>«h1_name»</w:t>
            </w:r>
            <w:r w:rsidRPr="00A26C3C">
              <w:rPr>
                <w:rFonts w:cs="Arial"/>
              </w:rPr>
              <w:t> </w:t>
            </w:r>
          </w:p>
        </w:tc>
      </w:tr>
      <w:tr w:rsidR="00A75D67" w:rsidRPr="00A26C3C" w14:paraId="3E071A6C" w14:textId="77777777" w:rsidTr="008F2CD2">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0678BA" w14:textId="77777777" w:rsidR="00A75D67" w:rsidRPr="00A26C3C" w:rsidRDefault="00A75D67" w:rsidP="008F2CD2"/>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F524C8A" w14:textId="77777777" w:rsidR="00A75D67" w:rsidRPr="00A26C3C" w:rsidRDefault="00A75D67" w:rsidP="008F2CD2">
            <w:pPr>
              <w:jc w:val="right"/>
              <w:textAlignment w:val="baseline"/>
            </w:pPr>
            <w:r w:rsidRPr="00A26C3C">
              <w:rPr>
                <w:rFonts w:ascii="Calibri" w:hAnsi="Calibri" w:cs="Calibri"/>
              </w:rPr>
              <w:t>Email: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F2338" w14:textId="77777777" w:rsidR="00A75D67" w:rsidRPr="00A26C3C" w:rsidRDefault="00A75D67" w:rsidP="008F2CD2">
            <w:pPr>
              <w:textAlignment w:val="baseline"/>
            </w:pPr>
            <w:r w:rsidRPr="00A26C3C">
              <w:rPr>
                <w:rFonts w:cs="Arial"/>
                <w:color w:val="000000"/>
                <w:shd w:val="clear" w:color="auto" w:fill="E1E3E6"/>
              </w:rPr>
              <w:t>«h1_email»</w:t>
            </w:r>
            <w:r w:rsidRPr="00A26C3C">
              <w:rPr>
                <w:rFonts w:cs="Arial"/>
              </w:rPr>
              <w:t> </w:t>
            </w:r>
          </w:p>
        </w:tc>
      </w:tr>
      <w:tr w:rsidR="00A75D67" w:rsidRPr="00A26C3C" w14:paraId="144A8176" w14:textId="77777777" w:rsidTr="008F2CD2">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8D7D79" w14:textId="77777777" w:rsidR="00A75D67" w:rsidRPr="00A26C3C" w:rsidRDefault="00A75D67" w:rsidP="008F2CD2"/>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1C135570" w14:textId="77777777" w:rsidR="00A75D67" w:rsidRPr="00A26C3C" w:rsidRDefault="00A75D67" w:rsidP="008F2CD2">
            <w:pPr>
              <w:jc w:val="right"/>
              <w:textAlignment w:val="baseline"/>
            </w:pPr>
            <w:r w:rsidRPr="00A26C3C">
              <w:rPr>
                <w:rFonts w:ascii="Calibri" w:hAnsi="Calibri" w:cs="Calibri"/>
              </w:rPr>
              <w:t>Telephone: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C1724B" w14:textId="77777777" w:rsidR="00A75D67" w:rsidRPr="00A26C3C" w:rsidRDefault="00A75D67" w:rsidP="008F2CD2">
            <w:pPr>
              <w:textAlignment w:val="baseline"/>
            </w:pPr>
            <w:r w:rsidRPr="00A26C3C">
              <w:rPr>
                <w:rFonts w:cs="Arial"/>
                <w:color w:val="000000"/>
                <w:shd w:val="clear" w:color="auto" w:fill="E1E3E6"/>
              </w:rPr>
              <w:t>«h1_telephone»</w:t>
            </w:r>
            <w:r w:rsidRPr="00A26C3C">
              <w:rPr>
                <w:rFonts w:cs="Arial"/>
              </w:rPr>
              <w:t> </w:t>
            </w:r>
          </w:p>
        </w:tc>
      </w:tr>
      <w:tr w:rsidR="00A75D67" w:rsidRPr="00A26C3C" w14:paraId="6E1A820B"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9555A05" w14:textId="77777777" w:rsidR="00A75D67" w:rsidRPr="00A26C3C" w:rsidRDefault="00A75D67" w:rsidP="008F2CD2">
            <w:pPr>
              <w:jc w:val="right"/>
              <w:textAlignment w:val="baseline"/>
            </w:pPr>
            <w:r w:rsidRPr="00A26C3C">
              <w:rPr>
                <w:rFonts w:ascii="Calibri" w:hAnsi="Calibri" w:cs="Calibri"/>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6B369A" w14:textId="77777777" w:rsidR="00A75D67" w:rsidRPr="00A26C3C" w:rsidRDefault="00A75D67" w:rsidP="008F2CD2">
            <w:pPr>
              <w:textAlignment w:val="baseline"/>
            </w:pPr>
            <w:r w:rsidRPr="00A26C3C">
              <w:rPr>
                <w:rFonts w:cs="Arial"/>
                <w:color w:val="000000"/>
                <w:shd w:val="clear" w:color="auto" w:fill="E1E3E6"/>
              </w:rPr>
              <w:t>«h1_userDataStatus»</w:t>
            </w:r>
            <w:r w:rsidRPr="00A26C3C">
              <w:rPr>
                <w:rFonts w:cs="Arial"/>
              </w:rPr>
              <w:t> </w:t>
            </w:r>
          </w:p>
        </w:tc>
      </w:tr>
      <w:tr w:rsidR="00A75D67" w:rsidRPr="00A26C3C" w14:paraId="2FD1442B"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9FBC082" w14:textId="77777777" w:rsidR="00A75D67" w:rsidRPr="00A26C3C" w:rsidRDefault="00A75D67" w:rsidP="008F2CD2">
            <w:pPr>
              <w:jc w:val="right"/>
              <w:textAlignment w:val="baseline"/>
            </w:pPr>
            <w:r w:rsidRPr="00A26C3C">
              <w:rPr>
                <w:rFonts w:ascii="Calibri"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14ECE8" w14:textId="77777777" w:rsidR="00A75D67" w:rsidRPr="00A26C3C" w:rsidRDefault="00A75D67" w:rsidP="008F2CD2">
            <w:pPr>
              <w:textAlignment w:val="baseline"/>
            </w:pPr>
            <w:r w:rsidRPr="00A26C3C">
              <w:rPr>
                <w:rFonts w:cs="Arial"/>
                <w:color w:val="000000"/>
                <w:shd w:val="clear" w:color="auto" w:fill="E1E3E6"/>
              </w:rPr>
              <w:t>«h1_commercial_impacts»</w:t>
            </w:r>
            <w:r w:rsidRPr="00A26C3C">
              <w:rPr>
                <w:rFonts w:cs="Arial"/>
              </w:rPr>
              <w:t> </w:t>
            </w:r>
          </w:p>
        </w:tc>
      </w:tr>
      <w:tr w:rsidR="00A75D67" w:rsidRPr="00A26C3C" w14:paraId="48E16ACB"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A30EED4" w14:textId="77777777" w:rsidR="00A75D67" w:rsidRPr="00A26C3C" w:rsidRDefault="00A75D67" w:rsidP="008F2CD2">
            <w:pPr>
              <w:jc w:val="right"/>
              <w:textAlignment w:val="baseline"/>
            </w:pPr>
            <w:r w:rsidRPr="00A26C3C">
              <w:rPr>
                <w:rFonts w:ascii="Calibri" w:hAnsi="Calibri" w:cs="Calibri"/>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470041" w14:textId="77777777" w:rsidR="00A75D67" w:rsidRPr="00A26C3C" w:rsidRDefault="00A75D67" w:rsidP="008F2CD2">
            <w:pPr>
              <w:textAlignment w:val="baseline"/>
            </w:pPr>
            <w:r w:rsidRPr="00A26C3C">
              <w:rPr>
                <w:rFonts w:cs="Arial"/>
                <w:color w:val="000000"/>
                <w:shd w:val="clear" w:color="auto" w:fill="E1E3E6"/>
              </w:rPr>
              <w:t>«h1_consultation»</w:t>
            </w:r>
            <w:r w:rsidRPr="00A26C3C">
              <w:rPr>
                <w:rFonts w:cs="Arial"/>
              </w:rPr>
              <w:t> </w:t>
            </w:r>
          </w:p>
        </w:tc>
      </w:tr>
      <w:tr w:rsidR="00A75D67" w:rsidRPr="00A26C3C" w14:paraId="17D91805"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ACADBE5" w14:textId="77777777" w:rsidR="00A75D67" w:rsidRPr="00A26C3C" w:rsidRDefault="00A75D67" w:rsidP="008F2CD2">
            <w:pPr>
              <w:jc w:val="right"/>
              <w:textAlignment w:val="baseline"/>
            </w:pPr>
            <w:r w:rsidRPr="00A26C3C">
              <w:rPr>
                <w:rFonts w:ascii="Calibri" w:hAnsi="Calibri" w:cs="Calibri"/>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362941E" w14:textId="77777777" w:rsidR="00A75D67" w:rsidRPr="00A26C3C" w:rsidRDefault="00A75D67" w:rsidP="008F2CD2">
            <w:pPr>
              <w:textAlignment w:val="baseline"/>
            </w:pPr>
            <w:r w:rsidRPr="00A26C3C">
              <w:rPr>
                <w:rFonts w:cs="Arial"/>
                <w:color w:val="000000"/>
                <w:shd w:val="clear" w:color="auto" w:fill="E1E3E6"/>
              </w:rPr>
              <w:t>«h1_userDataComments»</w:t>
            </w:r>
            <w:r w:rsidRPr="00A26C3C">
              <w:rPr>
                <w:rFonts w:cs="Arial"/>
              </w:rPr>
              <w:t> </w:t>
            </w:r>
          </w:p>
        </w:tc>
      </w:tr>
    </w:tbl>
    <w:p w14:paraId="7E7B387A" w14:textId="77777777" w:rsidR="00A75D67" w:rsidRPr="00A26C3C" w:rsidRDefault="00A75D67" w:rsidP="00A75D67">
      <w:pPr>
        <w:textAlignment w:val="baseline"/>
        <w:rPr>
          <w:rFonts w:ascii="Segoe UI" w:hAnsi="Segoe UI" w:cs="Segoe UI"/>
          <w:sz w:val="18"/>
          <w:szCs w:val="18"/>
        </w:rPr>
      </w:pPr>
      <w:r w:rsidRPr="00A26C3C">
        <w:rPr>
          <w:rFonts w:cs="Arial"/>
        </w:rPr>
        <w:t> </w:t>
      </w:r>
    </w:p>
    <w:p w14:paraId="58329728" w14:textId="77777777" w:rsidR="00A75D67" w:rsidRPr="00A26C3C" w:rsidRDefault="00A75D67" w:rsidP="00A75D67">
      <w:pPr>
        <w:textAlignment w:val="baseline"/>
        <w:rPr>
          <w:rFonts w:ascii="Segoe UI" w:hAnsi="Segoe UI" w:cs="Segoe UI"/>
          <w:b/>
          <w:bCs/>
          <w:color w:val="3E5AA8"/>
          <w:sz w:val="18"/>
          <w:szCs w:val="18"/>
        </w:rPr>
      </w:pPr>
      <w:r w:rsidRPr="00A26C3C">
        <w:rPr>
          <w:rFonts w:ascii="Calibri"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A75D67" w:rsidRPr="00A26C3C" w14:paraId="734EB8A6" w14:textId="77777777" w:rsidTr="008F2CD2">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27DDB6AB" w14:textId="77777777" w:rsidR="00A75D67" w:rsidRPr="00A26C3C" w:rsidRDefault="00A75D67" w:rsidP="008F2CD2">
            <w:pPr>
              <w:jc w:val="right"/>
              <w:textAlignment w:val="baseline"/>
            </w:pPr>
            <w:r w:rsidRPr="00A26C3C">
              <w:rPr>
                <w:rFonts w:ascii="Calibri" w:hAnsi="Calibri" w:cs="Calibri"/>
              </w:rPr>
              <w:t>Xoserve Response to Organisations Comments: </w:t>
            </w:r>
          </w:p>
        </w:tc>
        <w:tc>
          <w:tcPr>
            <w:tcW w:w="7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58F7D" w14:textId="77777777" w:rsidR="00A75D67" w:rsidRPr="00A26C3C" w:rsidRDefault="00A75D67" w:rsidP="008F2CD2">
            <w:pPr>
              <w:textAlignment w:val="baseline"/>
            </w:pPr>
            <w:r w:rsidRPr="00A26C3C">
              <w:rPr>
                <w:rFonts w:cs="Arial"/>
                <w:color w:val="000000"/>
                <w:shd w:val="clear" w:color="auto" w:fill="E1E3E6"/>
              </w:rPr>
              <w:t>«h1_xoserveResponse»</w:t>
            </w:r>
            <w:r w:rsidRPr="00A26C3C">
              <w:rPr>
                <w:rFonts w:cs="Arial"/>
              </w:rPr>
              <w:t> </w:t>
            </w:r>
          </w:p>
        </w:tc>
      </w:tr>
    </w:tbl>
    <w:p w14:paraId="2E0EBD74" w14:textId="77777777" w:rsidR="00A75D67" w:rsidRPr="00A26C3C" w:rsidRDefault="00A75D67" w:rsidP="00A75D67">
      <w:pPr>
        <w:textAlignment w:val="baseline"/>
        <w:rPr>
          <w:rFonts w:ascii="Segoe UI" w:hAnsi="Segoe UI" w:cs="Segoe UI"/>
          <w:sz w:val="18"/>
          <w:szCs w:val="18"/>
        </w:rPr>
      </w:pPr>
      <w:r w:rsidRPr="00A26C3C">
        <w:rPr>
          <w:rFonts w:cs="Arial"/>
        </w:rPr>
        <w:t> </w:t>
      </w:r>
    </w:p>
    <w:p w14:paraId="0686DC71" w14:textId="77777777" w:rsidR="00A75D67" w:rsidRPr="00A26C3C" w:rsidRDefault="00A75D67" w:rsidP="00A75D67">
      <w:pPr>
        <w:textAlignment w:val="baseline"/>
        <w:rPr>
          <w:rFonts w:ascii="Segoe UI" w:hAnsi="Segoe UI" w:cs="Segoe UI"/>
          <w:sz w:val="18"/>
          <w:szCs w:val="18"/>
        </w:rPr>
      </w:pPr>
      <w:r w:rsidRPr="00A26C3C">
        <w:rPr>
          <w:rFonts w:ascii="Calibri" w:hAnsi="Calibri" w:cs="Calibri"/>
        </w:rPr>
        <w:t xml:space="preserve">Please send the completed representation response to </w:t>
      </w:r>
      <w:hyperlink r:id="rId32" w:tgtFrame="_blank" w:history="1">
        <w:r w:rsidRPr="00A26C3C">
          <w:rPr>
            <w:rFonts w:ascii="Calibri" w:hAnsi="Calibri" w:cs="Calibri"/>
            <w:color w:val="6440A3"/>
            <w:u w:val="single"/>
          </w:rPr>
          <w:t>uklink@xoserve.com</w:t>
        </w:r>
      </w:hyperlink>
      <w:r w:rsidRPr="00A26C3C">
        <w:rPr>
          <w:rFonts w:ascii="Calibri" w:hAnsi="Calibri" w:cs="Calibri"/>
        </w:rPr>
        <w:t>  </w:t>
      </w:r>
    </w:p>
    <w:p w14:paraId="7EC39198" w14:textId="77777777" w:rsidR="00A75D67" w:rsidRPr="00A26C3C" w:rsidRDefault="00A75D67" w:rsidP="00A75D67">
      <w:pPr>
        <w:textAlignment w:val="baseline"/>
        <w:rPr>
          <w:rFonts w:ascii="Segoe UI" w:hAnsi="Segoe UI" w:cs="Segoe UI"/>
          <w:sz w:val="18"/>
          <w:szCs w:val="18"/>
        </w:rPr>
      </w:pPr>
      <w:r w:rsidRPr="00A26C3C">
        <w:rPr>
          <w:rFonts w:cs="Arial"/>
        </w:rPr>
        <w:t> </w:t>
      </w:r>
    </w:p>
    <w:p w14:paraId="2FB57D6A" w14:textId="77777777" w:rsidR="00A75D67" w:rsidRPr="00A26C3C" w:rsidRDefault="00A75D67" w:rsidP="00A75D67">
      <w:pPr>
        <w:textAlignment w:val="baseline"/>
        <w:rPr>
          <w:rFonts w:ascii="Segoe UI" w:hAnsi="Segoe UI" w:cs="Segoe UI"/>
          <w:sz w:val="18"/>
          <w:szCs w:val="18"/>
        </w:rPr>
      </w:pPr>
      <w:r w:rsidRPr="00A26C3C">
        <w:rPr>
          <w:rFonts w:cs="Arial"/>
          <w:color w:val="000000"/>
          <w:shd w:val="clear" w:color="auto" w:fill="E1E3E6"/>
        </w:rPr>
        <w:t>«RangeEnd:HDS»</w:t>
      </w:r>
      <w:r w:rsidRPr="00A26C3C">
        <w:rPr>
          <w:rFonts w:cs="Arial"/>
        </w:rPr>
        <w:t> </w:t>
      </w:r>
    </w:p>
    <w:p w14:paraId="06249C52" w14:textId="77777777" w:rsidR="00124A20" w:rsidRDefault="00124A20" w:rsidP="00124A20">
      <w:pPr>
        <w:rPr>
          <w:noProof/>
        </w:rPr>
      </w:pPr>
    </w:p>
    <w:p w14:paraId="5F61C605" w14:textId="77777777" w:rsidR="00124A20" w:rsidRDefault="00124A20" w:rsidP="00407C41"/>
    <w:p w14:paraId="42E41101" w14:textId="77777777" w:rsidR="00124A20" w:rsidRDefault="00124A20" w:rsidP="00407C41"/>
    <w:p w14:paraId="6E60F89B" w14:textId="77777777" w:rsidR="00124A20" w:rsidRDefault="00124A20" w:rsidP="00407C41"/>
    <w:p w14:paraId="21B2D6D1" w14:textId="77777777" w:rsidR="00124A20" w:rsidRDefault="00124A20" w:rsidP="00407C41"/>
    <w:p w14:paraId="2F44FE48" w14:textId="77777777" w:rsidR="00124A20" w:rsidRDefault="00124A20" w:rsidP="00407C41"/>
    <w:p w14:paraId="03818F41" w14:textId="77777777" w:rsidR="00124A20" w:rsidRDefault="00124A20" w:rsidP="00407C41"/>
    <w:p w14:paraId="5CFC528A" w14:textId="77777777" w:rsidR="00124A20" w:rsidRDefault="00124A20" w:rsidP="00407C41"/>
    <w:p w14:paraId="691EEE7B" w14:textId="77777777" w:rsidR="00124A20" w:rsidRDefault="00124A20" w:rsidP="00407C41"/>
    <w:p w14:paraId="0DC4EE7B" w14:textId="77777777" w:rsidR="00124A20" w:rsidRDefault="00124A20" w:rsidP="00407C41"/>
    <w:p w14:paraId="5AC3030E" w14:textId="77777777" w:rsidR="00124A20" w:rsidRDefault="00124A20" w:rsidP="00407C41"/>
    <w:p w14:paraId="23541E73" w14:textId="77777777" w:rsidR="00124A20" w:rsidRDefault="00124A20" w:rsidP="00407C41"/>
    <w:p w14:paraId="224B31A3" w14:textId="77777777" w:rsidR="00124A20" w:rsidRDefault="00124A20" w:rsidP="00407C41"/>
    <w:p w14:paraId="7CA84DCB" w14:textId="77777777" w:rsidR="00124A20" w:rsidRDefault="00124A20" w:rsidP="00407C41"/>
    <w:p w14:paraId="7E835F48" w14:textId="77777777" w:rsidR="00124A20" w:rsidRDefault="00124A20" w:rsidP="00407C41"/>
    <w:p w14:paraId="2D207E50" w14:textId="77777777" w:rsidR="00124A20" w:rsidRDefault="00124A20" w:rsidP="00407C41"/>
    <w:p w14:paraId="263F0C6B" w14:textId="77777777" w:rsidR="00336EDF" w:rsidRPr="00156FD9" w:rsidRDefault="00336EDF" w:rsidP="00336EDF">
      <w:pPr>
        <w:pStyle w:val="Title"/>
      </w:pPr>
      <w: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336EDF" w:rsidRPr="00BC3CAC" w14:paraId="0DDF9EA0" w14:textId="77777777">
        <w:trPr>
          <w:trHeight w:val="403"/>
        </w:trPr>
        <w:tc>
          <w:tcPr>
            <w:tcW w:w="1226" w:type="pct"/>
            <w:shd w:val="clear" w:color="auto" w:fill="B2ECFB" w:themeFill="accent5" w:themeFillTint="66"/>
            <w:vAlign w:val="center"/>
          </w:tcPr>
          <w:p w14:paraId="5BCC3A83" w14:textId="77777777" w:rsidR="00336EDF" w:rsidRDefault="00336EDF">
            <w:pPr>
              <w:jc w:val="right"/>
              <w:rPr>
                <w:rFonts w:cs="Arial"/>
                <w:szCs w:val="20"/>
              </w:rPr>
            </w:pPr>
            <w:r w:rsidRPr="006F3657">
              <w:rPr>
                <w:rFonts w:cs="Arial"/>
                <w:szCs w:val="20"/>
              </w:rPr>
              <w:t>Change Status</w:t>
            </w:r>
            <w:r>
              <w:rPr>
                <w:rFonts w:cs="Arial"/>
                <w:szCs w:val="20"/>
              </w:rPr>
              <w:t>:</w:t>
            </w:r>
          </w:p>
        </w:tc>
        <w:tc>
          <w:tcPr>
            <w:tcW w:w="1258" w:type="pct"/>
            <w:vAlign w:val="center"/>
          </w:tcPr>
          <w:p w14:paraId="44EDA508" w14:textId="77777777" w:rsidR="00336EDF" w:rsidRPr="00BC3CAC" w:rsidRDefault="00EC1BA3">
            <w:pPr>
              <w:rPr>
                <w:rFonts w:cs="Arial"/>
                <w:szCs w:val="20"/>
              </w:rPr>
            </w:pPr>
            <w:sdt>
              <w:sdtPr>
                <w:rPr>
                  <w:rFonts w:cs="Arial"/>
                  <w:szCs w:val="20"/>
                </w:rPr>
                <w:id w:val="92291494"/>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Approve</w:t>
            </w:r>
          </w:p>
        </w:tc>
        <w:tc>
          <w:tcPr>
            <w:tcW w:w="1259" w:type="pct"/>
            <w:gridSpan w:val="3"/>
            <w:vAlign w:val="center"/>
          </w:tcPr>
          <w:p w14:paraId="6BE0FDE5" w14:textId="77777777" w:rsidR="00336EDF" w:rsidRPr="00BC3CAC" w:rsidRDefault="00EC1BA3">
            <w:pPr>
              <w:rPr>
                <w:rFonts w:cs="Arial"/>
                <w:szCs w:val="20"/>
              </w:rPr>
            </w:pPr>
            <w:sdt>
              <w:sdtPr>
                <w:rPr>
                  <w:rFonts w:cs="Arial"/>
                  <w:szCs w:val="20"/>
                </w:rPr>
                <w:id w:val="-924951080"/>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Reject</w:t>
            </w:r>
          </w:p>
        </w:tc>
        <w:tc>
          <w:tcPr>
            <w:tcW w:w="1257" w:type="pct"/>
            <w:vAlign w:val="center"/>
          </w:tcPr>
          <w:p w14:paraId="317919CD" w14:textId="77777777" w:rsidR="00336EDF" w:rsidRPr="00BC3CAC" w:rsidRDefault="00EC1BA3">
            <w:pPr>
              <w:rPr>
                <w:rFonts w:cs="Arial"/>
                <w:szCs w:val="20"/>
              </w:rPr>
            </w:pPr>
            <w:sdt>
              <w:sdtPr>
                <w:rPr>
                  <w:rFonts w:cs="Arial"/>
                  <w:szCs w:val="20"/>
                </w:rPr>
                <w:id w:val="1974326579"/>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Defer</w:t>
            </w:r>
          </w:p>
        </w:tc>
      </w:tr>
      <w:tr w:rsidR="00336EDF" w:rsidRPr="00BC3CAC" w14:paraId="015B8036" w14:textId="77777777">
        <w:trPr>
          <w:trHeight w:val="403"/>
        </w:trPr>
        <w:tc>
          <w:tcPr>
            <w:tcW w:w="1226" w:type="pct"/>
            <w:vMerge w:val="restart"/>
            <w:shd w:val="clear" w:color="auto" w:fill="B2ECFB" w:themeFill="accent5" w:themeFillTint="66"/>
            <w:vAlign w:val="center"/>
          </w:tcPr>
          <w:p w14:paraId="56D508BC" w14:textId="77777777" w:rsidR="00336EDF" w:rsidRDefault="00336EDF">
            <w:pPr>
              <w:jc w:val="right"/>
              <w:rPr>
                <w:rFonts w:cs="Arial"/>
                <w:szCs w:val="20"/>
              </w:rPr>
            </w:pPr>
            <w:r w:rsidRPr="006F3657">
              <w:rPr>
                <w:rFonts w:cs="Arial"/>
                <w:szCs w:val="20"/>
              </w:rPr>
              <w:t>Industry Consultation</w:t>
            </w:r>
            <w:r>
              <w:rPr>
                <w:rFonts w:cs="Arial"/>
                <w:szCs w:val="20"/>
              </w:rPr>
              <w:t>:</w:t>
            </w:r>
          </w:p>
        </w:tc>
        <w:tc>
          <w:tcPr>
            <w:tcW w:w="1888" w:type="pct"/>
            <w:gridSpan w:val="2"/>
            <w:vAlign w:val="center"/>
          </w:tcPr>
          <w:p w14:paraId="45BCFF5F" w14:textId="77777777" w:rsidR="00336EDF" w:rsidRPr="00BC3CAC" w:rsidRDefault="00EC1BA3">
            <w:pPr>
              <w:rPr>
                <w:rFonts w:cs="Arial"/>
              </w:rPr>
            </w:pPr>
            <w:sdt>
              <w:sdtPr>
                <w:rPr>
                  <w:rFonts w:cs="Arial"/>
                  <w:szCs w:val="20"/>
                </w:rPr>
                <w:id w:val="1199442173"/>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10 Working Days</w:t>
            </w:r>
          </w:p>
        </w:tc>
        <w:tc>
          <w:tcPr>
            <w:tcW w:w="1886" w:type="pct"/>
            <w:gridSpan w:val="3"/>
            <w:vAlign w:val="center"/>
          </w:tcPr>
          <w:p w14:paraId="7E9DA8A3" w14:textId="77777777" w:rsidR="00336EDF" w:rsidRPr="00BC3CAC" w:rsidRDefault="00EC1BA3">
            <w:pPr>
              <w:rPr>
                <w:rFonts w:cs="Arial"/>
              </w:rPr>
            </w:pPr>
            <w:sdt>
              <w:sdtPr>
                <w:rPr>
                  <w:rFonts w:cs="Arial"/>
                  <w:szCs w:val="20"/>
                </w:rPr>
                <w:id w:val="733365445"/>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15 Working Days</w:t>
            </w:r>
          </w:p>
        </w:tc>
      </w:tr>
      <w:tr w:rsidR="00336EDF" w:rsidRPr="00BC3CAC" w14:paraId="329BE98B" w14:textId="77777777">
        <w:trPr>
          <w:trHeight w:val="403"/>
        </w:trPr>
        <w:tc>
          <w:tcPr>
            <w:tcW w:w="1226" w:type="pct"/>
            <w:vMerge/>
            <w:shd w:val="clear" w:color="auto" w:fill="B2ECFB" w:themeFill="accent5" w:themeFillTint="66"/>
            <w:vAlign w:val="center"/>
          </w:tcPr>
          <w:p w14:paraId="2E5248FF" w14:textId="77777777" w:rsidR="00336EDF" w:rsidRPr="006F3657" w:rsidRDefault="00336EDF">
            <w:pPr>
              <w:jc w:val="right"/>
              <w:rPr>
                <w:rFonts w:cs="Arial"/>
                <w:szCs w:val="20"/>
              </w:rPr>
            </w:pPr>
          </w:p>
        </w:tc>
        <w:tc>
          <w:tcPr>
            <w:tcW w:w="1888" w:type="pct"/>
            <w:gridSpan w:val="2"/>
            <w:vAlign w:val="center"/>
          </w:tcPr>
          <w:p w14:paraId="25C72D04" w14:textId="77777777" w:rsidR="00336EDF" w:rsidRPr="00BC3CAC" w:rsidRDefault="00EC1BA3">
            <w:pPr>
              <w:rPr>
                <w:rFonts w:cs="Arial"/>
              </w:rPr>
            </w:pPr>
            <w:sdt>
              <w:sdtPr>
                <w:rPr>
                  <w:rFonts w:cs="Arial"/>
                  <w:szCs w:val="20"/>
                </w:rPr>
                <w:id w:val="-1948386441"/>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20 Working Days</w:t>
            </w:r>
          </w:p>
        </w:tc>
        <w:tc>
          <w:tcPr>
            <w:tcW w:w="1886" w:type="pct"/>
            <w:gridSpan w:val="3"/>
            <w:vAlign w:val="center"/>
          </w:tcPr>
          <w:p w14:paraId="6516B147" w14:textId="77777777" w:rsidR="00336EDF" w:rsidRPr="00BC3CAC" w:rsidRDefault="00EC1BA3">
            <w:pPr>
              <w:rPr>
                <w:rFonts w:cs="Arial"/>
              </w:rPr>
            </w:pPr>
            <w:sdt>
              <w:sdtPr>
                <w:rPr>
                  <w:rFonts w:cs="Arial"/>
                  <w:szCs w:val="20"/>
                </w:rPr>
                <w:id w:val="-2068944347"/>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Other [Specify Here]</w:t>
            </w:r>
          </w:p>
        </w:tc>
      </w:tr>
      <w:tr w:rsidR="00336EDF" w:rsidRPr="00BC3CAC" w14:paraId="7E60C775" w14:textId="77777777">
        <w:trPr>
          <w:trHeight w:val="403"/>
        </w:trPr>
        <w:tc>
          <w:tcPr>
            <w:tcW w:w="1226" w:type="pct"/>
            <w:shd w:val="clear" w:color="auto" w:fill="B2ECFB" w:themeFill="accent5" w:themeFillTint="66"/>
            <w:vAlign w:val="center"/>
          </w:tcPr>
          <w:p w14:paraId="225B3524" w14:textId="77777777" w:rsidR="00336EDF" w:rsidRDefault="00336EDF">
            <w:pPr>
              <w:jc w:val="right"/>
              <w:rPr>
                <w:rFonts w:cs="Arial"/>
                <w:szCs w:val="20"/>
              </w:rPr>
            </w:pPr>
            <w:r w:rsidRPr="006F3657">
              <w:rPr>
                <w:rFonts w:cs="Arial"/>
                <w:szCs w:val="20"/>
              </w:rPr>
              <w:t>Date Issued</w:t>
            </w:r>
            <w:r>
              <w:rPr>
                <w:rFonts w:cs="Arial"/>
                <w:szCs w:val="20"/>
              </w:rPr>
              <w:t>:</w:t>
            </w:r>
          </w:p>
        </w:tc>
        <w:sdt>
          <w:sdtPr>
            <w:rPr>
              <w:rFonts w:cs="Arial"/>
            </w:rPr>
            <w:id w:val="-342008601"/>
            <w:placeholder>
              <w:docPart w:val="60799F7CBA8941F6933391729FA62E76"/>
            </w:placeholder>
            <w:showingPlcHdr/>
            <w:date>
              <w:dateFormat w:val="dd/MM/yyyy"/>
              <w:lid w:val="en-GB"/>
              <w:storeMappedDataAs w:val="dateTime"/>
              <w:calendar w:val="gregorian"/>
            </w:date>
          </w:sdtPr>
          <w:sdtEndPr/>
          <w:sdtContent>
            <w:tc>
              <w:tcPr>
                <w:tcW w:w="3774" w:type="pct"/>
                <w:gridSpan w:val="5"/>
                <w:vAlign w:val="center"/>
              </w:tcPr>
              <w:p w14:paraId="20127009" w14:textId="77777777" w:rsidR="00336EDF" w:rsidRDefault="00336EDF">
                <w:pPr>
                  <w:rPr>
                    <w:rFonts w:cs="Arial"/>
                  </w:rPr>
                </w:pPr>
                <w:r w:rsidRPr="0040334E">
                  <w:rPr>
                    <w:rStyle w:val="PlaceholderText"/>
                  </w:rPr>
                  <w:t>Click here to enter a date.</w:t>
                </w:r>
              </w:p>
            </w:tc>
          </w:sdtContent>
        </w:sdt>
      </w:tr>
      <w:tr w:rsidR="00336EDF" w:rsidRPr="00BC3CAC" w14:paraId="3E96D033" w14:textId="77777777">
        <w:trPr>
          <w:trHeight w:val="403"/>
        </w:trPr>
        <w:tc>
          <w:tcPr>
            <w:tcW w:w="1226" w:type="pct"/>
            <w:shd w:val="clear" w:color="auto" w:fill="B2ECFB" w:themeFill="accent5" w:themeFillTint="66"/>
            <w:vAlign w:val="center"/>
          </w:tcPr>
          <w:p w14:paraId="61D0CA90" w14:textId="77777777" w:rsidR="00336EDF" w:rsidRDefault="00336EDF">
            <w:pPr>
              <w:jc w:val="right"/>
              <w:rPr>
                <w:rFonts w:cs="Arial"/>
                <w:szCs w:val="20"/>
              </w:rPr>
            </w:pPr>
            <w:r w:rsidRPr="006F3657">
              <w:rPr>
                <w:rFonts w:cs="Arial"/>
                <w:szCs w:val="20"/>
              </w:rPr>
              <w:t>Comms Ref(s)</w:t>
            </w:r>
            <w:r>
              <w:rPr>
                <w:rFonts w:cs="Arial"/>
                <w:szCs w:val="20"/>
              </w:rPr>
              <w:t>:</w:t>
            </w:r>
          </w:p>
        </w:tc>
        <w:tc>
          <w:tcPr>
            <w:tcW w:w="3774" w:type="pct"/>
            <w:gridSpan w:val="5"/>
            <w:vAlign w:val="center"/>
          </w:tcPr>
          <w:p w14:paraId="21F7E848" w14:textId="77777777" w:rsidR="00336EDF" w:rsidRDefault="00336EDF">
            <w:pPr>
              <w:rPr>
                <w:rFonts w:cs="Arial"/>
              </w:rPr>
            </w:pPr>
          </w:p>
        </w:tc>
      </w:tr>
      <w:tr w:rsidR="00336EDF" w:rsidRPr="00BC3CAC" w14:paraId="2713D45B" w14:textId="77777777">
        <w:trPr>
          <w:trHeight w:val="403"/>
        </w:trPr>
        <w:tc>
          <w:tcPr>
            <w:tcW w:w="1226" w:type="pct"/>
            <w:shd w:val="clear" w:color="auto" w:fill="B2ECFB" w:themeFill="accent5" w:themeFillTint="66"/>
            <w:vAlign w:val="center"/>
          </w:tcPr>
          <w:p w14:paraId="3ABDF74A" w14:textId="77777777" w:rsidR="00336EDF" w:rsidRDefault="00336EDF">
            <w:pPr>
              <w:jc w:val="right"/>
              <w:rPr>
                <w:rFonts w:cs="Arial"/>
                <w:szCs w:val="20"/>
              </w:rPr>
            </w:pPr>
            <w:r w:rsidRPr="006F3657">
              <w:rPr>
                <w:rFonts w:cs="Arial"/>
                <w:szCs w:val="20"/>
              </w:rPr>
              <w:t>Number of Responses</w:t>
            </w:r>
            <w:r>
              <w:rPr>
                <w:rFonts w:cs="Arial"/>
                <w:szCs w:val="20"/>
              </w:rPr>
              <w:t>:</w:t>
            </w:r>
          </w:p>
        </w:tc>
        <w:tc>
          <w:tcPr>
            <w:tcW w:w="3774" w:type="pct"/>
            <w:gridSpan w:val="5"/>
            <w:vAlign w:val="center"/>
          </w:tcPr>
          <w:p w14:paraId="24C4A5A8" w14:textId="77777777" w:rsidR="00336EDF" w:rsidRDefault="00336EDF">
            <w:pPr>
              <w:rPr>
                <w:rFonts w:cs="Arial"/>
              </w:rPr>
            </w:pPr>
          </w:p>
        </w:tc>
      </w:tr>
      <w:tr w:rsidR="00336EDF" w:rsidRPr="00BC3CAC" w14:paraId="1DED9FDB" w14:textId="77777777">
        <w:trPr>
          <w:trHeight w:val="403"/>
        </w:trPr>
        <w:tc>
          <w:tcPr>
            <w:tcW w:w="1226" w:type="pct"/>
            <w:vMerge w:val="restart"/>
            <w:shd w:val="clear" w:color="auto" w:fill="B2ECFB" w:themeFill="accent5" w:themeFillTint="66"/>
            <w:vAlign w:val="center"/>
          </w:tcPr>
          <w:p w14:paraId="3EC674FC" w14:textId="77777777" w:rsidR="00336EDF" w:rsidRDefault="00336EDF">
            <w:pPr>
              <w:jc w:val="right"/>
              <w:rPr>
                <w:rFonts w:cs="Arial"/>
                <w:szCs w:val="20"/>
              </w:rPr>
            </w:pPr>
            <w:r w:rsidRPr="006F3657">
              <w:rPr>
                <w:rFonts w:cs="Arial"/>
                <w:szCs w:val="20"/>
              </w:rPr>
              <w:t>Solution Voting</w:t>
            </w:r>
            <w:r>
              <w:rPr>
                <w:rFonts w:cs="Arial"/>
                <w:szCs w:val="20"/>
              </w:rPr>
              <w:t>:</w:t>
            </w:r>
          </w:p>
        </w:tc>
        <w:tc>
          <w:tcPr>
            <w:tcW w:w="2215" w:type="pct"/>
            <w:gridSpan w:val="3"/>
            <w:vAlign w:val="center"/>
          </w:tcPr>
          <w:p w14:paraId="5E82BDCA" w14:textId="77777777" w:rsidR="00336EDF" w:rsidRPr="00BC3CAC" w:rsidRDefault="00EC1BA3">
            <w:pPr>
              <w:rPr>
                <w:rFonts w:cs="Arial"/>
              </w:rPr>
            </w:pPr>
            <w:sdt>
              <w:sdtPr>
                <w:rPr>
                  <w:rFonts w:cs="Arial"/>
                  <w:szCs w:val="20"/>
                </w:rPr>
                <w:id w:val="1430934478"/>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Shipper</w:t>
            </w:r>
          </w:p>
        </w:tc>
        <w:sdt>
          <w:sdtPr>
            <w:rPr>
              <w:rFonts w:cs="Arial"/>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58B7CAD8" w14:textId="77777777" w:rsidR="00336EDF" w:rsidRDefault="00336EDF">
                <w:pPr>
                  <w:rPr>
                    <w:rFonts w:cs="Arial"/>
                  </w:rPr>
                </w:pPr>
                <w:r>
                  <w:rPr>
                    <w:rStyle w:val="PlaceholderText"/>
                  </w:rPr>
                  <w:t>Please select</w:t>
                </w:r>
                <w:r w:rsidRPr="0040334E">
                  <w:rPr>
                    <w:rStyle w:val="PlaceholderText"/>
                  </w:rPr>
                  <w:t>.</w:t>
                </w:r>
              </w:p>
            </w:tc>
          </w:sdtContent>
        </w:sdt>
      </w:tr>
      <w:tr w:rsidR="00336EDF" w:rsidRPr="00BC3CAC" w14:paraId="6C43537F" w14:textId="77777777">
        <w:trPr>
          <w:trHeight w:val="403"/>
        </w:trPr>
        <w:tc>
          <w:tcPr>
            <w:tcW w:w="1226" w:type="pct"/>
            <w:vMerge/>
            <w:shd w:val="clear" w:color="auto" w:fill="B2ECFB" w:themeFill="accent5" w:themeFillTint="66"/>
            <w:vAlign w:val="center"/>
          </w:tcPr>
          <w:p w14:paraId="401A50CD" w14:textId="77777777" w:rsidR="00336EDF" w:rsidRPr="006F3657" w:rsidRDefault="00336EDF">
            <w:pPr>
              <w:jc w:val="right"/>
              <w:rPr>
                <w:rFonts w:cs="Arial"/>
                <w:szCs w:val="20"/>
              </w:rPr>
            </w:pPr>
          </w:p>
        </w:tc>
        <w:tc>
          <w:tcPr>
            <w:tcW w:w="2215" w:type="pct"/>
            <w:gridSpan w:val="3"/>
            <w:vAlign w:val="center"/>
          </w:tcPr>
          <w:p w14:paraId="4C9AA3CF" w14:textId="77777777" w:rsidR="00336EDF" w:rsidRPr="00BC3CAC" w:rsidRDefault="00EC1BA3">
            <w:pPr>
              <w:rPr>
                <w:rFonts w:cs="Arial"/>
              </w:rPr>
            </w:pPr>
            <w:sdt>
              <w:sdtPr>
                <w:rPr>
                  <w:rFonts w:cs="Arial"/>
                  <w:szCs w:val="20"/>
                </w:rPr>
                <w:id w:val="1356080623"/>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National Grid Transmission</w:t>
            </w:r>
          </w:p>
        </w:tc>
        <w:sdt>
          <w:sdtPr>
            <w:rPr>
              <w:rFonts w:cs="Arial"/>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638B2625" w14:textId="77777777" w:rsidR="00336EDF" w:rsidRDefault="00336EDF">
                <w:pPr>
                  <w:rPr>
                    <w:rFonts w:cs="Arial"/>
                  </w:rPr>
                </w:pPr>
                <w:r>
                  <w:rPr>
                    <w:rStyle w:val="PlaceholderText"/>
                  </w:rPr>
                  <w:t>Please select</w:t>
                </w:r>
                <w:r w:rsidRPr="0040334E">
                  <w:rPr>
                    <w:rStyle w:val="PlaceholderText"/>
                  </w:rPr>
                  <w:t>.</w:t>
                </w:r>
              </w:p>
            </w:tc>
          </w:sdtContent>
        </w:sdt>
      </w:tr>
      <w:tr w:rsidR="00336EDF" w:rsidRPr="00BC3CAC" w14:paraId="7BFFC504" w14:textId="77777777">
        <w:trPr>
          <w:trHeight w:val="403"/>
        </w:trPr>
        <w:tc>
          <w:tcPr>
            <w:tcW w:w="1226" w:type="pct"/>
            <w:vMerge/>
            <w:shd w:val="clear" w:color="auto" w:fill="B2ECFB" w:themeFill="accent5" w:themeFillTint="66"/>
            <w:vAlign w:val="center"/>
          </w:tcPr>
          <w:p w14:paraId="6DE72B37" w14:textId="77777777" w:rsidR="00336EDF" w:rsidRPr="006F3657" w:rsidRDefault="00336EDF">
            <w:pPr>
              <w:jc w:val="right"/>
              <w:rPr>
                <w:rFonts w:cs="Arial"/>
                <w:szCs w:val="20"/>
              </w:rPr>
            </w:pPr>
          </w:p>
        </w:tc>
        <w:tc>
          <w:tcPr>
            <w:tcW w:w="2215" w:type="pct"/>
            <w:gridSpan w:val="3"/>
            <w:vAlign w:val="center"/>
          </w:tcPr>
          <w:p w14:paraId="5871D564" w14:textId="77777777" w:rsidR="00336EDF" w:rsidRPr="00BC3CAC" w:rsidRDefault="00EC1BA3">
            <w:pPr>
              <w:rPr>
                <w:rFonts w:cs="Arial"/>
              </w:rPr>
            </w:pPr>
            <w:sdt>
              <w:sdtPr>
                <w:rPr>
                  <w:rFonts w:cs="Arial"/>
                  <w:szCs w:val="20"/>
                </w:rPr>
                <w:id w:val="-1545287321"/>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Distribution Network Operator</w:t>
            </w:r>
          </w:p>
        </w:tc>
        <w:sdt>
          <w:sdtPr>
            <w:rPr>
              <w:rFonts w:cs="Arial"/>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22143346" w14:textId="77777777" w:rsidR="00336EDF" w:rsidRDefault="00336EDF">
                <w:pPr>
                  <w:rPr>
                    <w:rFonts w:cs="Arial"/>
                  </w:rPr>
                </w:pPr>
                <w:r>
                  <w:rPr>
                    <w:rStyle w:val="PlaceholderText"/>
                  </w:rPr>
                  <w:t>Please select</w:t>
                </w:r>
                <w:r w:rsidRPr="0040334E">
                  <w:rPr>
                    <w:rStyle w:val="PlaceholderText"/>
                  </w:rPr>
                  <w:t>.</w:t>
                </w:r>
              </w:p>
            </w:tc>
          </w:sdtContent>
        </w:sdt>
      </w:tr>
      <w:tr w:rsidR="00336EDF" w:rsidRPr="00BC3CAC" w14:paraId="66516E91" w14:textId="77777777">
        <w:trPr>
          <w:trHeight w:val="403"/>
        </w:trPr>
        <w:tc>
          <w:tcPr>
            <w:tcW w:w="1226" w:type="pct"/>
            <w:vMerge/>
            <w:shd w:val="clear" w:color="auto" w:fill="B2ECFB" w:themeFill="accent5" w:themeFillTint="66"/>
            <w:vAlign w:val="center"/>
          </w:tcPr>
          <w:p w14:paraId="1E361A53" w14:textId="77777777" w:rsidR="00336EDF" w:rsidRPr="006F3657" w:rsidRDefault="00336EDF">
            <w:pPr>
              <w:jc w:val="right"/>
              <w:rPr>
                <w:rFonts w:cs="Arial"/>
                <w:szCs w:val="20"/>
              </w:rPr>
            </w:pPr>
          </w:p>
        </w:tc>
        <w:tc>
          <w:tcPr>
            <w:tcW w:w="2215" w:type="pct"/>
            <w:gridSpan w:val="3"/>
            <w:vAlign w:val="center"/>
          </w:tcPr>
          <w:p w14:paraId="1C9C9CF9" w14:textId="77777777" w:rsidR="00336EDF" w:rsidRPr="00BC3CAC" w:rsidRDefault="00EC1BA3">
            <w:pPr>
              <w:rPr>
                <w:rFonts w:cs="Arial"/>
              </w:rPr>
            </w:pPr>
            <w:sdt>
              <w:sdtPr>
                <w:rPr>
                  <w:rFonts w:cs="Arial"/>
                  <w:szCs w:val="20"/>
                </w:rPr>
                <w:id w:val="-679510400"/>
                <w14:checkbox>
                  <w14:checked w14:val="0"/>
                  <w14:checkedState w14:val="2612" w14:font="MS Gothic"/>
                  <w14:uncheckedState w14:val="2610" w14:font="MS Gothic"/>
                </w14:checkbox>
              </w:sdtPr>
              <w:sdtEndPr/>
              <w:sdtContent>
                <w:r w:rsidR="00336EDF">
                  <w:rPr>
                    <w:rFonts w:ascii="MS Gothic" w:eastAsia="MS Gothic" w:hAnsi="MS Gothic" w:cs="Arial" w:hint="eastAsia"/>
                    <w:szCs w:val="20"/>
                  </w:rPr>
                  <w:t>☐</w:t>
                </w:r>
              </w:sdtContent>
            </w:sdt>
            <w:r w:rsidR="00336EDF">
              <w:rPr>
                <w:rFonts w:cs="Arial"/>
                <w:szCs w:val="20"/>
              </w:rPr>
              <w:t xml:space="preserve"> IGT</w:t>
            </w:r>
          </w:p>
        </w:tc>
        <w:sdt>
          <w:sdtPr>
            <w:rPr>
              <w:rFonts w:cs="Arial"/>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3F3EC67D" w14:textId="77777777" w:rsidR="00336EDF" w:rsidRDefault="00336EDF">
                <w:pPr>
                  <w:rPr>
                    <w:rFonts w:cs="Arial"/>
                  </w:rPr>
                </w:pPr>
                <w:r>
                  <w:rPr>
                    <w:rStyle w:val="PlaceholderText"/>
                  </w:rPr>
                  <w:t>Please select</w:t>
                </w:r>
                <w:r w:rsidRPr="0040334E">
                  <w:rPr>
                    <w:rStyle w:val="PlaceholderText"/>
                  </w:rPr>
                  <w:t>.</w:t>
                </w:r>
              </w:p>
            </w:tc>
          </w:sdtContent>
        </w:sdt>
      </w:tr>
      <w:tr w:rsidR="00336EDF" w:rsidRPr="00BC3CAC" w14:paraId="23C853E3" w14:textId="77777777">
        <w:trPr>
          <w:trHeight w:val="403"/>
        </w:trPr>
        <w:tc>
          <w:tcPr>
            <w:tcW w:w="1226" w:type="pct"/>
            <w:shd w:val="clear" w:color="auto" w:fill="B2ECFB" w:themeFill="accent5" w:themeFillTint="66"/>
            <w:vAlign w:val="center"/>
          </w:tcPr>
          <w:p w14:paraId="5D0BA39D" w14:textId="77777777" w:rsidR="00336EDF" w:rsidRDefault="00336EDF">
            <w:pPr>
              <w:jc w:val="right"/>
              <w:rPr>
                <w:rFonts w:cs="Arial"/>
                <w:szCs w:val="20"/>
              </w:rPr>
            </w:pPr>
            <w:r w:rsidRPr="006F3657">
              <w:rPr>
                <w:rFonts w:cs="Arial"/>
                <w:szCs w:val="20"/>
              </w:rPr>
              <w:t>Meeting Date</w:t>
            </w:r>
            <w:r>
              <w:rPr>
                <w:rFonts w:cs="Arial"/>
                <w:szCs w:val="20"/>
              </w:rPr>
              <w:t>:</w:t>
            </w:r>
          </w:p>
        </w:tc>
        <w:sdt>
          <w:sdtPr>
            <w:rPr>
              <w:rFonts w:cs="Arial"/>
            </w:rPr>
            <w:id w:val="626280683"/>
            <w:showingPlcHdr/>
            <w:date>
              <w:dateFormat w:val="dd/MM/yyyy"/>
              <w:lid w:val="en-GB"/>
              <w:storeMappedDataAs w:val="dateTime"/>
              <w:calendar w:val="gregorian"/>
            </w:date>
          </w:sdtPr>
          <w:sdtEndPr/>
          <w:sdtContent>
            <w:tc>
              <w:tcPr>
                <w:tcW w:w="3774" w:type="pct"/>
                <w:gridSpan w:val="5"/>
                <w:vAlign w:val="center"/>
              </w:tcPr>
              <w:p w14:paraId="2290B04E" w14:textId="77777777" w:rsidR="00336EDF" w:rsidRDefault="00336EDF">
                <w:pPr>
                  <w:rPr>
                    <w:rFonts w:cs="Arial"/>
                  </w:rPr>
                </w:pPr>
                <w:r w:rsidRPr="0040334E">
                  <w:rPr>
                    <w:rStyle w:val="PlaceholderText"/>
                  </w:rPr>
                  <w:t>Click here to enter a date.</w:t>
                </w:r>
              </w:p>
            </w:tc>
          </w:sdtContent>
        </w:sdt>
      </w:tr>
      <w:tr w:rsidR="00336EDF" w:rsidRPr="00BC3CAC" w14:paraId="624DAEDD" w14:textId="77777777">
        <w:trPr>
          <w:trHeight w:val="403"/>
        </w:trPr>
        <w:tc>
          <w:tcPr>
            <w:tcW w:w="1226" w:type="pct"/>
            <w:shd w:val="clear" w:color="auto" w:fill="B2ECFB" w:themeFill="accent5" w:themeFillTint="66"/>
            <w:vAlign w:val="center"/>
          </w:tcPr>
          <w:p w14:paraId="5747041B" w14:textId="77777777" w:rsidR="00336EDF" w:rsidRDefault="00336EDF">
            <w:pPr>
              <w:jc w:val="right"/>
              <w:rPr>
                <w:rFonts w:cs="Arial"/>
                <w:szCs w:val="20"/>
              </w:rPr>
            </w:pPr>
            <w:r w:rsidRPr="006F3657">
              <w:rPr>
                <w:rFonts w:cs="Arial"/>
                <w:szCs w:val="20"/>
              </w:rPr>
              <w:t>Release Date</w:t>
            </w:r>
            <w:r>
              <w:rPr>
                <w:rFonts w:cs="Arial"/>
                <w:szCs w:val="20"/>
              </w:rPr>
              <w:t>:</w:t>
            </w:r>
          </w:p>
        </w:tc>
        <w:tc>
          <w:tcPr>
            <w:tcW w:w="3774" w:type="pct"/>
            <w:gridSpan w:val="5"/>
            <w:vAlign w:val="center"/>
          </w:tcPr>
          <w:p w14:paraId="5A755513" w14:textId="77777777" w:rsidR="00336EDF" w:rsidRDefault="00336EDF">
            <w:pPr>
              <w:rPr>
                <w:rFonts w:cs="Arial"/>
              </w:rPr>
            </w:pPr>
            <w:r w:rsidRPr="006F3657">
              <w:rPr>
                <w:rFonts w:cs="Arial"/>
              </w:rPr>
              <w:t>Release</w:t>
            </w:r>
            <w:r>
              <w:rPr>
                <w:rFonts w:cs="Arial"/>
              </w:rPr>
              <w:t>:</w:t>
            </w:r>
            <w:r w:rsidRPr="006F3657">
              <w:rPr>
                <w:rFonts w:cs="Arial"/>
              </w:rPr>
              <w:t xml:space="preserve"> Feb / Jun / Nov XX or Adhoc DD/MM/YYYY or NA</w:t>
            </w:r>
          </w:p>
        </w:tc>
      </w:tr>
    </w:tbl>
    <w:p w14:paraId="1DC422F0" w14:textId="3D05BAC9" w:rsidR="00407C41" w:rsidRDefault="00E52B24" w:rsidP="00407C41">
      <w:r>
        <w:t>P</w:t>
      </w:r>
      <w:r w:rsidR="00407C41" w:rsidRPr="00407C41">
        <w:t xml:space="preserve">lease send the completed </w:t>
      </w:r>
      <w:r w:rsidR="00407C41">
        <w:t>representation response to</w:t>
      </w:r>
      <w:r w:rsidR="00407C41" w:rsidRPr="00407C41">
        <w:t xml:space="preserve"> </w:t>
      </w:r>
      <w:hyperlink r:id="rId33" w:history="1">
        <w:r w:rsidR="00407C41" w:rsidRPr="0040334E">
          <w:rPr>
            <w:rStyle w:val="Hyperlink"/>
          </w:rPr>
          <w:t>uklink@xoserve.com</w:t>
        </w:r>
      </w:hyperlink>
      <w:r w:rsidR="00407C41">
        <w:t xml:space="preserve"> </w:t>
      </w:r>
    </w:p>
    <w:p w14:paraId="18A04FFC" w14:textId="77777777" w:rsidR="00407C41" w:rsidRDefault="00407C41" w:rsidP="00407C41"/>
    <w:p w14:paraId="300824D6" w14:textId="77777777" w:rsidR="005A2C24" w:rsidRDefault="005A2C24" w:rsidP="005A2C24">
      <w:pPr>
        <w:pStyle w:val="Title"/>
      </w:pPr>
      <w:r>
        <w:t>Version Control</w:t>
      </w:r>
    </w:p>
    <w:p w14:paraId="4379E49B" w14:textId="1B5EC7BF" w:rsidR="005A2C24" w:rsidRDefault="005A2C24" w:rsidP="005A2C24">
      <w:pPr>
        <w:pStyle w:val="Heading1"/>
      </w:pPr>
      <w:r>
        <w:t>Document</w:t>
      </w:r>
    </w:p>
    <w:p w14:paraId="1E21A941" w14:textId="08D4B822" w:rsidR="000B64FC" w:rsidRPr="000B64FC" w:rsidRDefault="000B64FC" w:rsidP="000B64FC">
      <w:pPr>
        <w:rPr>
          <w:color w:val="FF0000"/>
        </w:rPr>
      </w:pPr>
    </w:p>
    <w:tbl>
      <w:tblPr>
        <w:tblStyle w:val="TableGrid"/>
        <w:tblW w:w="5000" w:type="pct"/>
        <w:tblLayout w:type="fixed"/>
        <w:tblLook w:val="04A0" w:firstRow="1" w:lastRow="0" w:firstColumn="1" w:lastColumn="0" w:noHBand="0" w:noVBand="1"/>
      </w:tblPr>
      <w:tblGrid>
        <w:gridCol w:w="1246"/>
        <w:gridCol w:w="1602"/>
        <w:gridCol w:w="1604"/>
        <w:gridCol w:w="1926"/>
        <w:gridCol w:w="4078"/>
      </w:tblGrid>
      <w:tr w:rsidR="005A2C24" w:rsidRPr="006C66CA" w14:paraId="51A3B610" w14:textId="77777777">
        <w:trPr>
          <w:trHeight w:val="403"/>
        </w:trPr>
        <w:tc>
          <w:tcPr>
            <w:tcW w:w="596" w:type="pct"/>
            <w:shd w:val="clear" w:color="auto" w:fill="B2ECFB" w:themeFill="accent5" w:themeFillTint="66"/>
            <w:vAlign w:val="center"/>
          </w:tcPr>
          <w:p w14:paraId="3643F75C" w14:textId="77777777" w:rsidR="005A2C24" w:rsidRPr="006C66CA" w:rsidRDefault="005A2C24">
            <w:pPr>
              <w:rPr>
                <w:rFonts w:cs="Arial"/>
                <w:szCs w:val="20"/>
              </w:rPr>
            </w:pPr>
            <w:r>
              <w:rPr>
                <w:rFonts w:cs="Arial"/>
                <w:szCs w:val="20"/>
              </w:rPr>
              <w:t>Version</w:t>
            </w:r>
          </w:p>
        </w:tc>
        <w:tc>
          <w:tcPr>
            <w:tcW w:w="766" w:type="pct"/>
            <w:shd w:val="clear" w:color="auto" w:fill="B2ECFB" w:themeFill="accent5" w:themeFillTint="66"/>
            <w:vAlign w:val="center"/>
          </w:tcPr>
          <w:p w14:paraId="68755139" w14:textId="77777777" w:rsidR="005A2C24" w:rsidRPr="006C66CA" w:rsidRDefault="005A2C24">
            <w:pPr>
              <w:rPr>
                <w:rFonts w:cs="Arial"/>
                <w:szCs w:val="20"/>
              </w:rPr>
            </w:pPr>
            <w:r>
              <w:rPr>
                <w:rFonts w:cs="Arial"/>
                <w:szCs w:val="20"/>
              </w:rPr>
              <w:t>Status</w:t>
            </w:r>
          </w:p>
        </w:tc>
        <w:tc>
          <w:tcPr>
            <w:tcW w:w="767" w:type="pct"/>
            <w:shd w:val="clear" w:color="auto" w:fill="B2ECFB" w:themeFill="accent5" w:themeFillTint="66"/>
            <w:vAlign w:val="center"/>
          </w:tcPr>
          <w:p w14:paraId="77B9D883" w14:textId="77777777" w:rsidR="005A2C24" w:rsidRPr="006C66CA" w:rsidRDefault="005A2C24">
            <w:pPr>
              <w:rPr>
                <w:rFonts w:cs="Arial"/>
                <w:szCs w:val="20"/>
              </w:rPr>
            </w:pPr>
            <w:r>
              <w:rPr>
                <w:rFonts w:cs="Arial"/>
                <w:szCs w:val="20"/>
              </w:rPr>
              <w:t>Date</w:t>
            </w:r>
          </w:p>
        </w:tc>
        <w:tc>
          <w:tcPr>
            <w:tcW w:w="921" w:type="pct"/>
            <w:shd w:val="clear" w:color="auto" w:fill="B2ECFB" w:themeFill="accent5" w:themeFillTint="66"/>
            <w:vAlign w:val="center"/>
          </w:tcPr>
          <w:p w14:paraId="2FB40D81" w14:textId="77777777" w:rsidR="005A2C24" w:rsidRPr="006C66CA" w:rsidRDefault="005A2C24">
            <w:pPr>
              <w:rPr>
                <w:rFonts w:cs="Arial"/>
                <w:szCs w:val="20"/>
              </w:rPr>
            </w:pPr>
            <w:r w:rsidRPr="0051349C">
              <w:rPr>
                <w:rFonts w:cs="Arial"/>
                <w:szCs w:val="20"/>
              </w:rPr>
              <w:t>Author(s)</w:t>
            </w:r>
          </w:p>
        </w:tc>
        <w:tc>
          <w:tcPr>
            <w:tcW w:w="1950" w:type="pct"/>
            <w:shd w:val="clear" w:color="auto" w:fill="B2ECFB" w:themeFill="accent5" w:themeFillTint="66"/>
            <w:vAlign w:val="center"/>
          </w:tcPr>
          <w:p w14:paraId="2976E7B4" w14:textId="77777777" w:rsidR="005A2C24" w:rsidRPr="006C66CA" w:rsidRDefault="005A2C24">
            <w:pPr>
              <w:rPr>
                <w:rFonts w:cs="Arial"/>
                <w:szCs w:val="20"/>
              </w:rPr>
            </w:pPr>
            <w:r>
              <w:t>Remarks</w:t>
            </w:r>
          </w:p>
        </w:tc>
      </w:tr>
      <w:tr w:rsidR="005A2C24" w:rsidRPr="00470388" w14:paraId="0E783C12" w14:textId="77777777">
        <w:trPr>
          <w:trHeight w:val="403"/>
        </w:trPr>
        <w:tc>
          <w:tcPr>
            <w:tcW w:w="596" w:type="pct"/>
            <w:shd w:val="clear" w:color="auto" w:fill="auto"/>
            <w:vAlign w:val="center"/>
          </w:tcPr>
          <w:p w14:paraId="108C5D35" w14:textId="5F92BCB8" w:rsidR="005A2C24" w:rsidRPr="00470388" w:rsidRDefault="005A2C24">
            <w:pPr>
              <w:rPr>
                <w:rFonts w:cs="Arial"/>
                <w:szCs w:val="20"/>
              </w:rPr>
            </w:pPr>
          </w:p>
        </w:tc>
        <w:tc>
          <w:tcPr>
            <w:tcW w:w="766" w:type="pct"/>
            <w:shd w:val="clear" w:color="auto" w:fill="auto"/>
            <w:vAlign w:val="center"/>
          </w:tcPr>
          <w:p w14:paraId="73E0621D" w14:textId="0C7C85EA" w:rsidR="005A2C24" w:rsidRPr="00470388" w:rsidRDefault="005A2C24">
            <w:pPr>
              <w:rPr>
                <w:rFonts w:cs="Arial"/>
                <w:szCs w:val="20"/>
              </w:rPr>
            </w:pPr>
          </w:p>
        </w:tc>
        <w:tc>
          <w:tcPr>
            <w:tcW w:w="767" w:type="pct"/>
            <w:shd w:val="clear" w:color="auto" w:fill="auto"/>
            <w:vAlign w:val="center"/>
          </w:tcPr>
          <w:p w14:paraId="0220E4A8" w14:textId="1F795347" w:rsidR="005A2C24" w:rsidRPr="00470388" w:rsidRDefault="005A2C24">
            <w:pPr>
              <w:rPr>
                <w:rFonts w:cs="Arial"/>
                <w:szCs w:val="20"/>
              </w:rPr>
            </w:pPr>
          </w:p>
        </w:tc>
        <w:tc>
          <w:tcPr>
            <w:tcW w:w="921" w:type="pct"/>
            <w:shd w:val="clear" w:color="auto" w:fill="auto"/>
            <w:vAlign w:val="center"/>
          </w:tcPr>
          <w:p w14:paraId="42F0A6B8" w14:textId="13C59F34" w:rsidR="005A2C24" w:rsidRPr="00470388" w:rsidRDefault="005A2C24">
            <w:pPr>
              <w:rPr>
                <w:rFonts w:cs="Arial"/>
                <w:szCs w:val="20"/>
              </w:rPr>
            </w:pPr>
          </w:p>
        </w:tc>
        <w:tc>
          <w:tcPr>
            <w:tcW w:w="1950" w:type="pct"/>
            <w:shd w:val="clear" w:color="auto" w:fill="auto"/>
            <w:vAlign w:val="center"/>
          </w:tcPr>
          <w:p w14:paraId="2538C8B3" w14:textId="77777777" w:rsidR="005A2C24" w:rsidRPr="00470388" w:rsidRDefault="005A2C24">
            <w:pPr>
              <w:rPr>
                <w:rFonts w:cs="Arial"/>
                <w:szCs w:val="20"/>
              </w:rPr>
            </w:pPr>
          </w:p>
        </w:tc>
      </w:tr>
    </w:tbl>
    <w:p w14:paraId="1DC4240A" w14:textId="77777777" w:rsidR="0051349C" w:rsidRDefault="0051349C" w:rsidP="0051349C"/>
    <w:p w14:paraId="1DC4240B" w14:textId="692B326F" w:rsidR="00345AC5" w:rsidRDefault="00345AC5"/>
    <w:p w14:paraId="393AC915" w14:textId="1F40EEAB" w:rsidR="000B64FC" w:rsidRPr="000B64FC" w:rsidRDefault="000B64FC" w:rsidP="000B64FC"/>
    <w:p w14:paraId="1910C6E7" w14:textId="33AB48E9" w:rsidR="000B64FC" w:rsidRPr="000B64FC" w:rsidRDefault="000B64FC" w:rsidP="000B64FC"/>
    <w:p w14:paraId="4D18E6F0" w14:textId="4F606C4A" w:rsidR="000B64FC" w:rsidRPr="000B64FC" w:rsidRDefault="000B64FC" w:rsidP="000B64FC"/>
    <w:sectPr w:rsidR="000B64FC" w:rsidRPr="000B64FC" w:rsidSect="004648B9">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FB245" w14:textId="77777777" w:rsidR="00563923" w:rsidRDefault="00563923" w:rsidP="00324744">
      <w:r>
        <w:separator/>
      </w:r>
    </w:p>
  </w:endnote>
  <w:endnote w:type="continuationSeparator" w:id="0">
    <w:p w14:paraId="67514061" w14:textId="77777777" w:rsidR="00563923" w:rsidRDefault="00563923" w:rsidP="00324744">
      <w:r>
        <w:continuationSeparator/>
      </w:r>
    </w:p>
  </w:endnote>
  <w:endnote w:type="continuationNotice" w:id="1">
    <w:p w14:paraId="6388BC5A" w14:textId="77777777" w:rsidR="00563923" w:rsidRDefault="00563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ECEE" w14:textId="0D415B06" w:rsidR="00505C3B" w:rsidRPr="00505C3B" w:rsidRDefault="00505C3B">
    <w:pPr>
      <w:pStyle w:val="Footer"/>
      <w:rPr>
        <w:rFonts w:ascii="Calibri" w:hAnsi="Calibri" w:cs="Calibri"/>
      </w:rPr>
    </w:pPr>
    <w:r>
      <w:rPr>
        <w:noProof/>
      </w:rPr>
      <mc:AlternateContent>
        <mc:Choice Requires="wps">
          <w:drawing>
            <wp:anchor distT="0" distB="0" distL="114300" distR="114300" simplePos="0" relativeHeight="251658241" behindDoc="0" locked="0" layoutInCell="1" allowOverlap="1" wp14:anchorId="1DC4241A" wp14:editId="53F38804">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729AC" id="Rectangle 2" o:spid="_x0000_s1026" style="position:absolute;margin-left:-48pt;margin-top:26.1pt;width:630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CC00E" w14:textId="77777777" w:rsidR="00563923" w:rsidRDefault="00563923" w:rsidP="00324744">
      <w:r>
        <w:separator/>
      </w:r>
    </w:p>
  </w:footnote>
  <w:footnote w:type="continuationSeparator" w:id="0">
    <w:p w14:paraId="16AB8AA3" w14:textId="77777777" w:rsidR="00563923" w:rsidRDefault="00563923" w:rsidP="00324744">
      <w:r>
        <w:continuationSeparator/>
      </w:r>
    </w:p>
  </w:footnote>
  <w:footnote w:type="continuationNotice" w:id="1">
    <w:p w14:paraId="62069132" w14:textId="77777777" w:rsidR="00563923" w:rsidRDefault="00563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3178C02B" w:rsidR="00046BA6" w:rsidRDefault="00FB16AC">
    <w:pPr>
      <w:pStyle w:val="Header"/>
    </w:pPr>
    <w:r>
      <w:rPr>
        <w:noProof/>
      </w:rPr>
      <mc:AlternateContent>
        <mc:Choice Requires="wps">
          <w:drawing>
            <wp:anchor distT="0" distB="0" distL="114300" distR="114300" simplePos="0" relativeHeight="251658240" behindDoc="0" locked="0" layoutInCell="1" allowOverlap="1" wp14:anchorId="1DC42418" wp14:editId="4EB64502">
              <wp:simplePos x="0" y="0"/>
              <wp:positionH relativeFrom="column">
                <wp:posOffset>-914400</wp:posOffset>
              </wp:positionH>
              <wp:positionV relativeFrom="paragraph">
                <wp:posOffset>-487680</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583E" id="Rectangle 1" o:spid="_x0000_s1026" style="position:absolute;margin-left:-1in;margin-top:-38.4pt;width:630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" fillcolor="#3e5aa8 [3204]" stroked="f" strokeweight="2pt"/>
          </w:pict>
        </mc:Fallback>
      </mc:AlternateContent>
    </w:r>
    <w:r w:rsidR="00046BA6">
      <w:rPr>
        <w:noProof/>
      </w:rPr>
      <w:drawing>
        <wp:anchor distT="0" distB="0" distL="114300" distR="114300" simplePos="0" relativeHeight="251658242" behindDoc="0" locked="0" layoutInCell="1" allowOverlap="1" wp14:anchorId="1DC42416" wp14:editId="599880D8">
          <wp:simplePos x="0" y="0"/>
          <wp:positionH relativeFrom="column">
            <wp:posOffset>3746500</wp:posOffset>
          </wp:positionH>
          <wp:positionV relativeFrom="paragraph">
            <wp:posOffset>-68580</wp:posOffset>
          </wp:positionV>
          <wp:extent cx="2066925" cy="32512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5" cy="325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3911"/>
    <w:multiLevelType w:val="hybridMultilevel"/>
    <w:tmpl w:val="FDA8BDD2"/>
    <w:lvl w:ilvl="0" w:tplc="D17C15CE">
      <w:start w:val="1"/>
      <w:numFmt w:val="decimal"/>
      <w:lvlText w:val="%1."/>
      <w:lvlJc w:val="left"/>
      <w:pPr>
        <w:tabs>
          <w:tab w:val="num" w:pos="720"/>
        </w:tabs>
        <w:ind w:left="720" w:hanging="360"/>
      </w:pPr>
    </w:lvl>
    <w:lvl w:ilvl="1" w:tplc="EB8CFD46">
      <w:start w:val="1"/>
      <w:numFmt w:val="decimal"/>
      <w:lvlText w:val="%2."/>
      <w:lvlJc w:val="left"/>
      <w:pPr>
        <w:tabs>
          <w:tab w:val="num" w:pos="1440"/>
        </w:tabs>
        <w:ind w:left="1440" w:hanging="360"/>
      </w:pPr>
    </w:lvl>
    <w:lvl w:ilvl="2" w:tplc="FC560B7C">
      <w:start w:val="1"/>
      <w:numFmt w:val="decimal"/>
      <w:lvlText w:val="%3."/>
      <w:lvlJc w:val="left"/>
      <w:pPr>
        <w:tabs>
          <w:tab w:val="num" w:pos="2160"/>
        </w:tabs>
        <w:ind w:left="2160" w:hanging="360"/>
      </w:pPr>
    </w:lvl>
    <w:lvl w:ilvl="3" w:tplc="11DEC19A">
      <w:start w:val="1"/>
      <w:numFmt w:val="decimal"/>
      <w:lvlText w:val="%4."/>
      <w:lvlJc w:val="left"/>
      <w:pPr>
        <w:tabs>
          <w:tab w:val="num" w:pos="2880"/>
        </w:tabs>
        <w:ind w:left="2880" w:hanging="360"/>
      </w:pPr>
    </w:lvl>
    <w:lvl w:ilvl="4" w:tplc="ABA6789C">
      <w:start w:val="1"/>
      <w:numFmt w:val="decimal"/>
      <w:lvlText w:val="%5."/>
      <w:lvlJc w:val="left"/>
      <w:pPr>
        <w:tabs>
          <w:tab w:val="num" w:pos="3600"/>
        </w:tabs>
        <w:ind w:left="3600" w:hanging="360"/>
      </w:pPr>
    </w:lvl>
    <w:lvl w:ilvl="5" w:tplc="991C506E">
      <w:start w:val="1"/>
      <w:numFmt w:val="decimal"/>
      <w:lvlText w:val="%6."/>
      <w:lvlJc w:val="left"/>
      <w:pPr>
        <w:tabs>
          <w:tab w:val="num" w:pos="4320"/>
        </w:tabs>
        <w:ind w:left="4320" w:hanging="360"/>
      </w:pPr>
    </w:lvl>
    <w:lvl w:ilvl="6" w:tplc="1FA68A62">
      <w:start w:val="1"/>
      <w:numFmt w:val="decimal"/>
      <w:lvlText w:val="%7."/>
      <w:lvlJc w:val="left"/>
      <w:pPr>
        <w:tabs>
          <w:tab w:val="num" w:pos="5040"/>
        </w:tabs>
        <w:ind w:left="5040" w:hanging="360"/>
      </w:pPr>
    </w:lvl>
    <w:lvl w:ilvl="7" w:tplc="32E85E04">
      <w:start w:val="1"/>
      <w:numFmt w:val="decimal"/>
      <w:lvlText w:val="%8."/>
      <w:lvlJc w:val="left"/>
      <w:pPr>
        <w:tabs>
          <w:tab w:val="num" w:pos="5760"/>
        </w:tabs>
        <w:ind w:left="5760" w:hanging="360"/>
      </w:pPr>
    </w:lvl>
    <w:lvl w:ilvl="8" w:tplc="470ADFA6">
      <w:start w:val="1"/>
      <w:numFmt w:val="decimal"/>
      <w:lvlText w:val="%9."/>
      <w:lvlJc w:val="left"/>
      <w:pPr>
        <w:tabs>
          <w:tab w:val="num" w:pos="6480"/>
        </w:tabs>
        <w:ind w:left="6480" w:hanging="360"/>
      </w:pPr>
    </w:lvl>
  </w:abstractNum>
  <w:abstractNum w:abstractNumId="1" w15:restartNumberingAfterBreak="0">
    <w:nsid w:val="19E7598A"/>
    <w:multiLevelType w:val="hybridMultilevel"/>
    <w:tmpl w:val="8F30C238"/>
    <w:lvl w:ilvl="0" w:tplc="A6C66B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172F31"/>
    <w:multiLevelType w:val="hybridMultilevel"/>
    <w:tmpl w:val="05E8D318"/>
    <w:lvl w:ilvl="0" w:tplc="A6C66B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4F14D9"/>
    <w:multiLevelType w:val="hybridMultilevel"/>
    <w:tmpl w:val="6FEE6A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387201"/>
    <w:multiLevelType w:val="hybridMultilevel"/>
    <w:tmpl w:val="C6041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5154AD"/>
    <w:multiLevelType w:val="hybridMultilevel"/>
    <w:tmpl w:val="C31EF346"/>
    <w:lvl w:ilvl="0" w:tplc="08090001">
      <w:start w:val="1"/>
      <w:numFmt w:val="bullet"/>
      <w:lvlText w:val=""/>
      <w:lvlJc w:val="left"/>
      <w:pPr>
        <w:ind w:left="360" w:hanging="360"/>
      </w:pPr>
      <w:rPr>
        <w:rFonts w:ascii="Symbol" w:hAnsi="Symbol" w:hint="default"/>
      </w:rPr>
    </w:lvl>
    <w:lvl w:ilvl="1" w:tplc="51BE54AA">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3533F0E"/>
    <w:multiLevelType w:val="hybridMultilevel"/>
    <w:tmpl w:val="9F980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7934E01"/>
    <w:multiLevelType w:val="hybridMultilevel"/>
    <w:tmpl w:val="514C4EF8"/>
    <w:lvl w:ilvl="0" w:tplc="D66C73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FD1AA4"/>
    <w:multiLevelType w:val="hybridMultilevel"/>
    <w:tmpl w:val="659C8622"/>
    <w:lvl w:ilvl="0" w:tplc="54F8FF32">
      <w:start w:val="1"/>
      <w:numFmt w:val="bullet"/>
      <w:lvlText w:val="•"/>
      <w:lvlJc w:val="left"/>
      <w:pPr>
        <w:tabs>
          <w:tab w:val="num" w:pos="720"/>
        </w:tabs>
        <w:ind w:left="720" w:hanging="360"/>
      </w:pPr>
      <w:rPr>
        <w:rFonts w:ascii="Arial" w:hAnsi="Arial" w:hint="default"/>
      </w:rPr>
    </w:lvl>
    <w:lvl w:ilvl="1" w:tplc="B582B1D8" w:tentative="1">
      <w:start w:val="1"/>
      <w:numFmt w:val="bullet"/>
      <w:lvlText w:val="•"/>
      <w:lvlJc w:val="left"/>
      <w:pPr>
        <w:tabs>
          <w:tab w:val="num" w:pos="1440"/>
        </w:tabs>
        <w:ind w:left="1440" w:hanging="360"/>
      </w:pPr>
      <w:rPr>
        <w:rFonts w:ascii="Arial" w:hAnsi="Arial" w:hint="default"/>
      </w:rPr>
    </w:lvl>
    <w:lvl w:ilvl="2" w:tplc="2E80440E" w:tentative="1">
      <w:start w:val="1"/>
      <w:numFmt w:val="bullet"/>
      <w:lvlText w:val="•"/>
      <w:lvlJc w:val="left"/>
      <w:pPr>
        <w:tabs>
          <w:tab w:val="num" w:pos="2160"/>
        </w:tabs>
        <w:ind w:left="2160" w:hanging="360"/>
      </w:pPr>
      <w:rPr>
        <w:rFonts w:ascii="Arial" w:hAnsi="Arial" w:hint="default"/>
      </w:rPr>
    </w:lvl>
    <w:lvl w:ilvl="3" w:tplc="24228816" w:tentative="1">
      <w:start w:val="1"/>
      <w:numFmt w:val="bullet"/>
      <w:lvlText w:val="•"/>
      <w:lvlJc w:val="left"/>
      <w:pPr>
        <w:tabs>
          <w:tab w:val="num" w:pos="2880"/>
        </w:tabs>
        <w:ind w:left="2880" w:hanging="360"/>
      </w:pPr>
      <w:rPr>
        <w:rFonts w:ascii="Arial" w:hAnsi="Arial" w:hint="default"/>
      </w:rPr>
    </w:lvl>
    <w:lvl w:ilvl="4" w:tplc="1994BFD6" w:tentative="1">
      <w:start w:val="1"/>
      <w:numFmt w:val="bullet"/>
      <w:lvlText w:val="•"/>
      <w:lvlJc w:val="left"/>
      <w:pPr>
        <w:tabs>
          <w:tab w:val="num" w:pos="3600"/>
        </w:tabs>
        <w:ind w:left="3600" w:hanging="360"/>
      </w:pPr>
      <w:rPr>
        <w:rFonts w:ascii="Arial" w:hAnsi="Arial" w:hint="default"/>
      </w:rPr>
    </w:lvl>
    <w:lvl w:ilvl="5" w:tplc="212012B8" w:tentative="1">
      <w:start w:val="1"/>
      <w:numFmt w:val="bullet"/>
      <w:lvlText w:val="•"/>
      <w:lvlJc w:val="left"/>
      <w:pPr>
        <w:tabs>
          <w:tab w:val="num" w:pos="4320"/>
        </w:tabs>
        <w:ind w:left="4320" w:hanging="360"/>
      </w:pPr>
      <w:rPr>
        <w:rFonts w:ascii="Arial" w:hAnsi="Arial" w:hint="default"/>
      </w:rPr>
    </w:lvl>
    <w:lvl w:ilvl="6" w:tplc="76ECBD20" w:tentative="1">
      <w:start w:val="1"/>
      <w:numFmt w:val="bullet"/>
      <w:lvlText w:val="•"/>
      <w:lvlJc w:val="left"/>
      <w:pPr>
        <w:tabs>
          <w:tab w:val="num" w:pos="5040"/>
        </w:tabs>
        <w:ind w:left="5040" w:hanging="360"/>
      </w:pPr>
      <w:rPr>
        <w:rFonts w:ascii="Arial" w:hAnsi="Arial" w:hint="default"/>
      </w:rPr>
    </w:lvl>
    <w:lvl w:ilvl="7" w:tplc="1132126E" w:tentative="1">
      <w:start w:val="1"/>
      <w:numFmt w:val="bullet"/>
      <w:lvlText w:val="•"/>
      <w:lvlJc w:val="left"/>
      <w:pPr>
        <w:tabs>
          <w:tab w:val="num" w:pos="5760"/>
        </w:tabs>
        <w:ind w:left="5760" w:hanging="360"/>
      </w:pPr>
      <w:rPr>
        <w:rFonts w:ascii="Arial" w:hAnsi="Arial" w:hint="default"/>
      </w:rPr>
    </w:lvl>
    <w:lvl w:ilvl="8" w:tplc="73DA02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6C30B4"/>
    <w:multiLevelType w:val="hybridMultilevel"/>
    <w:tmpl w:val="9FD41C1A"/>
    <w:lvl w:ilvl="0" w:tplc="6F42931E">
      <w:start w:val="1"/>
      <w:numFmt w:val="decimal"/>
      <w:lvlText w:val="(%1)"/>
      <w:lvlJc w:val="left"/>
      <w:pPr>
        <w:ind w:left="720" w:hanging="360"/>
      </w:pPr>
      <w:rPr>
        <w:rFonts w:ascii="Arial" w:eastAsia="Times New Roman" w:hAnsi="Arial" w:cstheme="minorBid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F04094"/>
    <w:multiLevelType w:val="hybridMultilevel"/>
    <w:tmpl w:val="473E7DD0"/>
    <w:lvl w:ilvl="0" w:tplc="00AC0E28">
      <w:start w:val="1"/>
      <w:numFmt w:val="bullet"/>
      <w:lvlText w:val="•"/>
      <w:lvlJc w:val="left"/>
      <w:pPr>
        <w:tabs>
          <w:tab w:val="num" w:pos="720"/>
        </w:tabs>
        <w:ind w:left="720" w:hanging="360"/>
      </w:pPr>
      <w:rPr>
        <w:rFonts w:ascii="Arial" w:hAnsi="Arial" w:hint="default"/>
      </w:rPr>
    </w:lvl>
    <w:lvl w:ilvl="1" w:tplc="570E32AE" w:tentative="1">
      <w:start w:val="1"/>
      <w:numFmt w:val="bullet"/>
      <w:lvlText w:val="•"/>
      <w:lvlJc w:val="left"/>
      <w:pPr>
        <w:tabs>
          <w:tab w:val="num" w:pos="1440"/>
        </w:tabs>
        <w:ind w:left="1440" w:hanging="360"/>
      </w:pPr>
      <w:rPr>
        <w:rFonts w:ascii="Arial" w:hAnsi="Arial" w:hint="default"/>
      </w:rPr>
    </w:lvl>
    <w:lvl w:ilvl="2" w:tplc="83188D2A" w:tentative="1">
      <w:start w:val="1"/>
      <w:numFmt w:val="bullet"/>
      <w:lvlText w:val="•"/>
      <w:lvlJc w:val="left"/>
      <w:pPr>
        <w:tabs>
          <w:tab w:val="num" w:pos="2160"/>
        </w:tabs>
        <w:ind w:left="2160" w:hanging="360"/>
      </w:pPr>
      <w:rPr>
        <w:rFonts w:ascii="Arial" w:hAnsi="Arial" w:hint="default"/>
      </w:rPr>
    </w:lvl>
    <w:lvl w:ilvl="3" w:tplc="261EDA60" w:tentative="1">
      <w:start w:val="1"/>
      <w:numFmt w:val="bullet"/>
      <w:lvlText w:val="•"/>
      <w:lvlJc w:val="left"/>
      <w:pPr>
        <w:tabs>
          <w:tab w:val="num" w:pos="2880"/>
        </w:tabs>
        <w:ind w:left="2880" w:hanging="360"/>
      </w:pPr>
      <w:rPr>
        <w:rFonts w:ascii="Arial" w:hAnsi="Arial" w:hint="default"/>
      </w:rPr>
    </w:lvl>
    <w:lvl w:ilvl="4" w:tplc="0DA26294" w:tentative="1">
      <w:start w:val="1"/>
      <w:numFmt w:val="bullet"/>
      <w:lvlText w:val="•"/>
      <w:lvlJc w:val="left"/>
      <w:pPr>
        <w:tabs>
          <w:tab w:val="num" w:pos="3600"/>
        </w:tabs>
        <w:ind w:left="3600" w:hanging="360"/>
      </w:pPr>
      <w:rPr>
        <w:rFonts w:ascii="Arial" w:hAnsi="Arial" w:hint="default"/>
      </w:rPr>
    </w:lvl>
    <w:lvl w:ilvl="5" w:tplc="4DCCF556" w:tentative="1">
      <w:start w:val="1"/>
      <w:numFmt w:val="bullet"/>
      <w:lvlText w:val="•"/>
      <w:lvlJc w:val="left"/>
      <w:pPr>
        <w:tabs>
          <w:tab w:val="num" w:pos="4320"/>
        </w:tabs>
        <w:ind w:left="4320" w:hanging="360"/>
      </w:pPr>
      <w:rPr>
        <w:rFonts w:ascii="Arial" w:hAnsi="Arial" w:hint="default"/>
      </w:rPr>
    </w:lvl>
    <w:lvl w:ilvl="6" w:tplc="731C911A" w:tentative="1">
      <w:start w:val="1"/>
      <w:numFmt w:val="bullet"/>
      <w:lvlText w:val="•"/>
      <w:lvlJc w:val="left"/>
      <w:pPr>
        <w:tabs>
          <w:tab w:val="num" w:pos="5040"/>
        </w:tabs>
        <w:ind w:left="5040" w:hanging="360"/>
      </w:pPr>
      <w:rPr>
        <w:rFonts w:ascii="Arial" w:hAnsi="Arial" w:hint="default"/>
      </w:rPr>
    </w:lvl>
    <w:lvl w:ilvl="7" w:tplc="0442BC94" w:tentative="1">
      <w:start w:val="1"/>
      <w:numFmt w:val="bullet"/>
      <w:lvlText w:val="•"/>
      <w:lvlJc w:val="left"/>
      <w:pPr>
        <w:tabs>
          <w:tab w:val="num" w:pos="5760"/>
        </w:tabs>
        <w:ind w:left="5760" w:hanging="360"/>
      </w:pPr>
      <w:rPr>
        <w:rFonts w:ascii="Arial" w:hAnsi="Arial" w:hint="default"/>
      </w:rPr>
    </w:lvl>
    <w:lvl w:ilvl="8" w:tplc="2F2E5D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95C10EE"/>
    <w:multiLevelType w:val="hybridMultilevel"/>
    <w:tmpl w:val="6E1C9004"/>
    <w:lvl w:ilvl="0" w:tplc="88CEECC8">
      <w:start w:val="1"/>
      <w:numFmt w:val="bullet"/>
      <w:lvlText w:val="•"/>
      <w:lvlJc w:val="left"/>
      <w:pPr>
        <w:tabs>
          <w:tab w:val="num" w:pos="720"/>
        </w:tabs>
        <w:ind w:left="720" w:hanging="360"/>
      </w:pPr>
      <w:rPr>
        <w:rFonts w:ascii="Arial" w:hAnsi="Arial" w:hint="default"/>
      </w:rPr>
    </w:lvl>
    <w:lvl w:ilvl="1" w:tplc="49BAC138" w:tentative="1">
      <w:start w:val="1"/>
      <w:numFmt w:val="bullet"/>
      <w:lvlText w:val="•"/>
      <w:lvlJc w:val="left"/>
      <w:pPr>
        <w:tabs>
          <w:tab w:val="num" w:pos="1440"/>
        </w:tabs>
        <w:ind w:left="1440" w:hanging="360"/>
      </w:pPr>
      <w:rPr>
        <w:rFonts w:ascii="Arial" w:hAnsi="Arial" w:hint="default"/>
      </w:rPr>
    </w:lvl>
    <w:lvl w:ilvl="2" w:tplc="07C20CC0" w:tentative="1">
      <w:start w:val="1"/>
      <w:numFmt w:val="bullet"/>
      <w:lvlText w:val="•"/>
      <w:lvlJc w:val="left"/>
      <w:pPr>
        <w:tabs>
          <w:tab w:val="num" w:pos="2160"/>
        </w:tabs>
        <w:ind w:left="2160" w:hanging="360"/>
      </w:pPr>
      <w:rPr>
        <w:rFonts w:ascii="Arial" w:hAnsi="Arial" w:hint="default"/>
      </w:rPr>
    </w:lvl>
    <w:lvl w:ilvl="3" w:tplc="8F123E5E" w:tentative="1">
      <w:start w:val="1"/>
      <w:numFmt w:val="bullet"/>
      <w:lvlText w:val="•"/>
      <w:lvlJc w:val="left"/>
      <w:pPr>
        <w:tabs>
          <w:tab w:val="num" w:pos="2880"/>
        </w:tabs>
        <w:ind w:left="2880" w:hanging="360"/>
      </w:pPr>
      <w:rPr>
        <w:rFonts w:ascii="Arial" w:hAnsi="Arial" w:hint="default"/>
      </w:rPr>
    </w:lvl>
    <w:lvl w:ilvl="4" w:tplc="F364C36A" w:tentative="1">
      <w:start w:val="1"/>
      <w:numFmt w:val="bullet"/>
      <w:lvlText w:val="•"/>
      <w:lvlJc w:val="left"/>
      <w:pPr>
        <w:tabs>
          <w:tab w:val="num" w:pos="3600"/>
        </w:tabs>
        <w:ind w:left="3600" w:hanging="360"/>
      </w:pPr>
      <w:rPr>
        <w:rFonts w:ascii="Arial" w:hAnsi="Arial" w:hint="default"/>
      </w:rPr>
    </w:lvl>
    <w:lvl w:ilvl="5" w:tplc="5B1CD8A2" w:tentative="1">
      <w:start w:val="1"/>
      <w:numFmt w:val="bullet"/>
      <w:lvlText w:val="•"/>
      <w:lvlJc w:val="left"/>
      <w:pPr>
        <w:tabs>
          <w:tab w:val="num" w:pos="4320"/>
        </w:tabs>
        <w:ind w:left="4320" w:hanging="360"/>
      </w:pPr>
      <w:rPr>
        <w:rFonts w:ascii="Arial" w:hAnsi="Arial" w:hint="default"/>
      </w:rPr>
    </w:lvl>
    <w:lvl w:ilvl="6" w:tplc="6644C80C" w:tentative="1">
      <w:start w:val="1"/>
      <w:numFmt w:val="bullet"/>
      <w:lvlText w:val="•"/>
      <w:lvlJc w:val="left"/>
      <w:pPr>
        <w:tabs>
          <w:tab w:val="num" w:pos="5040"/>
        </w:tabs>
        <w:ind w:left="5040" w:hanging="360"/>
      </w:pPr>
      <w:rPr>
        <w:rFonts w:ascii="Arial" w:hAnsi="Arial" w:hint="default"/>
      </w:rPr>
    </w:lvl>
    <w:lvl w:ilvl="7" w:tplc="16343562" w:tentative="1">
      <w:start w:val="1"/>
      <w:numFmt w:val="bullet"/>
      <w:lvlText w:val="•"/>
      <w:lvlJc w:val="left"/>
      <w:pPr>
        <w:tabs>
          <w:tab w:val="num" w:pos="5760"/>
        </w:tabs>
        <w:ind w:left="5760" w:hanging="360"/>
      </w:pPr>
      <w:rPr>
        <w:rFonts w:ascii="Arial" w:hAnsi="Arial" w:hint="default"/>
      </w:rPr>
    </w:lvl>
    <w:lvl w:ilvl="8" w:tplc="651079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383B64"/>
    <w:multiLevelType w:val="hybridMultilevel"/>
    <w:tmpl w:val="DD408A1A"/>
    <w:lvl w:ilvl="0" w:tplc="5B2400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422935">
    <w:abstractNumId w:val="14"/>
  </w:num>
  <w:num w:numId="2" w16cid:durableId="1319579898">
    <w:abstractNumId w:val="3"/>
  </w:num>
  <w:num w:numId="3" w16cid:durableId="1319381599">
    <w:abstractNumId w:val="10"/>
  </w:num>
  <w:num w:numId="4" w16cid:durableId="731124416">
    <w:abstractNumId w:val="9"/>
  </w:num>
  <w:num w:numId="5" w16cid:durableId="837044105">
    <w:abstractNumId w:val="19"/>
  </w:num>
  <w:num w:numId="6" w16cid:durableId="1849322395">
    <w:abstractNumId w:val="16"/>
  </w:num>
  <w:num w:numId="7" w16cid:durableId="1423649195">
    <w:abstractNumId w:val="6"/>
  </w:num>
  <w:num w:numId="8" w16cid:durableId="1073308989">
    <w:abstractNumId w:val="8"/>
  </w:num>
  <w:num w:numId="9" w16cid:durableId="2029942165">
    <w:abstractNumId w:val="20"/>
  </w:num>
  <w:num w:numId="10" w16cid:durableId="1424180844">
    <w:abstractNumId w:val="12"/>
  </w:num>
  <w:num w:numId="11" w16cid:durableId="244069017">
    <w:abstractNumId w:val="1"/>
  </w:num>
  <w:num w:numId="12" w16cid:durableId="1924756711">
    <w:abstractNumId w:val="2"/>
  </w:num>
  <w:num w:numId="13" w16cid:durableId="2071924993">
    <w:abstractNumId w:val="15"/>
  </w:num>
  <w:num w:numId="14" w16cid:durableId="1523780238">
    <w:abstractNumId w:val="4"/>
  </w:num>
  <w:num w:numId="15" w16cid:durableId="1449424414">
    <w:abstractNumId w:val="0"/>
  </w:num>
  <w:num w:numId="16" w16cid:durableId="1438451242">
    <w:abstractNumId w:val="11"/>
  </w:num>
  <w:num w:numId="17" w16cid:durableId="40250597">
    <w:abstractNumId w:val="7"/>
  </w:num>
  <w:num w:numId="18" w16cid:durableId="1559777193">
    <w:abstractNumId w:val="5"/>
  </w:num>
  <w:num w:numId="19" w16cid:durableId="1866476932">
    <w:abstractNumId w:val="17"/>
  </w:num>
  <w:num w:numId="20" w16cid:durableId="1463815223">
    <w:abstractNumId w:val="13"/>
  </w:num>
  <w:num w:numId="21" w16cid:durableId="11889090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793"/>
    <w:rsid w:val="00002D9D"/>
    <w:rsid w:val="0000467E"/>
    <w:rsid w:val="000047E3"/>
    <w:rsid w:val="00011377"/>
    <w:rsid w:val="000134AF"/>
    <w:rsid w:val="00023DD2"/>
    <w:rsid w:val="00024E5F"/>
    <w:rsid w:val="0002555E"/>
    <w:rsid w:val="000274D5"/>
    <w:rsid w:val="000308B8"/>
    <w:rsid w:val="00035F63"/>
    <w:rsid w:val="00043E6A"/>
    <w:rsid w:val="00046BA6"/>
    <w:rsid w:val="00050A89"/>
    <w:rsid w:val="00050C24"/>
    <w:rsid w:val="0005383F"/>
    <w:rsid w:val="00056CDA"/>
    <w:rsid w:val="00056D8D"/>
    <w:rsid w:val="000573CD"/>
    <w:rsid w:val="00063301"/>
    <w:rsid w:val="00063FB1"/>
    <w:rsid w:val="00064881"/>
    <w:rsid w:val="000744C6"/>
    <w:rsid w:val="0007692E"/>
    <w:rsid w:val="00085216"/>
    <w:rsid w:val="00085700"/>
    <w:rsid w:val="00090EB0"/>
    <w:rsid w:val="00091F52"/>
    <w:rsid w:val="00092228"/>
    <w:rsid w:val="00092762"/>
    <w:rsid w:val="00093D75"/>
    <w:rsid w:val="000A1AD1"/>
    <w:rsid w:val="000A2825"/>
    <w:rsid w:val="000A3966"/>
    <w:rsid w:val="000B64FC"/>
    <w:rsid w:val="000B7595"/>
    <w:rsid w:val="000B7A45"/>
    <w:rsid w:val="000C09FF"/>
    <w:rsid w:val="000C0FD5"/>
    <w:rsid w:val="000C3CB6"/>
    <w:rsid w:val="000D7338"/>
    <w:rsid w:val="000E3E26"/>
    <w:rsid w:val="000F1FBC"/>
    <w:rsid w:val="000F7DF9"/>
    <w:rsid w:val="00102775"/>
    <w:rsid w:val="001126DF"/>
    <w:rsid w:val="00112A91"/>
    <w:rsid w:val="001167F3"/>
    <w:rsid w:val="001204F0"/>
    <w:rsid w:val="00122449"/>
    <w:rsid w:val="00122B37"/>
    <w:rsid w:val="00124A20"/>
    <w:rsid w:val="00125B61"/>
    <w:rsid w:val="00127503"/>
    <w:rsid w:val="00130788"/>
    <w:rsid w:val="001408BD"/>
    <w:rsid w:val="00144E00"/>
    <w:rsid w:val="00145660"/>
    <w:rsid w:val="00147035"/>
    <w:rsid w:val="00150ED7"/>
    <w:rsid w:val="00151C09"/>
    <w:rsid w:val="0015551F"/>
    <w:rsid w:val="00155909"/>
    <w:rsid w:val="00155D2A"/>
    <w:rsid w:val="00156FD9"/>
    <w:rsid w:val="00181AEF"/>
    <w:rsid w:val="001843A3"/>
    <w:rsid w:val="00195C86"/>
    <w:rsid w:val="0019780F"/>
    <w:rsid w:val="001A31A3"/>
    <w:rsid w:val="001A626D"/>
    <w:rsid w:val="001B2D13"/>
    <w:rsid w:val="001B7571"/>
    <w:rsid w:val="001C31FC"/>
    <w:rsid w:val="001C4A1E"/>
    <w:rsid w:val="001C74AC"/>
    <w:rsid w:val="001E00A6"/>
    <w:rsid w:val="001E1242"/>
    <w:rsid w:val="001E62F0"/>
    <w:rsid w:val="001E731D"/>
    <w:rsid w:val="001F2460"/>
    <w:rsid w:val="001F5862"/>
    <w:rsid w:val="00200D76"/>
    <w:rsid w:val="00202A62"/>
    <w:rsid w:val="00202E63"/>
    <w:rsid w:val="0020311B"/>
    <w:rsid w:val="00205621"/>
    <w:rsid w:val="00205BE0"/>
    <w:rsid w:val="0020720C"/>
    <w:rsid w:val="002107B1"/>
    <w:rsid w:val="00212B1C"/>
    <w:rsid w:val="00214855"/>
    <w:rsid w:val="002201FE"/>
    <w:rsid w:val="002247C6"/>
    <w:rsid w:val="00225EC4"/>
    <w:rsid w:val="00226D34"/>
    <w:rsid w:val="002275FC"/>
    <w:rsid w:val="002365D1"/>
    <w:rsid w:val="00244459"/>
    <w:rsid w:val="00275917"/>
    <w:rsid w:val="002778BF"/>
    <w:rsid w:val="00281D97"/>
    <w:rsid w:val="002844E0"/>
    <w:rsid w:val="002874B6"/>
    <w:rsid w:val="0029036C"/>
    <w:rsid w:val="00290A05"/>
    <w:rsid w:val="00293A92"/>
    <w:rsid w:val="00293EF2"/>
    <w:rsid w:val="00295003"/>
    <w:rsid w:val="002953B4"/>
    <w:rsid w:val="00296E6B"/>
    <w:rsid w:val="002A278D"/>
    <w:rsid w:val="002B3FC0"/>
    <w:rsid w:val="002C66B8"/>
    <w:rsid w:val="002D053D"/>
    <w:rsid w:val="002E193D"/>
    <w:rsid w:val="002F0416"/>
    <w:rsid w:val="002F23DD"/>
    <w:rsid w:val="002F448E"/>
    <w:rsid w:val="002F4AED"/>
    <w:rsid w:val="002F614D"/>
    <w:rsid w:val="002F7A87"/>
    <w:rsid w:val="00310A64"/>
    <w:rsid w:val="003129D9"/>
    <w:rsid w:val="00313708"/>
    <w:rsid w:val="00313D25"/>
    <w:rsid w:val="003201A4"/>
    <w:rsid w:val="00324744"/>
    <w:rsid w:val="003320A2"/>
    <w:rsid w:val="00336EDF"/>
    <w:rsid w:val="003412AE"/>
    <w:rsid w:val="00345AC5"/>
    <w:rsid w:val="00345BA2"/>
    <w:rsid w:val="003463C5"/>
    <w:rsid w:val="00347CA3"/>
    <w:rsid w:val="003509C8"/>
    <w:rsid w:val="00353646"/>
    <w:rsid w:val="00357E38"/>
    <w:rsid w:val="00365DBB"/>
    <w:rsid w:val="003722F5"/>
    <w:rsid w:val="00375255"/>
    <w:rsid w:val="0037686C"/>
    <w:rsid w:val="00377B3E"/>
    <w:rsid w:val="0038587C"/>
    <w:rsid w:val="00387986"/>
    <w:rsid w:val="003A0A81"/>
    <w:rsid w:val="003A2410"/>
    <w:rsid w:val="003A32EA"/>
    <w:rsid w:val="003A5CFC"/>
    <w:rsid w:val="003A79CA"/>
    <w:rsid w:val="003B4D44"/>
    <w:rsid w:val="003B7E16"/>
    <w:rsid w:val="003C235A"/>
    <w:rsid w:val="003C4B37"/>
    <w:rsid w:val="003D583D"/>
    <w:rsid w:val="003D6137"/>
    <w:rsid w:val="00401F6F"/>
    <w:rsid w:val="00403D4A"/>
    <w:rsid w:val="00404AC0"/>
    <w:rsid w:val="00407C41"/>
    <w:rsid w:val="0041167B"/>
    <w:rsid w:val="00414D7C"/>
    <w:rsid w:val="0042249C"/>
    <w:rsid w:val="00426807"/>
    <w:rsid w:val="0042780C"/>
    <w:rsid w:val="00427F77"/>
    <w:rsid w:val="00431E42"/>
    <w:rsid w:val="00442728"/>
    <w:rsid w:val="004533DF"/>
    <w:rsid w:val="00455130"/>
    <w:rsid w:val="00460E7D"/>
    <w:rsid w:val="004643FC"/>
    <w:rsid w:val="004648B9"/>
    <w:rsid w:val="00464936"/>
    <w:rsid w:val="00464FAE"/>
    <w:rsid w:val="00470388"/>
    <w:rsid w:val="00474C6D"/>
    <w:rsid w:val="00477440"/>
    <w:rsid w:val="0048211C"/>
    <w:rsid w:val="0048231A"/>
    <w:rsid w:val="0049760B"/>
    <w:rsid w:val="004A6911"/>
    <w:rsid w:val="004B4891"/>
    <w:rsid w:val="004B69AC"/>
    <w:rsid w:val="004C4FF6"/>
    <w:rsid w:val="004D747C"/>
    <w:rsid w:val="004E432F"/>
    <w:rsid w:val="004E59E0"/>
    <w:rsid w:val="004E60E6"/>
    <w:rsid w:val="004F3362"/>
    <w:rsid w:val="004F7A5A"/>
    <w:rsid w:val="005006E2"/>
    <w:rsid w:val="0050098B"/>
    <w:rsid w:val="00500D02"/>
    <w:rsid w:val="005027CC"/>
    <w:rsid w:val="005032B6"/>
    <w:rsid w:val="00504071"/>
    <w:rsid w:val="00505C3B"/>
    <w:rsid w:val="00511C30"/>
    <w:rsid w:val="0051310E"/>
    <w:rsid w:val="0051349C"/>
    <w:rsid w:val="00515088"/>
    <w:rsid w:val="005150E8"/>
    <w:rsid w:val="00516D8E"/>
    <w:rsid w:val="00517F6F"/>
    <w:rsid w:val="00524531"/>
    <w:rsid w:val="005248AE"/>
    <w:rsid w:val="00525A7D"/>
    <w:rsid w:val="00534B48"/>
    <w:rsid w:val="0053522C"/>
    <w:rsid w:val="00550C50"/>
    <w:rsid w:val="0055298E"/>
    <w:rsid w:val="0055478D"/>
    <w:rsid w:val="00563923"/>
    <w:rsid w:val="00567C13"/>
    <w:rsid w:val="00573BBE"/>
    <w:rsid w:val="00574B58"/>
    <w:rsid w:val="005761BE"/>
    <w:rsid w:val="0058557B"/>
    <w:rsid w:val="00590CCC"/>
    <w:rsid w:val="00595252"/>
    <w:rsid w:val="005A1776"/>
    <w:rsid w:val="005A2C24"/>
    <w:rsid w:val="005A35C8"/>
    <w:rsid w:val="005A6360"/>
    <w:rsid w:val="005A6B14"/>
    <w:rsid w:val="005A6CFA"/>
    <w:rsid w:val="005A7DB0"/>
    <w:rsid w:val="005B3B23"/>
    <w:rsid w:val="005B489D"/>
    <w:rsid w:val="005C0209"/>
    <w:rsid w:val="005C15DD"/>
    <w:rsid w:val="005C2F41"/>
    <w:rsid w:val="005D04AC"/>
    <w:rsid w:val="005D0AA4"/>
    <w:rsid w:val="005D4EDB"/>
    <w:rsid w:val="005D5063"/>
    <w:rsid w:val="005D61BC"/>
    <w:rsid w:val="005D6FB3"/>
    <w:rsid w:val="005E02A0"/>
    <w:rsid w:val="005E3765"/>
    <w:rsid w:val="005E3779"/>
    <w:rsid w:val="005E42B3"/>
    <w:rsid w:val="005E4B6F"/>
    <w:rsid w:val="005E4C74"/>
    <w:rsid w:val="005E6DDB"/>
    <w:rsid w:val="00601982"/>
    <w:rsid w:val="00602977"/>
    <w:rsid w:val="00605C61"/>
    <w:rsid w:val="00607872"/>
    <w:rsid w:val="006264C6"/>
    <w:rsid w:val="00631AD5"/>
    <w:rsid w:val="00633ABC"/>
    <w:rsid w:val="006355C7"/>
    <w:rsid w:val="006368C2"/>
    <w:rsid w:val="00641652"/>
    <w:rsid w:val="00643BDC"/>
    <w:rsid w:val="006478B7"/>
    <w:rsid w:val="006514E4"/>
    <w:rsid w:val="00651CCA"/>
    <w:rsid w:val="00652A04"/>
    <w:rsid w:val="00655511"/>
    <w:rsid w:val="00665C8F"/>
    <w:rsid w:val="00667338"/>
    <w:rsid w:val="00667E69"/>
    <w:rsid w:val="006718CF"/>
    <w:rsid w:val="00671DE4"/>
    <w:rsid w:val="0067534D"/>
    <w:rsid w:val="0068210E"/>
    <w:rsid w:val="0068431D"/>
    <w:rsid w:val="006A2B81"/>
    <w:rsid w:val="006A2C69"/>
    <w:rsid w:val="006A30E5"/>
    <w:rsid w:val="006B18D0"/>
    <w:rsid w:val="006B5363"/>
    <w:rsid w:val="006C005B"/>
    <w:rsid w:val="006C505D"/>
    <w:rsid w:val="006C66CA"/>
    <w:rsid w:val="006C7F3E"/>
    <w:rsid w:val="006D0540"/>
    <w:rsid w:val="006D556A"/>
    <w:rsid w:val="006F14C0"/>
    <w:rsid w:val="006F208B"/>
    <w:rsid w:val="006F3657"/>
    <w:rsid w:val="006F65F2"/>
    <w:rsid w:val="006F7002"/>
    <w:rsid w:val="006F7208"/>
    <w:rsid w:val="00701ADA"/>
    <w:rsid w:val="007063C9"/>
    <w:rsid w:val="00707574"/>
    <w:rsid w:val="007100A8"/>
    <w:rsid w:val="00712C74"/>
    <w:rsid w:val="007167ED"/>
    <w:rsid w:val="007204AB"/>
    <w:rsid w:val="00722970"/>
    <w:rsid w:val="007229EF"/>
    <w:rsid w:val="007243D3"/>
    <w:rsid w:val="007247DD"/>
    <w:rsid w:val="00727180"/>
    <w:rsid w:val="007272C8"/>
    <w:rsid w:val="00730B09"/>
    <w:rsid w:val="0073173C"/>
    <w:rsid w:val="00734A65"/>
    <w:rsid w:val="00743EF5"/>
    <w:rsid w:val="00760436"/>
    <w:rsid w:val="007612D1"/>
    <w:rsid w:val="00762431"/>
    <w:rsid w:val="0076332A"/>
    <w:rsid w:val="00766A81"/>
    <w:rsid w:val="007709EC"/>
    <w:rsid w:val="007715F3"/>
    <w:rsid w:val="00771B44"/>
    <w:rsid w:val="00781128"/>
    <w:rsid w:val="007836E3"/>
    <w:rsid w:val="007855B1"/>
    <w:rsid w:val="007858D7"/>
    <w:rsid w:val="00792B4F"/>
    <w:rsid w:val="007A229A"/>
    <w:rsid w:val="007A2F99"/>
    <w:rsid w:val="007A56DB"/>
    <w:rsid w:val="007A6F0D"/>
    <w:rsid w:val="007C2294"/>
    <w:rsid w:val="007C2E91"/>
    <w:rsid w:val="007C7F21"/>
    <w:rsid w:val="007D4F26"/>
    <w:rsid w:val="007D6405"/>
    <w:rsid w:val="007D73AC"/>
    <w:rsid w:val="007D796E"/>
    <w:rsid w:val="007E5951"/>
    <w:rsid w:val="007F09E3"/>
    <w:rsid w:val="007F107A"/>
    <w:rsid w:val="007F3074"/>
    <w:rsid w:val="007F3F84"/>
    <w:rsid w:val="007F61AF"/>
    <w:rsid w:val="00807258"/>
    <w:rsid w:val="008231F5"/>
    <w:rsid w:val="0082322E"/>
    <w:rsid w:val="00823BE5"/>
    <w:rsid w:val="0083110A"/>
    <w:rsid w:val="00833111"/>
    <w:rsid w:val="00833E9C"/>
    <w:rsid w:val="00834A8F"/>
    <w:rsid w:val="008367C3"/>
    <w:rsid w:val="00843613"/>
    <w:rsid w:val="00844F64"/>
    <w:rsid w:val="00852E49"/>
    <w:rsid w:val="00853AEB"/>
    <w:rsid w:val="008600B2"/>
    <w:rsid w:val="00860543"/>
    <w:rsid w:val="00864211"/>
    <w:rsid w:val="008672BF"/>
    <w:rsid w:val="008706FF"/>
    <w:rsid w:val="00874C46"/>
    <w:rsid w:val="00876A3A"/>
    <w:rsid w:val="00876BE6"/>
    <w:rsid w:val="008808FC"/>
    <w:rsid w:val="008820C5"/>
    <w:rsid w:val="00886E23"/>
    <w:rsid w:val="0089000B"/>
    <w:rsid w:val="00891103"/>
    <w:rsid w:val="0089152C"/>
    <w:rsid w:val="00892C83"/>
    <w:rsid w:val="008932EE"/>
    <w:rsid w:val="00893692"/>
    <w:rsid w:val="0089384E"/>
    <w:rsid w:val="00894BD9"/>
    <w:rsid w:val="00897E29"/>
    <w:rsid w:val="00897FD6"/>
    <w:rsid w:val="008A3119"/>
    <w:rsid w:val="008A5468"/>
    <w:rsid w:val="008A7FCE"/>
    <w:rsid w:val="008B1AB8"/>
    <w:rsid w:val="008B7C4E"/>
    <w:rsid w:val="008B7E39"/>
    <w:rsid w:val="008C078A"/>
    <w:rsid w:val="008C0E9F"/>
    <w:rsid w:val="008C23EE"/>
    <w:rsid w:val="008C7F14"/>
    <w:rsid w:val="008D0F6B"/>
    <w:rsid w:val="008D1591"/>
    <w:rsid w:val="008D31A3"/>
    <w:rsid w:val="008E46F9"/>
    <w:rsid w:val="008E5073"/>
    <w:rsid w:val="008E5E42"/>
    <w:rsid w:val="008E6381"/>
    <w:rsid w:val="008E6888"/>
    <w:rsid w:val="008F0518"/>
    <w:rsid w:val="008F05D1"/>
    <w:rsid w:val="008F53E8"/>
    <w:rsid w:val="009128AA"/>
    <w:rsid w:val="0091746B"/>
    <w:rsid w:val="00920A5C"/>
    <w:rsid w:val="009215D8"/>
    <w:rsid w:val="00931980"/>
    <w:rsid w:val="00932EF2"/>
    <w:rsid w:val="009350DC"/>
    <w:rsid w:val="00935F9B"/>
    <w:rsid w:val="009410AA"/>
    <w:rsid w:val="0094254F"/>
    <w:rsid w:val="00942849"/>
    <w:rsid w:val="009439D5"/>
    <w:rsid w:val="00945316"/>
    <w:rsid w:val="00946199"/>
    <w:rsid w:val="0095319A"/>
    <w:rsid w:val="00973C46"/>
    <w:rsid w:val="0097763B"/>
    <w:rsid w:val="00977AD7"/>
    <w:rsid w:val="00977B79"/>
    <w:rsid w:val="00980CED"/>
    <w:rsid w:val="00983708"/>
    <w:rsid w:val="009927DB"/>
    <w:rsid w:val="009A3E14"/>
    <w:rsid w:val="009A547C"/>
    <w:rsid w:val="009A5936"/>
    <w:rsid w:val="009B1586"/>
    <w:rsid w:val="009C3804"/>
    <w:rsid w:val="009C3AAE"/>
    <w:rsid w:val="009C5394"/>
    <w:rsid w:val="009C702B"/>
    <w:rsid w:val="009D38A3"/>
    <w:rsid w:val="009D4089"/>
    <w:rsid w:val="009D6EE7"/>
    <w:rsid w:val="009D7FDA"/>
    <w:rsid w:val="009E04D3"/>
    <w:rsid w:val="009E3053"/>
    <w:rsid w:val="009E485B"/>
    <w:rsid w:val="009E6FF9"/>
    <w:rsid w:val="009F5630"/>
    <w:rsid w:val="009F7831"/>
    <w:rsid w:val="009F7D69"/>
    <w:rsid w:val="00A0583A"/>
    <w:rsid w:val="00A1433F"/>
    <w:rsid w:val="00A21E51"/>
    <w:rsid w:val="00A22552"/>
    <w:rsid w:val="00A30CDA"/>
    <w:rsid w:val="00A33802"/>
    <w:rsid w:val="00A34C36"/>
    <w:rsid w:val="00A3623B"/>
    <w:rsid w:val="00A37CF7"/>
    <w:rsid w:val="00A41B8E"/>
    <w:rsid w:val="00A43DAC"/>
    <w:rsid w:val="00A508A3"/>
    <w:rsid w:val="00A53FDB"/>
    <w:rsid w:val="00A54218"/>
    <w:rsid w:val="00A57CE8"/>
    <w:rsid w:val="00A67E49"/>
    <w:rsid w:val="00A700B7"/>
    <w:rsid w:val="00A71A62"/>
    <w:rsid w:val="00A75D67"/>
    <w:rsid w:val="00A81158"/>
    <w:rsid w:val="00A821C8"/>
    <w:rsid w:val="00A82A57"/>
    <w:rsid w:val="00A92DEA"/>
    <w:rsid w:val="00AA65A5"/>
    <w:rsid w:val="00AA7F48"/>
    <w:rsid w:val="00AB3B25"/>
    <w:rsid w:val="00AB5B54"/>
    <w:rsid w:val="00AB63DE"/>
    <w:rsid w:val="00AB7DA8"/>
    <w:rsid w:val="00AC6BBA"/>
    <w:rsid w:val="00AC6E8B"/>
    <w:rsid w:val="00AC7EC6"/>
    <w:rsid w:val="00AD3A49"/>
    <w:rsid w:val="00AD4D52"/>
    <w:rsid w:val="00AD70EB"/>
    <w:rsid w:val="00AE2CBA"/>
    <w:rsid w:val="00AE5FEA"/>
    <w:rsid w:val="00B019B0"/>
    <w:rsid w:val="00B10309"/>
    <w:rsid w:val="00B1122F"/>
    <w:rsid w:val="00B11FE6"/>
    <w:rsid w:val="00B158E3"/>
    <w:rsid w:val="00B25602"/>
    <w:rsid w:val="00B30837"/>
    <w:rsid w:val="00B3647D"/>
    <w:rsid w:val="00B37E29"/>
    <w:rsid w:val="00B40151"/>
    <w:rsid w:val="00B40393"/>
    <w:rsid w:val="00B461FB"/>
    <w:rsid w:val="00B464F2"/>
    <w:rsid w:val="00B47489"/>
    <w:rsid w:val="00B50EDC"/>
    <w:rsid w:val="00B542B2"/>
    <w:rsid w:val="00B56022"/>
    <w:rsid w:val="00B6118E"/>
    <w:rsid w:val="00B618EC"/>
    <w:rsid w:val="00B64F79"/>
    <w:rsid w:val="00B65603"/>
    <w:rsid w:val="00B72573"/>
    <w:rsid w:val="00B738DA"/>
    <w:rsid w:val="00B7691C"/>
    <w:rsid w:val="00B77147"/>
    <w:rsid w:val="00B90190"/>
    <w:rsid w:val="00B95F52"/>
    <w:rsid w:val="00BB0C50"/>
    <w:rsid w:val="00BC00E9"/>
    <w:rsid w:val="00BC10EE"/>
    <w:rsid w:val="00BC11E6"/>
    <w:rsid w:val="00BC3CAC"/>
    <w:rsid w:val="00BC6C45"/>
    <w:rsid w:val="00BD0A45"/>
    <w:rsid w:val="00BD50B1"/>
    <w:rsid w:val="00BD6281"/>
    <w:rsid w:val="00BE05B2"/>
    <w:rsid w:val="00BE061E"/>
    <w:rsid w:val="00BF28EE"/>
    <w:rsid w:val="00C0069A"/>
    <w:rsid w:val="00C01CAE"/>
    <w:rsid w:val="00C06409"/>
    <w:rsid w:val="00C06727"/>
    <w:rsid w:val="00C07B83"/>
    <w:rsid w:val="00C11028"/>
    <w:rsid w:val="00C118A7"/>
    <w:rsid w:val="00C15A25"/>
    <w:rsid w:val="00C20377"/>
    <w:rsid w:val="00C26871"/>
    <w:rsid w:val="00C30FB9"/>
    <w:rsid w:val="00C34211"/>
    <w:rsid w:val="00C408DE"/>
    <w:rsid w:val="00C44CF7"/>
    <w:rsid w:val="00C4790B"/>
    <w:rsid w:val="00C50AE7"/>
    <w:rsid w:val="00C50B39"/>
    <w:rsid w:val="00C63328"/>
    <w:rsid w:val="00C63C9B"/>
    <w:rsid w:val="00C64626"/>
    <w:rsid w:val="00C66389"/>
    <w:rsid w:val="00C70976"/>
    <w:rsid w:val="00C74A48"/>
    <w:rsid w:val="00C923FC"/>
    <w:rsid w:val="00C941BD"/>
    <w:rsid w:val="00C966BF"/>
    <w:rsid w:val="00CA4D3C"/>
    <w:rsid w:val="00CA5990"/>
    <w:rsid w:val="00CB1F3C"/>
    <w:rsid w:val="00CB55B9"/>
    <w:rsid w:val="00CC56B4"/>
    <w:rsid w:val="00CC5E47"/>
    <w:rsid w:val="00CD047A"/>
    <w:rsid w:val="00CD22FC"/>
    <w:rsid w:val="00CD3AD9"/>
    <w:rsid w:val="00CF035F"/>
    <w:rsid w:val="00CF1B77"/>
    <w:rsid w:val="00CF2D6A"/>
    <w:rsid w:val="00D039EC"/>
    <w:rsid w:val="00D12DF0"/>
    <w:rsid w:val="00D15204"/>
    <w:rsid w:val="00D16D33"/>
    <w:rsid w:val="00D2202F"/>
    <w:rsid w:val="00D2422A"/>
    <w:rsid w:val="00D248DD"/>
    <w:rsid w:val="00D348F5"/>
    <w:rsid w:val="00D36766"/>
    <w:rsid w:val="00D42773"/>
    <w:rsid w:val="00D51862"/>
    <w:rsid w:val="00D51B12"/>
    <w:rsid w:val="00D60C8D"/>
    <w:rsid w:val="00D66C7E"/>
    <w:rsid w:val="00D677B1"/>
    <w:rsid w:val="00D72A6F"/>
    <w:rsid w:val="00D7603B"/>
    <w:rsid w:val="00D80CE0"/>
    <w:rsid w:val="00D877EF"/>
    <w:rsid w:val="00D87A4E"/>
    <w:rsid w:val="00D91415"/>
    <w:rsid w:val="00D9304A"/>
    <w:rsid w:val="00D93896"/>
    <w:rsid w:val="00D94087"/>
    <w:rsid w:val="00D975B0"/>
    <w:rsid w:val="00DA2517"/>
    <w:rsid w:val="00DA27EC"/>
    <w:rsid w:val="00DA4670"/>
    <w:rsid w:val="00DA46CC"/>
    <w:rsid w:val="00DA5E8F"/>
    <w:rsid w:val="00DA6D80"/>
    <w:rsid w:val="00DB1EC4"/>
    <w:rsid w:val="00DB5C04"/>
    <w:rsid w:val="00DC6C99"/>
    <w:rsid w:val="00DD382D"/>
    <w:rsid w:val="00DD4FD9"/>
    <w:rsid w:val="00DD694B"/>
    <w:rsid w:val="00DE412C"/>
    <w:rsid w:val="00DE4CEA"/>
    <w:rsid w:val="00DF22F2"/>
    <w:rsid w:val="00DF5C19"/>
    <w:rsid w:val="00E17234"/>
    <w:rsid w:val="00E172AE"/>
    <w:rsid w:val="00E335F3"/>
    <w:rsid w:val="00E365C3"/>
    <w:rsid w:val="00E366A7"/>
    <w:rsid w:val="00E40774"/>
    <w:rsid w:val="00E44220"/>
    <w:rsid w:val="00E472C6"/>
    <w:rsid w:val="00E47647"/>
    <w:rsid w:val="00E52673"/>
    <w:rsid w:val="00E52B24"/>
    <w:rsid w:val="00E55EF1"/>
    <w:rsid w:val="00E67BD4"/>
    <w:rsid w:val="00E759F7"/>
    <w:rsid w:val="00E762CA"/>
    <w:rsid w:val="00E76830"/>
    <w:rsid w:val="00E830C2"/>
    <w:rsid w:val="00E91CA9"/>
    <w:rsid w:val="00E960BE"/>
    <w:rsid w:val="00E97641"/>
    <w:rsid w:val="00E97651"/>
    <w:rsid w:val="00EA18EF"/>
    <w:rsid w:val="00EA56F6"/>
    <w:rsid w:val="00EB256D"/>
    <w:rsid w:val="00EB4C5E"/>
    <w:rsid w:val="00EC1BA3"/>
    <w:rsid w:val="00EC622A"/>
    <w:rsid w:val="00EC649B"/>
    <w:rsid w:val="00EC75E7"/>
    <w:rsid w:val="00ED342B"/>
    <w:rsid w:val="00ED41AC"/>
    <w:rsid w:val="00ED4DAC"/>
    <w:rsid w:val="00EE263A"/>
    <w:rsid w:val="00EF2B03"/>
    <w:rsid w:val="00EF7B70"/>
    <w:rsid w:val="00F02291"/>
    <w:rsid w:val="00F02963"/>
    <w:rsid w:val="00F12D81"/>
    <w:rsid w:val="00F146A4"/>
    <w:rsid w:val="00F16A62"/>
    <w:rsid w:val="00F217F7"/>
    <w:rsid w:val="00F23E98"/>
    <w:rsid w:val="00F26010"/>
    <w:rsid w:val="00F35073"/>
    <w:rsid w:val="00F40B93"/>
    <w:rsid w:val="00F478AE"/>
    <w:rsid w:val="00F5564D"/>
    <w:rsid w:val="00F64206"/>
    <w:rsid w:val="00F71924"/>
    <w:rsid w:val="00F72FAC"/>
    <w:rsid w:val="00F83D67"/>
    <w:rsid w:val="00F86720"/>
    <w:rsid w:val="00F90BC1"/>
    <w:rsid w:val="00F92626"/>
    <w:rsid w:val="00F9391E"/>
    <w:rsid w:val="00F95876"/>
    <w:rsid w:val="00FA0009"/>
    <w:rsid w:val="00FA0D99"/>
    <w:rsid w:val="00FA3742"/>
    <w:rsid w:val="00FA3EBF"/>
    <w:rsid w:val="00FA3F4F"/>
    <w:rsid w:val="00FA3FF3"/>
    <w:rsid w:val="00FA4911"/>
    <w:rsid w:val="00FB04DB"/>
    <w:rsid w:val="00FB16AC"/>
    <w:rsid w:val="00FB1FA8"/>
    <w:rsid w:val="00FB22DE"/>
    <w:rsid w:val="00FB4F8F"/>
    <w:rsid w:val="00FB712F"/>
    <w:rsid w:val="00FB7582"/>
    <w:rsid w:val="00FC791C"/>
    <w:rsid w:val="00FC7F14"/>
    <w:rsid w:val="00FD1448"/>
    <w:rsid w:val="00FD2D2B"/>
    <w:rsid w:val="00FE013C"/>
    <w:rsid w:val="00FE07A1"/>
    <w:rsid w:val="00FE24B0"/>
    <w:rsid w:val="250E9149"/>
    <w:rsid w:val="4AE44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DC420EB"/>
  <w15:docId w15:val="{0A70A0F1-901E-41B0-BD23-39E8CC76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709EC"/>
    <w:pPr>
      <w:spacing w:after="0" w:line="240" w:lineRule="auto"/>
    </w:pPr>
    <w:rPr>
      <w:rFonts w:ascii="Times New Roman" w:eastAsia="Times New Roman" w:hAnsi="Times New Roman" w:cs="Times New Roman"/>
      <w:sz w:val="24"/>
      <w:szCs w:val="24"/>
    </w:rPr>
  </w:style>
  <w:style w:type="paragraph" w:styleId="Heading1">
    <w:name w:val="heading 1"/>
    <w:aliases w:val="Xo Heading 1"/>
    <w:basedOn w:val="Normal"/>
    <w:next w:val="Normal"/>
    <w:link w:val="Heading1Char"/>
    <w:uiPriority w:val="9"/>
    <w:qFormat/>
    <w:rsid w:val="007A56DB"/>
    <w:pPr>
      <w:keepNext/>
      <w:keepLines/>
      <w:spacing w:before="48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nhideWhenUsed/>
    <w:qFormat/>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quipment,Figure_name,Numbered Indented Text,Bullet 1,List Paragraph Char Char Char,List Paragraph Char Char,List Paragraph1,RFP SUB Points,Use Case List Paragraph,b1,Bullet for no #'s,Body Bullet,Alpha List Paragraph,List_TIS,lp1,Ref,new"/>
    <w:basedOn w:val="Normal"/>
    <w:link w:val="ListParagraphChar"/>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paragraph" w:customStyle="1" w:styleId="Normal2">
    <w:name w:val="Normal 2"/>
    <w:basedOn w:val="Normal"/>
    <w:rsid w:val="005D5063"/>
    <w:pPr>
      <w:widowControl w:val="0"/>
      <w:spacing w:after="120"/>
      <w:ind w:left="454"/>
      <w:jc w:val="both"/>
    </w:pPr>
    <w:rPr>
      <w:szCs w:val="20"/>
      <w:lang w:eastAsia="en-US"/>
    </w:rPr>
  </w:style>
  <w:style w:type="character" w:customStyle="1" w:styleId="normaltextrun">
    <w:name w:val="normaltextrun"/>
    <w:basedOn w:val="DefaultParagraphFont"/>
    <w:rsid w:val="00590CCC"/>
  </w:style>
  <w:style w:type="character" w:styleId="FollowedHyperlink">
    <w:name w:val="FollowedHyperlink"/>
    <w:basedOn w:val="DefaultParagraphFont"/>
    <w:uiPriority w:val="99"/>
    <w:semiHidden/>
    <w:unhideWhenUsed/>
    <w:rsid w:val="00064881"/>
    <w:rPr>
      <w:color w:val="D2232A" w:themeColor="followedHyperlink"/>
      <w:u w:val="single"/>
    </w:rPr>
  </w:style>
  <w:style w:type="paragraph" w:styleId="Revision">
    <w:name w:val="Revision"/>
    <w:hidden/>
    <w:uiPriority w:val="99"/>
    <w:semiHidden/>
    <w:rsid w:val="00B019B0"/>
    <w:pPr>
      <w:spacing w:after="0" w:line="240" w:lineRule="auto"/>
    </w:pPr>
    <w:rPr>
      <w:rFonts w:ascii="Arial" w:hAnsi="Arial"/>
    </w:rPr>
  </w:style>
  <w:style w:type="paragraph" w:styleId="NormalWeb">
    <w:name w:val="Normal (Web)"/>
    <w:basedOn w:val="Normal"/>
    <w:uiPriority w:val="99"/>
    <w:unhideWhenUsed/>
    <w:rsid w:val="000A2825"/>
    <w:pPr>
      <w:spacing w:before="100" w:beforeAutospacing="1" w:after="100" w:afterAutospacing="1"/>
    </w:pPr>
  </w:style>
  <w:style w:type="character" w:customStyle="1" w:styleId="ListParagraphChar">
    <w:name w:val="List Paragraph Char"/>
    <w:aliases w:val="Equipment Char,Figure_name Char,Numbered Indented Text Char,Bullet 1 Char,List Paragraph Char Char Char Char,List Paragraph Char Char Char1,List Paragraph1 Char,RFP SUB Points Char,Use Case List Paragraph Char,b1 Char,List_TIS Char"/>
    <w:link w:val="ListParagraph"/>
    <w:uiPriority w:val="34"/>
    <w:qFormat/>
    <w:locked/>
    <w:rsid w:val="00B10309"/>
  </w:style>
  <w:style w:type="character" w:customStyle="1" w:styleId="eop">
    <w:name w:val="eop"/>
    <w:basedOn w:val="DefaultParagraphFont"/>
    <w:rsid w:val="00B10309"/>
  </w:style>
  <w:style w:type="character" w:styleId="Mention">
    <w:name w:val="Mention"/>
    <w:basedOn w:val="DefaultParagraphFont"/>
    <w:uiPriority w:val="99"/>
    <w:unhideWhenUsed/>
    <w:rsid w:val="00E476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602881585">
      <w:bodyDiv w:val="1"/>
      <w:marLeft w:val="0"/>
      <w:marRight w:val="0"/>
      <w:marTop w:val="0"/>
      <w:marBottom w:val="0"/>
      <w:divBdr>
        <w:top w:val="none" w:sz="0" w:space="0" w:color="auto"/>
        <w:left w:val="none" w:sz="0" w:space="0" w:color="auto"/>
        <w:bottom w:val="none" w:sz="0" w:space="0" w:color="auto"/>
        <w:right w:val="none" w:sz="0" w:space="0" w:color="auto"/>
      </w:divBdr>
    </w:div>
    <w:div w:id="630523545">
      <w:bodyDiv w:val="1"/>
      <w:marLeft w:val="0"/>
      <w:marRight w:val="0"/>
      <w:marTop w:val="0"/>
      <w:marBottom w:val="0"/>
      <w:divBdr>
        <w:top w:val="none" w:sz="0" w:space="0" w:color="auto"/>
        <w:left w:val="none" w:sz="0" w:space="0" w:color="auto"/>
        <w:bottom w:val="none" w:sz="0" w:space="0" w:color="auto"/>
        <w:right w:val="none" w:sz="0" w:space="0" w:color="auto"/>
      </w:divBdr>
    </w:div>
    <w:div w:id="665866327">
      <w:bodyDiv w:val="1"/>
      <w:marLeft w:val="0"/>
      <w:marRight w:val="0"/>
      <w:marTop w:val="0"/>
      <w:marBottom w:val="0"/>
      <w:divBdr>
        <w:top w:val="none" w:sz="0" w:space="0" w:color="auto"/>
        <w:left w:val="none" w:sz="0" w:space="0" w:color="auto"/>
        <w:bottom w:val="none" w:sz="0" w:space="0" w:color="auto"/>
        <w:right w:val="none" w:sz="0" w:space="0" w:color="auto"/>
      </w:divBdr>
    </w:div>
    <w:div w:id="684985434">
      <w:bodyDiv w:val="1"/>
      <w:marLeft w:val="0"/>
      <w:marRight w:val="0"/>
      <w:marTop w:val="0"/>
      <w:marBottom w:val="0"/>
      <w:divBdr>
        <w:top w:val="none" w:sz="0" w:space="0" w:color="auto"/>
        <w:left w:val="none" w:sz="0" w:space="0" w:color="auto"/>
        <w:bottom w:val="none" w:sz="0" w:space="0" w:color="auto"/>
        <w:right w:val="none" w:sz="0" w:space="0" w:color="auto"/>
      </w:divBdr>
    </w:div>
    <w:div w:id="709719983">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031804229">
      <w:bodyDiv w:val="1"/>
      <w:marLeft w:val="0"/>
      <w:marRight w:val="0"/>
      <w:marTop w:val="0"/>
      <w:marBottom w:val="0"/>
      <w:divBdr>
        <w:top w:val="none" w:sz="0" w:space="0" w:color="auto"/>
        <w:left w:val="none" w:sz="0" w:space="0" w:color="auto"/>
        <w:bottom w:val="none" w:sz="0" w:space="0" w:color="auto"/>
        <w:right w:val="none" w:sz="0" w:space="0" w:color="auto"/>
      </w:divBdr>
    </w:div>
    <w:div w:id="1035231349">
      <w:bodyDiv w:val="1"/>
      <w:marLeft w:val="0"/>
      <w:marRight w:val="0"/>
      <w:marTop w:val="0"/>
      <w:marBottom w:val="0"/>
      <w:divBdr>
        <w:top w:val="none" w:sz="0" w:space="0" w:color="auto"/>
        <w:left w:val="none" w:sz="0" w:space="0" w:color="auto"/>
        <w:bottom w:val="none" w:sz="0" w:space="0" w:color="auto"/>
        <w:right w:val="none" w:sz="0" w:space="0" w:color="auto"/>
      </w:divBdr>
      <w:divsChild>
        <w:div w:id="1178546676">
          <w:marLeft w:val="547"/>
          <w:marRight w:val="0"/>
          <w:marTop w:val="0"/>
          <w:marBottom w:val="0"/>
          <w:divBdr>
            <w:top w:val="none" w:sz="0" w:space="0" w:color="auto"/>
            <w:left w:val="none" w:sz="0" w:space="0" w:color="auto"/>
            <w:bottom w:val="none" w:sz="0" w:space="0" w:color="auto"/>
            <w:right w:val="none" w:sz="0" w:space="0" w:color="auto"/>
          </w:divBdr>
        </w:div>
        <w:div w:id="1868516622">
          <w:marLeft w:val="547"/>
          <w:marRight w:val="0"/>
          <w:marTop w:val="0"/>
          <w:marBottom w:val="0"/>
          <w:divBdr>
            <w:top w:val="none" w:sz="0" w:space="0" w:color="auto"/>
            <w:left w:val="none" w:sz="0" w:space="0" w:color="auto"/>
            <w:bottom w:val="none" w:sz="0" w:space="0" w:color="auto"/>
            <w:right w:val="none" w:sz="0" w:space="0" w:color="auto"/>
          </w:divBdr>
        </w:div>
        <w:div w:id="2121602628">
          <w:marLeft w:val="547"/>
          <w:marRight w:val="0"/>
          <w:marTop w:val="53"/>
          <w:marBottom w:val="0"/>
          <w:divBdr>
            <w:top w:val="none" w:sz="0" w:space="0" w:color="auto"/>
            <w:left w:val="none" w:sz="0" w:space="0" w:color="auto"/>
            <w:bottom w:val="none" w:sz="0" w:space="0" w:color="auto"/>
            <w:right w:val="none" w:sz="0" w:space="0" w:color="auto"/>
          </w:divBdr>
        </w:div>
      </w:divsChild>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265186305">
      <w:bodyDiv w:val="1"/>
      <w:marLeft w:val="0"/>
      <w:marRight w:val="0"/>
      <w:marTop w:val="0"/>
      <w:marBottom w:val="0"/>
      <w:divBdr>
        <w:top w:val="none" w:sz="0" w:space="0" w:color="auto"/>
        <w:left w:val="none" w:sz="0" w:space="0" w:color="auto"/>
        <w:bottom w:val="none" w:sz="0" w:space="0" w:color="auto"/>
        <w:right w:val="none" w:sz="0" w:space="0" w:color="auto"/>
      </w:divBdr>
      <w:divsChild>
        <w:div w:id="507213276">
          <w:marLeft w:val="547"/>
          <w:marRight w:val="0"/>
          <w:marTop w:val="50"/>
          <w:marBottom w:val="0"/>
          <w:divBdr>
            <w:top w:val="none" w:sz="0" w:space="0" w:color="auto"/>
            <w:left w:val="none" w:sz="0" w:space="0" w:color="auto"/>
            <w:bottom w:val="none" w:sz="0" w:space="0" w:color="auto"/>
            <w:right w:val="none" w:sz="0" w:space="0" w:color="auto"/>
          </w:divBdr>
        </w:div>
        <w:div w:id="728308993">
          <w:marLeft w:val="547"/>
          <w:marRight w:val="0"/>
          <w:marTop w:val="50"/>
          <w:marBottom w:val="0"/>
          <w:divBdr>
            <w:top w:val="none" w:sz="0" w:space="0" w:color="auto"/>
            <w:left w:val="none" w:sz="0" w:space="0" w:color="auto"/>
            <w:bottom w:val="none" w:sz="0" w:space="0" w:color="auto"/>
            <w:right w:val="none" w:sz="0" w:space="0" w:color="auto"/>
          </w:divBdr>
        </w:div>
        <w:div w:id="852494525">
          <w:marLeft w:val="547"/>
          <w:marRight w:val="0"/>
          <w:marTop w:val="50"/>
          <w:marBottom w:val="0"/>
          <w:divBdr>
            <w:top w:val="none" w:sz="0" w:space="0" w:color="auto"/>
            <w:left w:val="none" w:sz="0" w:space="0" w:color="auto"/>
            <w:bottom w:val="none" w:sz="0" w:space="0" w:color="auto"/>
            <w:right w:val="none" w:sz="0" w:space="0" w:color="auto"/>
          </w:divBdr>
        </w:div>
        <w:div w:id="989481288">
          <w:marLeft w:val="547"/>
          <w:marRight w:val="0"/>
          <w:marTop w:val="50"/>
          <w:marBottom w:val="0"/>
          <w:divBdr>
            <w:top w:val="none" w:sz="0" w:space="0" w:color="auto"/>
            <w:left w:val="none" w:sz="0" w:space="0" w:color="auto"/>
            <w:bottom w:val="none" w:sz="0" w:space="0" w:color="auto"/>
            <w:right w:val="none" w:sz="0" w:space="0" w:color="auto"/>
          </w:divBdr>
        </w:div>
        <w:div w:id="1142818073">
          <w:marLeft w:val="547"/>
          <w:marRight w:val="0"/>
          <w:marTop w:val="50"/>
          <w:marBottom w:val="0"/>
          <w:divBdr>
            <w:top w:val="none" w:sz="0" w:space="0" w:color="auto"/>
            <w:left w:val="none" w:sz="0" w:space="0" w:color="auto"/>
            <w:bottom w:val="none" w:sz="0" w:space="0" w:color="auto"/>
            <w:right w:val="none" w:sz="0" w:space="0" w:color="auto"/>
          </w:divBdr>
        </w:div>
        <w:div w:id="1976250011">
          <w:marLeft w:val="547"/>
          <w:marRight w:val="0"/>
          <w:marTop w:val="5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07585847">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684820274">
      <w:bodyDiv w:val="1"/>
      <w:marLeft w:val="0"/>
      <w:marRight w:val="0"/>
      <w:marTop w:val="0"/>
      <w:marBottom w:val="0"/>
      <w:divBdr>
        <w:top w:val="none" w:sz="0" w:space="0" w:color="auto"/>
        <w:left w:val="none" w:sz="0" w:space="0" w:color="auto"/>
        <w:bottom w:val="none" w:sz="0" w:space="0" w:color="auto"/>
        <w:right w:val="none" w:sz="0" w:space="0" w:color="auto"/>
      </w:divBdr>
    </w:div>
    <w:div w:id="173797684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92426984">
      <w:bodyDiv w:val="1"/>
      <w:marLeft w:val="0"/>
      <w:marRight w:val="0"/>
      <w:marTop w:val="0"/>
      <w:marBottom w:val="0"/>
      <w:divBdr>
        <w:top w:val="none" w:sz="0" w:space="0" w:color="auto"/>
        <w:left w:val="none" w:sz="0" w:space="0" w:color="auto"/>
        <w:bottom w:val="none" w:sz="0" w:space="0" w:color="auto"/>
        <w:right w:val="none" w:sz="0" w:space="0" w:color="auto"/>
      </w:divBdr>
    </w:div>
    <w:div w:id="200234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uk/e/cms-rebuild-focus-groups-registration-302607797067" TargetMode="External"/><Relationship Id="rId18" Type="http://schemas.openxmlformats.org/officeDocument/2006/relationships/package" Target="embeddings/Microsoft_Excel_Worksheet1.xlsx"/><Relationship Id="rId26" Type="http://schemas.openxmlformats.org/officeDocument/2006/relationships/package" Target="embeddings/Microsoft_Excel_Worksheet5.xlsx"/><Relationship Id="rId21" Type="http://schemas.openxmlformats.org/officeDocument/2006/relationships/image" Target="media/image4.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uklinkdelivery@xoserve.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yperlink" Target="mailto:uklink@xoserve.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2.xlsx"/><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556j-cms-rebuild-version-delivery-of-must-reads/" TargetMode="External"/><Relationship Id="rId24" Type="http://schemas.openxmlformats.org/officeDocument/2006/relationships/package" Target="embeddings/Microsoft_Excel_Worksheet4.xlsx"/><Relationship Id="rId32" Type="http://schemas.openxmlformats.org/officeDocument/2006/relationships/hyperlink" Target="mailto:uklink@xoserve.com"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xoserve.com/products-services/data-products/contact-management-service-cms/cms-rebuild/" TargetMode="External"/><Relationship Id="rId22" Type="http://schemas.openxmlformats.org/officeDocument/2006/relationships/package" Target="embeddings/Microsoft_Excel_Worksheet3.xlsx"/><Relationship Id="rId27" Type="http://schemas.openxmlformats.org/officeDocument/2006/relationships/hyperlink" Target="https://www.eventbrite.co.uk/e/cms-rebuild-mur-must-reads-walk-throughs-tickets-825513903307?aff=oddtdtcreator" TargetMode="External"/><Relationship Id="rId30" Type="http://schemas.openxmlformats.org/officeDocument/2006/relationships/image" Target="media/image8.emf"/><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rsidR="00AF06F7" w:rsidRDefault="00E76830" w:rsidP="00E76830">
          <w:pPr>
            <w:pStyle w:val="60799F7CBA8941F6933391729FA62E76"/>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A5"/>
    <w:rsid w:val="00010D6C"/>
    <w:rsid w:val="0007416E"/>
    <w:rsid w:val="000B5CF8"/>
    <w:rsid w:val="0020524F"/>
    <w:rsid w:val="00337C8F"/>
    <w:rsid w:val="003D4A31"/>
    <w:rsid w:val="0042367D"/>
    <w:rsid w:val="007635C1"/>
    <w:rsid w:val="0080326B"/>
    <w:rsid w:val="00850EA5"/>
    <w:rsid w:val="008B16E3"/>
    <w:rsid w:val="008D0264"/>
    <w:rsid w:val="008D2A22"/>
    <w:rsid w:val="00924D60"/>
    <w:rsid w:val="009B6648"/>
    <w:rsid w:val="009D5FFC"/>
    <w:rsid w:val="00A919E3"/>
    <w:rsid w:val="00AE3E24"/>
    <w:rsid w:val="00AF06F7"/>
    <w:rsid w:val="00AF5EBB"/>
    <w:rsid w:val="00B76B32"/>
    <w:rsid w:val="00BE7415"/>
    <w:rsid w:val="00C443A7"/>
    <w:rsid w:val="00D208FB"/>
    <w:rsid w:val="00D63A2A"/>
    <w:rsid w:val="00E21A1E"/>
    <w:rsid w:val="00E76830"/>
    <w:rsid w:val="00EA7720"/>
    <w:rsid w:val="00F546D9"/>
    <w:rsid w:val="00FB0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830"/>
    <w:rPr>
      <w:color w:val="808080"/>
    </w:rPr>
  </w:style>
  <w:style w:type="paragraph" w:customStyle="1" w:styleId="60799F7CBA8941F6933391729FA62E76">
    <w:name w:val="60799F7CBA8941F6933391729FA62E76"/>
    <w:rsid w:val="00E76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Richard Cresswell</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720D43-7BC3-4745-BF8E-E6D13EDA8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44A33-58FF-4F01-AD26-69A2570B818A}">
  <ds:schemaRefs>
    <ds:schemaRef ds:uri="http://schemas.openxmlformats.org/officeDocument/2006/bibliography"/>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3123</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20884</CharactersWithSpaces>
  <SharedDoc>false</SharedDoc>
  <HLinks>
    <vt:vector size="42" baseType="variant">
      <vt:variant>
        <vt:i4>6815836</vt:i4>
      </vt:variant>
      <vt:variant>
        <vt:i4>57</vt:i4>
      </vt:variant>
      <vt:variant>
        <vt:i4>0</vt:i4>
      </vt:variant>
      <vt:variant>
        <vt:i4>5</vt:i4>
      </vt:variant>
      <vt:variant>
        <vt:lpwstr>mailto:uklink@xoserve.com</vt:lpwstr>
      </vt:variant>
      <vt:variant>
        <vt:lpwstr/>
      </vt:variant>
      <vt:variant>
        <vt:i4>8323184</vt:i4>
      </vt:variant>
      <vt:variant>
        <vt:i4>48</vt:i4>
      </vt:variant>
      <vt:variant>
        <vt:i4>0</vt:i4>
      </vt:variant>
      <vt:variant>
        <vt:i4>5</vt:i4>
      </vt:variant>
      <vt:variant>
        <vt:lpwstr>https://www.eventbrite.co.uk/e/cms-rebuild-mur-must-reads-walk-throughs-tickets-825513903307?aff=oddtdtcreator</vt:lpwstr>
      </vt:variant>
      <vt:variant>
        <vt:lpwstr/>
      </vt:variant>
      <vt:variant>
        <vt:i4>8257576</vt:i4>
      </vt:variant>
      <vt:variant>
        <vt:i4>9</vt:i4>
      </vt:variant>
      <vt:variant>
        <vt:i4>0</vt:i4>
      </vt:variant>
      <vt:variant>
        <vt:i4>5</vt:i4>
      </vt:variant>
      <vt:variant>
        <vt:lpwstr>https://www.xoserve.com/products-services/data-products/contact-management-service-cms/cms-rebuild/</vt:lpwstr>
      </vt:variant>
      <vt:variant>
        <vt:lpwstr/>
      </vt:variant>
      <vt:variant>
        <vt:i4>4849742</vt:i4>
      </vt:variant>
      <vt:variant>
        <vt:i4>6</vt:i4>
      </vt:variant>
      <vt:variant>
        <vt:i4>0</vt:i4>
      </vt:variant>
      <vt:variant>
        <vt:i4>5</vt:i4>
      </vt:variant>
      <vt:variant>
        <vt:lpwstr>https://www.eventbrite.co.uk/e/cms-rebuild-focus-groups-registration-302607797067</vt:lpwstr>
      </vt:variant>
      <vt:variant>
        <vt:lpwstr/>
      </vt:variant>
      <vt:variant>
        <vt:i4>6553676</vt:i4>
      </vt:variant>
      <vt:variant>
        <vt:i4>3</vt:i4>
      </vt:variant>
      <vt:variant>
        <vt:i4>0</vt:i4>
      </vt:variant>
      <vt:variant>
        <vt:i4>5</vt:i4>
      </vt:variant>
      <vt:variant>
        <vt:lpwstr>mailto:uklinkdelivery@xoserve.com</vt:lpwstr>
      </vt:variant>
      <vt:variant>
        <vt:lpwstr/>
      </vt:variant>
      <vt:variant>
        <vt:i4>4587587</vt:i4>
      </vt:variant>
      <vt:variant>
        <vt:i4>0</vt:i4>
      </vt:variant>
      <vt:variant>
        <vt:i4>0</vt:i4>
      </vt:variant>
      <vt:variant>
        <vt:i4>5</vt:i4>
      </vt:variant>
      <vt:variant>
        <vt:lpwstr>https://www.xoserve.com/change/customer-change-register/xrn-5556j-cms-rebuild-version-delivery-of-must-reads/</vt:lpwstr>
      </vt:variant>
      <vt:variant>
        <vt:lpwstr/>
      </vt:variant>
      <vt:variant>
        <vt:i4>1769587</vt:i4>
      </vt:variant>
      <vt:variant>
        <vt:i4>0</vt:i4>
      </vt:variant>
      <vt:variant>
        <vt:i4>0</vt:i4>
      </vt:variant>
      <vt:variant>
        <vt:i4>5</vt:i4>
      </vt:variant>
      <vt:variant>
        <vt:lpwstr>mailto:richard.cresswell@80hg.io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Loraine O'Shaughnessy</cp:lastModifiedBy>
  <cp:revision>17</cp:revision>
  <cp:lastPrinted>2019-02-07T22:31:00Z</cp:lastPrinted>
  <dcterms:created xsi:type="dcterms:W3CDTF">2024-02-09T15:21:00Z</dcterms:created>
  <dcterms:modified xsi:type="dcterms:W3CDTF">2024-02-12T10:57:00Z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0x010100302497C3D8F507488A9CDD43D440A310</vt:lpwstr>
  </property>
  <property fmtid="{D5CDD505-2E9C-101B-9397-08002B2CF9AE}" pid="4" name="MediaServiceImageTags">
    <vt:lpwstr/>
  </property>
</Properties>
</file>